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D6B" w:rsidRPr="005A59ED" w:rsidRDefault="00A05162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Утвержд</w:t>
      </w:r>
      <w:r w:rsidR="00F84796" w:rsidRPr="005A59ED">
        <w:rPr>
          <w:rFonts w:ascii="Times New Roman" w:hAnsi="Times New Roman" w:cs="Times New Roman"/>
          <w:sz w:val="28"/>
          <w:szCs w:val="28"/>
        </w:rPr>
        <w:t>ено</w:t>
      </w:r>
    </w:p>
    <w:p w:rsidR="00F84796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Общественным советом </w:t>
      </w:r>
    </w:p>
    <w:p w:rsidR="00A05162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г</w:t>
      </w:r>
      <w:r w:rsidR="00A0516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05162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</w:t>
      </w:r>
    </w:p>
    <w:p w:rsidR="00F05D6B" w:rsidRPr="005A59ED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(протокол от </w:t>
      </w:r>
      <w:r w:rsidR="007370B2" w:rsidRPr="005A59ED">
        <w:rPr>
          <w:rFonts w:ascii="Times New Roman" w:hAnsi="Times New Roman" w:cs="Times New Roman"/>
          <w:sz w:val="28"/>
          <w:szCs w:val="28"/>
        </w:rPr>
        <w:t>__</w:t>
      </w:r>
      <w:r w:rsidR="00B31FF3" w:rsidRPr="005A59ED">
        <w:rPr>
          <w:rFonts w:ascii="Times New Roman" w:hAnsi="Times New Roman" w:cs="Times New Roman"/>
          <w:sz w:val="28"/>
          <w:szCs w:val="28"/>
        </w:rPr>
        <w:t>.</w:t>
      </w:r>
      <w:r w:rsidR="007370B2" w:rsidRPr="005A59ED">
        <w:rPr>
          <w:rFonts w:ascii="Times New Roman" w:hAnsi="Times New Roman" w:cs="Times New Roman"/>
          <w:sz w:val="28"/>
          <w:szCs w:val="28"/>
        </w:rPr>
        <w:t>__</w:t>
      </w:r>
      <w:r w:rsidR="00B31FF3" w:rsidRPr="005A59ED">
        <w:rPr>
          <w:rFonts w:ascii="Times New Roman" w:hAnsi="Times New Roman" w:cs="Times New Roman"/>
          <w:sz w:val="28"/>
          <w:szCs w:val="28"/>
        </w:rPr>
        <w:t>.</w:t>
      </w:r>
      <w:r w:rsidRPr="005A59ED">
        <w:rPr>
          <w:rFonts w:ascii="Times New Roman" w:hAnsi="Times New Roman" w:cs="Times New Roman"/>
          <w:sz w:val="28"/>
          <w:szCs w:val="28"/>
        </w:rPr>
        <w:t>202</w:t>
      </w:r>
      <w:r w:rsidR="005D2CC6">
        <w:rPr>
          <w:rFonts w:ascii="Times New Roman" w:hAnsi="Times New Roman" w:cs="Times New Roman"/>
          <w:sz w:val="28"/>
          <w:szCs w:val="28"/>
        </w:rPr>
        <w:t>5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г. №</w:t>
      </w:r>
      <w:r w:rsidR="007370B2" w:rsidRPr="005A59ED">
        <w:rPr>
          <w:rFonts w:ascii="Times New Roman" w:hAnsi="Times New Roman" w:cs="Times New Roman"/>
          <w:sz w:val="28"/>
          <w:szCs w:val="28"/>
        </w:rPr>
        <w:t>__</w:t>
      </w:r>
      <w:r w:rsidRPr="005A59ED">
        <w:rPr>
          <w:rFonts w:ascii="Times New Roman" w:hAnsi="Times New Roman" w:cs="Times New Roman"/>
          <w:sz w:val="28"/>
          <w:szCs w:val="28"/>
        </w:rPr>
        <w:t>)</w:t>
      </w:r>
    </w:p>
    <w:p w:rsidR="00F84796" w:rsidRPr="005A59ED" w:rsidRDefault="00F84796" w:rsidP="001E21BA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05D6B" w:rsidRPr="005A59ED" w:rsidRDefault="00F05D6B" w:rsidP="00CE12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9ED">
        <w:rPr>
          <w:rFonts w:ascii="Times New Roman" w:hAnsi="Times New Roman" w:cs="Times New Roman"/>
          <w:b/>
          <w:sz w:val="28"/>
          <w:szCs w:val="28"/>
        </w:rPr>
        <w:t>Доклад об организации системы внутреннего обеспечения соответствия деятельности администрации Дубенского муниципального района требованиям антимонопольного законодательства</w:t>
      </w:r>
      <w:r w:rsidR="00690A43" w:rsidRPr="005A59ED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5D2CC6">
        <w:rPr>
          <w:rFonts w:ascii="Times New Roman" w:hAnsi="Times New Roman" w:cs="Times New Roman"/>
          <w:b/>
          <w:sz w:val="28"/>
          <w:szCs w:val="28"/>
        </w:rPr>
        <w:t xml:space="preserve">5 </w:t>
      </w:r>
      <w:bookmarkStart w:id="0" w:name="_GoBack"/>
      <w:bookmarkEnd w:id="0"/>
      <w:r w:rsidR="00690A43" w:rsidRPr="005A59E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90DCE" w:rsidRPr="005A59ED" w:rsidRDefault="00890DCE" w:rsidP="001E21B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D41D4" w:rsidRPr="005A59ED" w:rsidRDefault="00CE12F8" w:rsidP="00CE12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267E9" w:rsidRPr="005A59ED" w:rsidRDefault="00B267E9" w:rsidP="001E2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eastAsia="Times New Roman" w:hAnsi="Times New Roman" w:cs="Times New Roman"/>
          <w:sz w:val="28"/>
          <w:szCs w:val="28"/>
        </w:rPr>
        <w:t>Во исполнение распоряжения Главы Республики Мордовия от 4 февраля 2019 г. №76-РГ по реализации Указа Президента Российской Федерации от 21 декабря 2017 г. №618 «Об основных направлениях государственной политики по развитию конкуренции» в части создания и организации системы внутр</w:t>
      </w:r>
      <w:r w:rsidR="00F7520E">
        <w:rPr>
          <w:rFonts w:ascii="Times New Roman" w:eastAsia="Times New Roman" w:hAnsi="Times New Roman" w:cs="Times New Roman"/>
          <w:sz w:val="28"/>
          <w:szCs w:val="28"/>
        </w:rPr>
        <w:t>еннего обеспечения соответствия</w:t>
      </w:r>
      <w:r w:rsidRPr="005A59ED">
        <w:rPr>
          <w:rFonts w:ascii="Times New Roman" w:eastAsia="Times New Roman" w:hAnsi="Times New Roman" w:cs="Times New Roman"/>
          <w:sz w:val="28"/>
          <w:szCs w:val="28"/>
        </w:rPr>
        <w:t xml:space="preserve"> требованиям антимонопольного законодательства, Распоряжением Пр</w:t>
      </w:r>
      <w:r w:rsidR="00F7520E">
        <w:rPr>
          <w:rFonts w:ascii="Times New Roman" w:eastAsia="Times New Roman" w:hAnsi="Times New Roman" w:cs="Times New Roman"/>
          <w:sz w:val="28"/>
          <w:szCs w:val="28"/>
        </w:rPr>
        <w:t>авительства Республики Мордовия</w:t>
      </w:r>
      <w:r w:rsidRPr="005A59ED">
        <w:rPr>
          <w:rFonts w:ascii="Times New Roman" w:eastAsia="Times New Roman" w:hAnsi="Times New Roman" w:cs="Times New Roman"/>
          <w:sz w:val="28"/>
          <w:szCs w:val="28"/>
        </w:rPr>
        <w:t xml:space="preserve"> от 18 февраля 2019 г</w:t>
      </w:r>
      <w:r w:rsidR="00F752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A59ED">
        <w:rPr>
          <w:rFonts w:ascii="Times New Roman" w:eastAsia="Times New Roman" w:hAnsi="Times New Roman" w:cs="Times New Roman"/>
          <w:sz w:val="28"/>
          <w:szCs w:val="28"/>
        </w:rPr>
        <w:t xml:space="preserve">№135-Р в исполнительных органах государственной власти Республики Мордовия вводится в действие система </w:t>
      </w:r>
      <w:r w:rsidRPr="005A59ED">
        <w:rPr>
          <w:rFonts w:ascii="Times New Roman" w:hAnsi="Times New Roman" w:cs="Times New Roman"/>
          <w:sz w:val="28"/>
          <w:szCs w:val="28"/>
        </w:rPr>
        <w:t>внутреннего обеспечения соответствия требованиям ан</w:t>
      </w:r>
      <w:r w:rsidR="00F7520E"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  <w:r w:rsidRPr="005A59ED">
        <w:rPr>
          <w:rFonts w:ascii="Times New Roman" w:hAnsi="Times New Roman" w:cs="Times New Roman"/>
          <w:sz w:val="28"/>
          <w:szCs w:val="28"/>
        </w:rPr>
        <w:t xml:space="preserve">, органам местного самоуправления рекомендовано принять меры по </w:t>
      </w:r>
      <w:r w:rsidR="00B56457" w:rsidRPr="005A59ED">
        <w:rPr>
          <w:rFonts w:ascii="Times New Roman" w:hAnsi="Times New Roman" w:cs="Times New Roman"/>
          <w:sz w:val="28"/>
          <w:szCs w:val="28"/>
        </w:rPr>
        <w:t>антимонопольному комплаенсу. Предусмотрен комплекс мер по ее организации, механизм и порядок ее реализации.</w:t>
      </w:r>
    </w:p>
    <w:p w:rsidR="006C18D0" w:rsidRPr="005A59ED" w:rsidRDefault="006C18D0" w:rsidP="001E21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Постановлением администрации Дубенского муниципального района от 13</w:t>
      </w:r>
      <w:r w:rsidR="00F7520E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5A59ED">
        <w:rPr>
          <w:rFonts w:ascii="Times New Roman" w:hAnsi="Times New Roman" w:cs="Times New Roman"/>
          <w:sz w:val="28"/>
          <w:szCs w:val="28"/>
        </w:rPr>
        <w:t>2019</w:t>
      </w:r>
      <w:r w:rsidR="00F7520E">
        <w:rPr>
          <w:rFonts w:ascii="Times New Roman" w:hAnsi="Times New Roman" w:cs="Times New Roman"/>
          <w:sz w:val="28"/>
          <w:szCs w:val="28"/>
        </w:rPr>
        <w:t xml:space="preserve"> г.</w:t>
      </w:r>
      <w:r w:rsidRPr="005A59ED">
        <w:rPr>
          <w:rFonts w:ascii="Times New Roman" w:hAnsi="Times New Roman" w:cs="Times New Roman"/>
          <w:sz w:val="28"/>
          <w:szCs w:val="28"/>
        </w:rPr>
        <w:t xml:space="preserve"> №175 «О системе внутреннего обеспечения соответствия требованиям антимоноп</w:t>
      </w:r>
      <w:r w:rsidR="00F7520E">
        <w:rPr>
          <w:rFonts w:ascii="Times New Roman" w:hAnsi="Times New Roman" w:cs="Times New Roman"/>
          <w:sz w:val="28"/>
          <w:szCs w:val="28"/>
        </w:rPr>
        <w:t>ольного законодательства»</w:t>
      </w:r>
      <w:r w:rsidRPr="005A59ED">
        <w:rPr>
          <w:rFonts w:ascii="Times New Roman" w:hAnsi="Times New Roman" w:cs="Times New Roman"/>
          <w:sz w:val="28"/>
          <w:szCs w:val="28"/>
        </w:rPr>
        <w:t xml:space="preserve"> создана система внутреннего обеспечения соответствия требованиям антимонопольного законодательства в администрации Дубенского муниципального района и утверждено Положение об организации в администрации Дубенского муниципального района системы внутреннего обеспечения соответствия требованиям антимонопольного законодательства.</w:t>
      </w:r>
    </w:p>
    <w:p w:rsidR="006C18D0" w:rsidRPr="005A59ED" w:rsidRDefault="006C18D0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Постановлением администрации Дубен</w:t>
      </w:r>
      <w:r w:rsidR="00E33D2C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от </w:t>
      </w:r>
      <w:r w:rsidR="001A42CE">
        <w:rPr>
          <w:rFonts w:ascii="Times New Roman" w:hAnsi="Times New Roman" w:cs="Times New Roman"/>
          <w:sz w:val="28"/>
          <w:szCs w:val="28"/>
        </w:rPr>
        <w:t>2</w:t>
      </w:r>
      <w:r w:rsidR="00712455">
        <w:rPr>
          <w:rFonts w:ascii="Times New Roman" w:hAnsi="Times New Roman" w:cs="Times New Roman"/>
          <w:sz w:val="28"/>
          <w:szCs w:val="28"/>
        </w:rPr>
        <w:t>0</w:t>
      </w:r>
      <w:r w:rsidR="00E33D2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5A59ED">
        <w:rPr>
          <w:rFonts w:ascii="Times New Roman" w:hAnsi="Times New Roman" w:cs="Times New Roman"/>
          <w:sz w:val="28"/>
          <w:szCs w:val="28"/>
        </w:rPr>
        <w:t>20</w:t>
      </w:r>
      <w:r w:rsidR="001A42CE">
        <w:rPr>
          <w:rFonts w:ascii="Times New Roman" w:hAnsi="Times New Roman" w:cs="Times New Roman"/>
          <w:sz w:val="28"/>
          <w:szCs w:val="28"/>
        </w:rPr>
        <w:t>26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г. №</w:t>
      </w:r>
      <w:r w:rsidR="00712455">
        <w:rPr>
          <w:rFonts w:ascii="Times New Roman" w:hAnsi="Times New Roman" w:cs="Times New Roman"/>
          <w:sz w:val="28"/>
          <w:szCs w:val="28"/>
        </w:rPr>
        <w:t>54</w:t>
      </w:r>
      <w:r w:rsidRPr="005A59ED"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883EC9" w:rsidRPr="005A59ED">
        <w:rPr>
          <w:rFonts w:ascii="Times New Roman" w:hAnsi="Times New Roman" w:cs="Times New Roman"/>
          <w:sz w:val="28"/>
          <w:szCs w:val="28"/>
        </w:rPr>
        <w:t>а</w:t>
      </w:r>
      <w:r w:rsidRPr="005A59ED">
        <w:rPr>
          <w:rFonts w:ascii="Times New Roman" w:hAnsi="Times New Roman" w:cs="Times New Roman"/>
          <w:sz w:val="28"/>
          <w:szCs w:val="28"/>
        </w:rPr>
        <w:t xml:space="preserve"> карт</w:t>
      </w:r>
      <w:r w:rsidR="00883EC9" w:rsidRPr="005A59ED">
        <w:rPr>
          <w:rFonts w:ascii="Times New Roman" w:hAnsi="Times New Roman" w:cs="Times New Roman"/>
          <w:sz w:val="28"/>
          <w:szCs w:val="28"/>
        </w:rPr>
        <w:t>а</w:t>
      </w:r>
      <w:r w:rsidR="00E33D2C">
        <w:rPr>
          <w:rFonts w:ascii="Times New Roman" w:hAnsi="Times New Roman" w:cs="Times New Roman"/>
          <w:sz w:val="28"/>
          <w:szCs w:val="28"/>
        </w:rPr>
        <w:t xml:space="preserve"> комплаенс-</w:t>
      </w:r>
      <w:r w:rsidRPr="005A59ED">
        <w:rPr>
          <w:rFonts w:ascii="Times New Roman" w:hAnsi="Times New Roman" w:cs="Times New Roman"/>
          <w:sz w:val="28"/>
          <w:szCs w:val="28"/>
        </w:rPr>
        <w:t xml:space="preserve">рисков, План мероприятий («дорожная карта») по </w:t>
      </w:r>
      <w:r w:rsidR="00E33D2C">
        <w:rPr>
          <w:rFonts w:ascii="Times New Roman" w:hAnsi="Times New Roman" w:cs="Times New Roman"/>
          <w:sz w:val="28"/>
          <w:szCs w:val="28"/>
        </w:rPr>
        <w:t>снижению комплаенс-</w:t>
      </w:r>
      <w:r w:rsidRPr="005A59ED">
        <w:rPr>
          <w:rFonts w:ascii="Times New Roman" w:hAnsi="Times New Roman" w:cs="Times New Roman"/>
          <w:sz w:val="28"/>
          <w:szCs w:val="28"/>
        </w:rPr>
        <w:t>рисков и ключевы</w:t>
      </w:r>
      <w:r w:rsidR="00883EC9" w:rsidRPr="005A59ED">
        <w:rPr>
          <w:rFonts w:ascii="Times New Roman" w:hAnsi="Times New Roman" w:cs="Times New Roman"/>
          <w:sz w:val="28"/>
          <w:szCs w:val="28"/>
        </w:rPr>
        <w:t>е</w:t>
      </w:r>
      <w:r w:rsidRPr="005A59ED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883EC9" w:rsidRPr="005A59ED">
        <w:rPr>
          <w:rFonts w:ascii="Times New Roman" w:hAnsi="Times New Roman" w:cs="Times New Roman"/>
          <w:sz w:val="28"/>
          <w:szCs w:val="28"/>
        </w:rPr>
        <w:t>и</w:t>
      </w:r>
      <w:r w:rsidRPr="005A59ED">
        <w:rPr>
          <w:rFonts w:ascii="Times New Roman" w:hAnsi="Times New Roman" w:cs="Times New Roman"/>
          <w:sz w:val="28"/>
          <w:szCs w:val="28"/>
        </w:rPr>
        <w:t xml:space="preserve"> эффективности антимонопольного законодательства администрации Дубенского муниципального района Республики Мордовия</w:t>
      </w:r>
      <w:r w:rsidR="00883EC9" w:rsidRPr="005A59ED">
        <w:rPr>
          <w:rFonts w:ascii="Times New Roman" w:hAnsi="Times New Roman" w:cs="Times New Roman"/>
          <w:sz w:val="28"/>
          <w:szCs w:val="28"/>
        </w:rPr>
        <w:t xml:space="preserve"> на </w:t>
      </w:r>
      <w:r w:rsidR="001A42CE">
        <w:rPr>
          <w:rFonts w:ascii="Times New Roman" w:hAnsi="Times New Roman" w:cs="Times New Roman"/>
          <w:sz w:val="28"/>
          <w:szCs w:val="28"/>
        </w:rPr>
        <w:t>2026-</w:t>
      </w:r>
      <w:r w:rsidR="00883EC9" w:rsidRPr="005A59ED">
        <w:rPr>
          <w:rFonts w:ascii="Times New Roman" w:hAnsi="Times New Roman" w:cs="Times New Roman"/>
          <w:sz w:val="28"/>
          <w:szCs w:val="28"/>
        </w:rPr>
        <w:t>202</w:t>
      </w:r>
      <w:r w:rsidR="001A42CE">
        <w:rPr>
          <w:rFonts w:ascii="Times New Roman" w:hAnsi="Times New Roman" w:cs="Times New Roman"/>
          <w:sz w:val="28"/>
          <w:szCs w:val="28"/>
        </w:rPr>
        <w:t>8</w:t>
      </w:r>
      <w:r w:rsidR="00883EC9" w:rsidRPr="005A59E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860EE" w:rsidRPr="005A59ED" w:rsidRDefault="00C860EE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В соответствии с пунктом 49 Положения об организации в администрации Дубенского муниципального района системы внутреннего обеспечения соответствия требованиям антимонопольного законодательства, </w:t>
      </w:r>
      <w:r w:rsidR="00E33D2C">
        <w:rPr>
          <w:rFonts w:ascii="Times New Roman" w:hAnsi="Times New Roman" w:cs="Times New Roman"/>
          <w:sz w:val="28"/>
          <w:szCs w:val="28"/>
        </w:rPr>
        <w:t>утвержденный д</w:t>
      </w:r>
      <w:r w:rsidR="00E33D2C" w:rsidRPr="00E33D2C">
        <w:rPr>
          <w:rFonts w:ascii="Times New Roman" w:hAnsi="Times New Roman" w:cs="Times New Roman"/>
          <w:sz w:val="28"/>
          <w:szCs w:val="28"/>
        </w:rPr>
        <w:t xml:space="preserve">оклад главы района о функционировании в органах местного самоуправления системы внутреннего обеспечения соответствия требованиям антимонопольного законодательства деятельности органов местного самоуправления (антимонопольном </w:t>
      </w:r>
      <w:r w:rsidR="00E33D2C" w:rsidRPr="00E33D2C">
        <w:rPr>
          <w:rFonts w:ascii="Times New Roman" w:hAnsi="Times New Roman" w:cs="Times New Roman"/>
          <w:sz w:val="28"/>
          <w:szCs w:val="28"/>
        </w:rPr>
        <w:lastRenderedPageBreak/>
        <w:t xml:space="preserve">комплаенсе) </w:t>
      </w:r>
      <w:r w:rsidRPr="005A59ED">
        <w:rPr>
          <w:rFonts w:ascii="Times New Roman" w:hAnsi="Times New Roman" w:cs="Times New Roman"/>
          <w:sz w:val="28"/>
          <w:szCs w:val="28"/>
        </w:rPr>
        <w:t>размещается на официальном сайте администрации в сети «Инт</w:t>
      </w:r>
      <w:r w:rsidR="00E33D2C">
        <w:rPr>
          <w:rFonts w:ascii="Times New Roman" w:hAnsi="Times New Roman" w:cs="Times New Roman"/>
          <w:sz w:val="28"/>
          <w:szCs w:val="28"/>
        </w:rPr>
        <w:t>ернет» ежегодно до 15 февраля.</w:t>
      </w:r>
    </w:p>
    <w:p w:rsidR="002F09C8" w:rsidRPr="005A59ED" w:rsidRDefault="002F09C8" w:rsidP="001E21BA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5A59ED">
        <w:rPr>
          <w:rFonts w:ascii="Times New Roman" w:hAnsi="Times New Roman" w:cs="Times New Roman"/>
          <w:bCs/>
          <w:sz w:val="28"/>
          <w:szCs w:val="28"/>
        </w:rPr>
        <w:t>В соответствии с пунктом 47 Положения об организации в администрации Дубенского муниципального района системы внутреннего обеспечения доклад об антимонопольном комплаенсе должен содержать информацию:</w:t>
      </w:r>
    </w:p>
    <w:p w:rsidR="00B91758" w:rsidRDefault="002F09C8" w:rsidP="00E2750E">
      <w:pPr>
        <w:pStyle w:val="a6"/>
        <w:numPr>
          <w:ilvl w:val="0"/>
          <w:numId w:val="8"/>
        </w:numPr>
        <w:spacing w:after="0" w:line="240" w:lineRule="auto"/>
        <w:ind w:left="709" w:firstLine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B91758">
        <w:rPr>
          <w:rFonts w:ascii="Times New Roman" w:hAnsi="Times New Roman" w:cs="Times New Roman"/>
          <w:bCs/>
          <w:sz w:val="28"/>
          <w:szCs w:val="28"/>
        </w:rPr>
        <w:t>о выявлени</w:t>
      </w:r>
      <w:r w:rsidR="00B91758">
        <w:rPr>
          <w:rFonts w:ascii="Times New Roman" w:hAnsi="Times New Roman" w:cs="Times New Roman"/>
          <w:bCs/>
          <w:sz w:val="28"/>
          <w:szCs w:val="28"/>
        </w:rPr>
        <w:t>и</w:t>
      </w:r>
      <w:r w:rsidRPr="00B91758">
        <w:rPr>
          <w:rFonts w:ascii="Times New Roman" w:hAnsi="Times New Roman" w:cs="Times New Roman"/>
          <w:bCs/>
          <w:sz w:val="28"/>
          <w:szCs w:val="28"/>
        </w:rPr>
        <w:t xml:space="preserve"> и оценк</w:t>
      </w:r>
      <w:r w:rsidR="00B91758">
        <w:rPr>
          <w:rFonts w:ascii="Times New Roman" w:hAnsi="Times New Roman" w:cs="Times New Roman"/>
          <w:bCs/>
          <w:sz w:val="28"/>
          <w:szCs w:val="28"/>
        </w:rPr>
        <w:t>е</w:t>
      </w:r>
      <w:r w:rsidRPr="00B91758">
        <w:rPr>
          <w:rFonts w:ascii="Times New Roman" w:hAnsi="Times New Roman" w:cs="Times New Roman"/>
          <w:bCs/>
          <w:sz w:val="28"/>
          <w:szCs w:val="28"/>
        </w:rPr>
        <w:t xml:space="preserve"> комплаенс-рисков; </w:t>
      </w:r>
    </w:p>
    <w:p w:rsidR="001E21BA" w:rsidRDefault="002F09C8" w:rsidP="001E21BA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B91758">
        <w:rPr>
          <w:rFonts w:ascii="Times New Roman" w:hAnsi="Times New Roman" w:cs="Times New Roman"/>
          <w:bCs/>
          <w:sz w:val="28"/>
          <w:szCs w:val="28"/>
        </w:rPr>
        <w:t>об утверждении и исполнении мероприяти</w:t>
      </w:r>
      <w:r w:rsidR="00E65899" w:rsidRPr="00B91758">
        <w:rPr>
          <w:rFonts w:ascii="Times New Roman" w:hAnsi="Times New Roman" w:cs="Times New Roman"/>
          <w:bCs/>
          <w:sz w:val="28"/>
          <w:szCs w:val="28"/>
        </w:rPr>
        <w:t>й «дорожной карты» по снижению рисков нарушения антимонопольного законодательства</w:t>
      </w:r>
      <w:r w:rsidRPr="00B91758">
        <w:rPr>
          <w:rFonts w:ascii="Times New Roman" w:hAnsi="Times New Roman" w:cs="Times New Roman"/>
          <w:bCs/>
          <w:sz w:val="28"/>
          <w:szCs w:val="28"/>
        </w:rPr>
        <w:t>;</w:t>
      </w:r>
    </w:p>
    <w:p w:rsidR="001E21BA" w:rsidRDefault="002F09C8" w:rsidP="001E21BA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E21BA">
        <w:rPr>
          <w:rFonts w:ascii="Times New Roman" w:hAnsi="Times New Roman" w:cs="Times New Roman"/>
          <w:bCs/>
          <w:sz w:val="28"/>
          <w:szCs w:val="28"/>
        </w:rPr>
        <w:t>о достижении ключевых показателей эффективности антимонопольного комплаенса;</w:t>
      </w:r>
    </w:p>
    <w:p w:rsidR="002F09C8" w:rsidRDefault="002F09C8" w:rsidP="001E21BA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1E21BA">
        <w:rPr>
          <w:rFonts w:ascii="Times New Roman" w:hAnsi="Times New Roman" w:cs="Times New Roman"/>
          <w:bCs/>
          <w:sz w:val="28"/>
          <w:szCs w:val="28"/>
        </w:rPr>
        <w:t>информацию о проведении ознакомления муниципальных служащих (работников) с антимонопольным комплаенсом, а также о проведении обучающих мероприятий.</w:t>
      </w:r>
    </w:p>
    <w:p w:rsidR="00CE12F8" w:rsidRPr="00CE12F8" w:rsidRDefault="00CE12F8" w:rsidP="00CE12F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2F09C8" w:rsidRPr="001E21BA" w:rsidRDefault="00CD41D4" w:rsidP="00CE12F8">
      <w:pPr>
        <w:spacing w:after="0" w:line="240" w:lineRule="auto"/>
        <w:ind w:hanging="142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5A59ED">
        <w:rPr>
          <w:rFonts w:ascii="Times New Roman" w:hAnsi="Times New Roman" w:cs="Times New Roman"/>
          <w:b/>
          <w:sz w:val="28"/>
          <w:szCs w:val="28"/>
        </w:rPr>
        <w:t>1</w:t>
      </w:r>
      <w:r w:rsidR="002F09C8" w:rsidRPr="005A59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09C8" w:rsidRPr="005A59ED">
        <w:rPr>
          <w:rFonts w:ascii="Times New Roman" w:hAnsi="Times New Roman" w:cs="Times New Roman"/>
          <w:b/>
          <w:bCs/>
          <w:sz w:val="28"/>
          <w:szCs w:val="28"/>
        </w:rPr>
        <w:t>О проведении выяв</w:t>
      </w:r>
      <w:r w:rsidR="00CE12F8">
        <w:rPr>
          <w:rFonts w:ascii="Times New Roman" w:hAnsi="Times New Roman" w:cs="Times New Roman"/>
          <w:b/>
          <w:bCs/>
          <w:sz w:val="28"/>
          <w:szCs w:val="28"/>
        </w:rPr>
        <w:t>ления и оценки комплаенс-рисков</w:t>
      </w:r>
    </w:p>
    <w:p w:rsidR="009C6CFE" w:rsidRPr="005A59ED" w:rsidRDefault="002F09C8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В карту рисков нарушения антимонопольного законо</w:t>
      </w:r>
      <w:r w:rsidR="009C6CFE" w:rsidRPr="005A59ED">
        <w:rPr>
          <w:rFonts w:ascii="Times New Roman" w:hAnsi="Times New Roman" w:cs="Times New Roman"/>
          <w:sz w:val="28"/>
          <w:szCs w:val="28"/>
        </w:rPr>
        <w:t>дательства на 202</w:t>
      </w:r>
      <w:r w:rsidR="001A42CE">
        <w:rPr>
          <w:rFonts w:ascii="Times New Roman" w:hAnsi="Times New Roman" w:cs="Times New Roman"/>
          <w:sz w:val="28"/>
          <w:szCs w:val="28"/>
        </w:rPr>
        <w:t>5</w:t>
      </w:r>
      <w:r w:rsidR="009C6CFE" w:rsidRPr="005A59ED">
        <w:rPr>
          <w:rFonts w:ascii="Times New Roman" w:hAnsi="Times New Roman" w:cs="Times New Roman"/>
          <w:sz w:val="28"/>
          <w:szCs w:val="28"/>
        </w:rPr>
        <w:t xml:space="preserve"> год включены следующие </w:t>
      </w:r>
      <w:r w:rsidRPr="005A59ED">
        <w:rPr>
          <w:rFonts w:ascii="Times New Roman" w:hAnsi="Times New Roman" w:cs="Times New Roman"/>
          <w:sz w:val="28"/>
          <w:szCs w:val="28"/>
        </w:rPr>
        <w:t>вид</w:t>
      </w:r>
      <w:r w:rsidR="00722D6B" w:rsidRPr="005A59ED">
        <w:rPr>
          <w:rFonts w:ascii="Times New Roman" w:hAnsi="Times New Roman" w:cs="Times New Roman"/>
          <w:sz w:val="28"/>
          <w:szCs w:val="28"/>
        </w:rPr>
        <w:t>ы</w:t>
      </w:r>
      <w:r w:rsidR="009C6CFE"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Pr="005A59ED">
        <w:rPr>
          <w:rFonts w:ascii="Times New Roman" w:hAnsi="Times New Roman" w:cs="Times New Roman"/>
          <w:sz w:val="28"/>
          <w:szCs w:val="28"/>
        </w:rPr>
        <w:t>рисков:</w:t>
      </w:r>
    </w:p>
    <w:p w:rsidR="00C46077" w:rsidRDefault="00C46077" w:rsidP="00C46077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В сфере формирования </w:t>
      </w:r>
      <w:r w:rsidR="009C6CFE" w:rsidRPr="005A59E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муниципальных программ </w:t>
      </w:r>
    </w:p>
    <w:p w:rsidR="00961279" w:rsidRP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61279" w:rsidRPr="00C46077">
        <w:rPr>
          <w:rFonts w:ascii="Times New Roman" w:eastAsia="Times New Roman" w:hAnsi="Times New Roman" w:cs="Times New Roman"/>
          <w:sz w:val="28"/>
          <w:szCs w:val="28"/>
        </w:rPr>
        <w:t>азработка муниципальных программ, нормативных правовых актов, регламентирующих деятельность хозяйствующих субъектов, содержащих дискриминационные условия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6CFE" w:rsidRPr="005A59ED" w:rsidRDefault="009C6CFE" w:rsidP="001E21BA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9ED">
        <w:rPr>
          <w:rFonts w:ascii="Times New Roman" w:eastAsia="Times New Roman" w:hAnsi="Times New Roman" w:cs="Times New Roman"/>
          <w:i/>
          <w:sz w:val="28"/>
          <w:szCs w:val="28"/>
        </w:rPr>
        <w:t>В сфере инвестиционной и предпринимательской деятельности</w:t>
      </w:r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9C6CFE" w:rsidRPr="00C46077">
        <w:rPr>
          <w:rFonts w:ascii="Times New Roman" w:eastAsia="Times New Roman" w:hAnsi="Times New Roman" w:cs="Times New Roman"/>
          <w:sz w:val="28"/>
          <w:szCs w:val="28"/>
        </w:rPr>
        <w:t>азработка НПА затрагивающих вопросы инвестиционной и предпринимательской деятельности с нарушениями, вводящими избыточные обязанности, запреты и ограничения для хозяйствующих субъектов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9C6CFE" w:rsidRPr="00C46077">
        <w:rPr>
          <w:rFonts w:ascii="Times New Roman" w:eastAsia="Times New Roman" w:hAnsi="Times New Roman" w:cs="Times New Roman"/>
          <w:sz w:val="28"/>
          <w:szCs w:val="28"/>
        </w:rPr>
        <w:t>граничение количества участников закупки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6CFE" w:rsidRP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C6CFE" w:rsidRPr="00C46077">
        <w:rPr>
          <w:rFonts w:ascii="Times New Roman" w:eastAsia="Times New Roman" w:hAnsi="Times New Roman" w:cs="Times New Roman"/>
          <w:sz w:val="28"/>
          <w:szCs w:val="28"/>
        </w:rPr>
        <w:t>редоставление преимуществ отдельным хозяйствующим субъектам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C6CFE" w:rsidRPr="005A59ED" w:rsidRDefault="009C6CFE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59E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 сфере закупок товаров, работ, услуг для обеспечения государственных и муниципальных нужд</w:t>
      </w:r>
      <w:r w:rsidRPr="005A59E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61279" w:rsidRPr="00C46077">
        <w:rPr>
          <w:rFonts w:ascii="Times New Roman" w:hAnsi="Times New Roman" w:cs="Times New Roman"/>
          <w:sz w:val="28"/>
          <w:szCs w:val="28"/>
        </w:rPr>
        <w:t>арушение антимонопольного законодательства при осуществлении закупок товаров, работ, услуг для обеспечения государственных нужд;</w:t>
      </w:r>
    </w:p>
    <w:p w:rsid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61279" w:rsidRPr="00C46077">
        <w:rPr>
          <w:rFonts w:ascii="Times New Roman" w:hAnsi="Times New Roman" w:cs="Times New Roman"/>
          <w:sz w:val="28"/>
          <w:szCs w:val="28"/>
        </w:rPr>
        <w:t xml:space="preserve">граничение количества участников закупки; </w:t>
      </w:r>
    </w:p>
    <w:p w:rsidR="00961279" w:rsidRPr="00C46077" w:rsidRDefault="00C46077" w:rsidP="00C46077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1279" w:rsidRPr="00C46077">
        <w:rPr>
          <w:rFonts w:ascii="Times New Roman" w:hAnsi="Times New Roman" w:cs="Times New Roman"/>
          <w:sz w:val="28"/>
          <w:szCs w:val="28"/>
        </w:rPr>
        <w:t>редоставление преимуществ отдельным хозяйствующим субъектам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6CFE" w:rsidRPr="005A59ED" w:rsidRDefault="009C6CFE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A59ED">
        <w:rPr>
          <w:rFonts w:ascii="Times New Roman" w:hAnsi="Times New Roman" w:cs="Times New Roman"/>
          <w:i/>
          <w:sz w:val="28"/>
          <w:szCs w:val="28"/>
          <w:u w:val="single"/>
        </w:rPr>
        <w:t>В сфере предоставления государственных услуг</w:t>
      </w:r>
    </w:p>
    <w:p w:rsidR="009C6C39" w:rsidRDefault="009C6C39" w:rsidP="009C6C39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22D6B" w:rsidRPr="009C6C39">
        <w:rPr>
          <w:rFonts w:ascii="Times New Roman" w:hAnsi="Times New Roman" w:cs="Times New Roman"/>
          <w:sz w:val="28"/>
          <w:szCs w:val="28"/>
        </w:rPr>
        <w:t>стребование документов, непредусмотренных действующим законодательством при оказании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2D6B" w:rsidRPr="009C6C39" w:rsidRDefault="009C6C39" w:rsidP="009C6C39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22D6B" w:rsidRPr="009C6C39">
        <w:rPr>
          <w:rFonts w:ascii="Times New Roman" w:eastAsia="Times New Roman" w:hAnsi="Times New Roman" w:cs="Times New Roman"/>
          <w:sz w:val="28"/>
          <w:szCs w:val="28"/>
        </w:rPr>
        <w:t>ребование платы за предоставление услуг, не предусмотренной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2D6B" w:rsidRPr="005A59ED" w:rsidRDefault="00722D6B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В целях устранения и минимизации вышеперечисленных видов рисков были предусмотрены такие меры, как обучение сотрудников, периодическое обсуждение на совещаниях «отрицательной» практики, </w:t>
      </w:r>
      <w:r w:rsidRPr="005A59ED">
        <w:rPr>
          <w:rFonts w:ascii="Times New Roman" w:hAnsi="Times New Roman" w:cs="Times New Roman"/>
          <w:sz w:val="28"/>
          <w:szCs w:val="28"/>
        </w:rPr>
        <w:lastRenderedPageBreak/>
        <w:t>анализ правовых актов на предмет соответствия требованиям антимонопольного законодательства, изучение правоприменительной практики и мониторинг изменений законодательства.</w:t>
      </w:r>
    </w:p>
    <w:p w:rsidR="00C06242" w:rsidRPr="005A59ED" w:rsidRDefault="00C06242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5899" w:rsidRPr="009C6C39" w:rsidRDefault="00E65899" w:rsidP="009C6C39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9ED">
        <w:rPr>
          <w:rFonts w:ascii="Times New Roman" w:hAnsi="Times New Roman" w:cs="Times New Roman"/>
          <w:b/>
          <w:bCs/>
          <w:sz w:val="28"/>
          <w:szCs w:val="28"/>
        </w:rPr>
        <w:t xml:space="preserve">2. Об утверждении и исполнении </w:t>
      </w:r>
      <w:r w:rsidR="009C6C39">
        <w:rPr>
          <w:rFonts w:ascii="Times New Roman" w:hAnsi="Times New Roman" w:cs="Times New Roman"/>
          <w:b/>
          <w:bCs/>
          <w:sz w:val="28"/>
          <w:szCs w:val="28"/>
        </w:rPr>
        <w:t xml:space="preserve">плана </w:t>
      </w:r>
      <w:r w:rsidRPr="005A59ED">
        <w:rPr>
          <w:rFonts w:ascii="Times New Roman" w:hAnsi="Times New Roman" w:cs="Times New Roman"/>
          <w:b/>
          <w:bCs/>
          <w:sz w:val="28"/>
          <w:szCs w:val="28"/>
        </w:rPr>
        <w:t>мероприятий «дорожной карты» по снижению рисков нарушения антимонопольного законодательства</w:t>
      </w:r>
    </w:p>
    <w:p w:rsidR="00022897" w:rsidRPr="005A59ED" w:rsidRDefault="009C6C39" w:rsidP="001E21BA">
      <w:pPr>
        <w:spacing w:after="0" w:line="240" w:lineRule="auto"/>
        <w:ind w:right="14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</w:t>
      </w:r>
      <w:r w:rsidR="00022897" w:rsidRPr="005A59ED">
        <w:rPr>
          <w:rFonts w:ascii="Times New Roman" w:hAnsi="Times New Roman" w:cs="Times New Roman"/>
          <w:sz w:val="28"/>
          <w:szCs w:val="28"/>
        </w:rPr>
        <w:t xml:space="preserve"> по снижению рисков нарушения антимонопольного законодательства администрации Дубенского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утвержден Приложением 2</w:t>
      </w:r>
      <w:r w:rsidR="00022897" w:rsidRPr="005A59E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администрации от </w:t>
      </w:r>
      <w:r w:rsidR="001A42CE">
        <w:rPr>
          <w:rFonts w:ascii="Times New Roman" w:hAnsi="Times New Roman" w:cs="Times New Roman"/>
          <w:sz w:val="28"/>
          <w:szCs w:val="28"/>
        </w:rPr>
        <w:t>2</w:t>
      </w:r>
      <w:r w:rsidR="0071245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022897" w:rsidRPr="005A59ED">
        <w:rPr>
          <w:rFonts w:ascii="Times New Roman" w:hAnsi="Times New Roman" w:cs="Times New Roman"/>
          <w:sz w:val="28"/>
          <w:szCs w:val="28"/>
        </w:rPr>
        <w:t>202</w:t>
      </w:r>
      <w:r w:rsidR="001A42CE">
        <w:rPr>
          <w:rFonts w:ascii="Times New Roman" w:hAnsi="Times New Roman" w:cs="Times New Roman"/>
          <w:sz w:val="28"/>
          <w:szCs w:val="28"/>
        </w:rPr>
        <w:t xml:space="preserve">6 </w:t>
      </w:r>
      <w:r w:rsidR="00022897" w:rsidRPr="005A59ED">
        <w:rPr>
          <w:rFonts w:ascii="Times New Roman" w:hAnsi="Times New Roman" w:cs="Times New Roman"/>
          <w:sz w:val="28"/>
          <w:szCs w:val="28"/>
        </w:rPr>
        <w:t>г. №</w:t>
      </w:r>
      <w:r w:rsidR="00712455">
        <w:rPr>
          <w:rFonts w:ascii="Times New Roman" w:hAnsi="Times New Roman" w:cs="Times New Roman"/>
          <w:sz w:val="28"/>
          <w:szCs w:val="28"/>
        </w:rPr>
        <w:t>54</w:t>
      </w:r>
      <w:r w:rsidR="00022897" w:rsidRPr="005A59ED">
        <w:rPr>
          <w:rFonts w:ascii="Times New Roman" w:hAnsi="Times New Roman" w:cs="Times New Roman"/>
          <w:sz w:val="28"/>
          <w:szCs w:val="28"/>
        </w:rPr>
        <w:t xml:space="preserve"> «Об утверждении карты комплаенс рисков, Плана мероприятий («дорожной карты») по снижению комплаенс рисков и ключевых показателей эффективности антимонопольного законодательства администрации Дубенского муниципального района Республики Мордовия».</w:t>
      </w:r>
    </w:p>
    <w:p w:rsidR="00022897" w:rsidRPr="005A59ED" w:rsidRDefault="00022897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59ED">
        <w:rPr>
          <w:rFonts w:ascii="Times New Roman" w:hAnsi="Times New Roman" w:cs="Times New Roman"/>
          <w:bCs/>
          <w:sz w:val="28"/>
          <w:szCs w:val="28"/>
        </w:rPr>
        <w:t>В целях снижения рисков нарушения антимонопол</w:t>
      </w:r>
      <w:r w:rsidR="009B323F" w:rsidRPr="005A59ED">
        <w:rPr>
          <w:rFonts w:ascii="Times New Roman" w:hAnsi="Times New Roman" w:cs="Times New Roman"/>
          <w:bCs/>
          <w:sz w:val="28"/>
          <w:szCs w:val="28"/>
        </w:rPr>
        <w:t xml:space="preserve">ьного законодательства </w:t>
      </w:r>
      <w:r w:rsidRPr="005A59ED">
        <w:rPr>
          <w:rFonts w:ascii="Times New Roman" w:hAnsi="Times New Roman" w:cs="Times New Roman"/>
          <w:bCs/>
          <w:sz w:val="28"/>
          <w:szCs w:val="28"/>
        </w:rPr>
        <w:t xml:space="preserve">были предусмотрены следующие меры: </w:t>
      </w:r>
    </w:p>
    <w:p w:rsid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2897" w:rsidRPr="005A59ED">
        <w:rPr>
          <w:rFonts w:ascii="Times New Roman" w:hAnsi="Times New Roman" w:cs="Times New Roman"/>
          <w:sz w:val="28"/>
          <w:szCs w:val="28"/>
        </w:rPr>
        <w:t>роведение анализа разрабатываемых (разработанных) муниципальных программ, правовых актов на предмет соответствия требованиям антимонопольного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022897" w:rsidRPr="009C6C39">
        <w:rPr>
          <w:rFonts w:ascii="Times New Roman" w:hAnsi="Times New Roman" w:cs="Times New Roman"/>
          <w:sz w:val="28"/>
          <w:szCs w:val="28"/>
        </w:rPr>
        <w:t>овышение профессиональной квалификации сотрудников путем регулярного их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22897" w:rsidRPr="009C6C39">
        <w:rPr>
          <w:rFonts w:ascii="Times New Roman" w:hAnsi="Times New Roman" w:cs="Times New Roman"/>
          <w:sz w:val="28"/>
          <w:szCs w:val="28"/>
        </w:rPr>
        <w:t>роведение оценки регулирующего воздействия проектов нормативно-правовых актов и экспертизы нормативно-правовых 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22897" w:rsidRPr="009C6C39">
        <w:rPr>
          <w:rFonts w:ascii="Times New Roman" w:hAnsi="Times New Roman" w:cs="Times New Roman"/>
          <w:sz w:val="28"/>
          <w:szCs w:val="28"/>
        </w:rPr>
        <w:t>беспечение ведения на официальном сайте администрации разделов «Административная реформа», «Нормативные акты», «Малое и среднее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ство», «Развитие конкуренции», </w:t>
      </w:r>
      <w:r w:rsidR="00022897" w:rsidRPr="009C6C39">
        <w:rPr>
          <w:rFonts w:ascii="Times New Roman" w:hAnsi="Times New Roman" w:cs="Times New Roman"/>
          <w:sz w:val="28"/>
          <w:szCs w:val="28"/>
        </w:rPr>
        <w:t>«Инвестиционная привлекательность»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22897" w:rsidRPr="009C6C39">
        <w:rPr>
          <w:rFonts w:ascii="Times New Roman" w:hAnsi="Times New Roman" w:cs="Times New Roman"/>
          <w:sz w:val="28"/>
          <w:szCs w:val="28"/>
        </w:rPr>
        <w:t>зучение правоприменительной практики и мониторинг изменений законодательства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2897" w:rsidRPr="009C6C39">
        <w:rPr>
          <w:rFonts w:ascii="Times New Roman" w:hAnsi="Times New Roman" w:cs="Times New Roman"/>
          <w:sz w:val="28"/>
          <w:szCs w:val="28"/>
        </w:rPr>
        <w:t>егулярное обучение сотрудников, повышение профессиональной квалификации сотрудников, входящих в состав контрактной службы (самообразование, повышение квалификации, образовательные мероприятия)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6C39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22897" w:rsidRPr="009C6C39">
        <w:rPr>
          <w:rFonts w:ascii="Times New Roman" w:hAnsi="Times New Roman" w:cs="Times New Roman"/>
          <w:sz w:val="28"/>
          <w:szCs w:val="28"/>
        </w:rPr>
        <w:t>облюдение административных регламентов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2897" w:rsidRPr="009C6C39" w:rsidRDefault="009C6C39" w:rsidP="009C6C39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="00022897" w:rsidRPr="009C6C39">
        <w:rPr>
          <w:rFonts w:ascii="Times New Roman" w:hAnsi="Times New Roman" w:cs="Times New Roman"/>
          <w:sz w:val="28"/>
          <w:szCs w:val="28"/>
        </w:rPr>
        <w:t>ниторинг выявленных 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242" w:rsidRPr="005A59ED" w:rsidRDefault="00C06242" w:rsidP="001E1F89">
      <w:pPr>
        <w:tabs>
          <w:tab w:val="left" w:pos="709"/>
        </w:tabs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Во исполнение Плана мероприятий по снижению рисков нарушения антимонопольного законодательства </w:t>
      </w:r>
      <w:r w:rsidR="00712455" w:rsidRPr="00712455">
        <w:rPr>
          <w:rFonts w:ascii="Times New Roman" w:hAnsi="Times New Roman" w:cs="Times New Roman"/>
          <w:sz w:val="28"/>
          <w:szCs w:val="28"/>
        </w:rPr>
        <w:t>управления экономического анализа и бухгалтерского учета администрации Дубенского муниципального района</w:t>
      </w:r>
      <w:r w:rsidR="00712455">
        <w:rPr>
          <w:rFonts w:ascii="Times New Roman" w:hAnsi="Times New Roman" w:cs="Times New Roman"/>
          <w:sz w:val="28"/>
          <w:szCs w:val="28"/>
        </w:rPr>
        <w:t xml:space="preserve"> </w:t>
      </w:r>
      <w:r w:rsidR="00F9260D" w:rsidRPr="005A59ED">
        <w:rPr>
          <w:rFonts w:ascii="Times New Roman" w:hAnsi="Times New Roman" w:cs="Times New Roman"/>
          <w:sz w:val="28"/>
          <w:szCs w:val="28"/>
        </w:rPr>
        <w:t>осуществляет контроль за организацией и функционированием антимонопольного комплаенса.</w:t>
      </w:r>
    </w:p>
    <w:p w:rsidR="001E1F89" w:rsidRDefault="00F9260D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В целях выявления и исключения рисков нарушения антимонопольного законодательства, а также проведения анализа о целесообразности (нецелесообразности) внесения изменений в нормативно правов</w:t>
      </w:r>
      <w:r w:rsidR="001E1F89">
        <w:rPr>
          <w:rFonts w:ascii="Times New Roman" w:hAnsi="Times New Roman" w:cs="Times New Roman"/>
          <w:sz w:val="28"/>
          <w:szCs w:val="28"/>
        </w:rPr>
        <w:t>ую</w:t>
      </w:r>
      <w:r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="001E1F89">
        <w:rPr>
          <w:rFonts w:ascii="Times New Roman" w:hAnsi="Times New Roman" w:cs="Times New Roman"/>
          <w:sz w:val="28"/>
          <w:szCs w:val="28"/>
        </w:rPr>
        <w:t xml:space="preserve">базу </w:t>
      </w:r>
      <w:r w:rsidR="001E1F89" w:rsidRPr="005A59ED">
        <w:rPr>
          <w:rFonts w:ascii="Times New Roman" w:hAnsi="Times New Roman" w:cs="Times New Roman"/>
          <w:sz w:val="28"/>
          <w:szCs w:val="28"/>
        </w:rPr>
        <w:t>администраци</w:t>
      </w:r>
      <w:r w:rsidR="001E1F89">
        <w:rPr>
          <w:rFonts w:ascii="Times New Roman" w:hAnsi="Times New Roman" w:cs="Times New Roman"/>
          <w:sz w:val="28"/>
          <w:szCs w:val="28"/>
        </w:rPr>
        <w:t>и</w:t>
      </w:r>
      <w:r w:rsidR="001E1F89" w:rsidRPr="005A59ED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</w:t>
      </w:r>
      <w:r w:rsidR="001E1F89">
        <w:rPr>
          <w:rFonts w:ascii="Times New Roman" w:hAnsi="Times New Roman" w:cs="Times New Roman"/>
          <w:sz w:val="28"/>
          <w:szCs w:val="28"/>
        </w:rPr>
        <w:t>,</w:t>
      </w:r>
      <w:r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="001E1F89">
        <w:rPr>
          <w:rFonts w:ascii="Times New Roman" w:hAnsi="Times New Roman" w:cs="Times New Roman"/>
          <w:sz w:val="28"/>
          <w:szCs w:val="28"/>
        </w:rPr>
        <w:lastRenderedPageBreak/>
        <w:t>проекты</w:t>
      </w:r>
      <w:r w:rsidRPr="005A59ED">
        <w:rPr>
          <w:rFonts w:ascii="Times New Roman" w:hAnsi="Times New Roman" w:cs="Times New Roman"/>
          <w:sz w:val="28"/>
          <w:szCs w:val="28"/>
        </w:rPr>
        <w:t xml:space="preserve"> нормативно правовы</w:t>
      </w:r>
      <w:r w:rsidR="001E1F89">
        <w:rPr>
          <w:rFonts w:ascii="Times New Roman" w:hAnsi="Times New Roman" w:cs="Times New Roman"/>
          <w:sz w:val="28"/>
          <w:szCs w:val="28"/>
        </w:rPr>
        <w:t>х</w:t>
      </w:r>
      <w:r w:rsidRPr="005A59ED">
        <w:rPr>
          <w:rFonts w:ascii="Times New Roman" w:hAnsi="Times New Roman" w:cs="Times New Roman"/>
          <w:sz w:val="28"/>
          <w:szCs w:val="28"/>
        </w:rPr>
        <w:t xml:space="preserve"> акт</w:t>
      </w:r>
      <w:r w:rsidR="001E1F89">
        <w:rPr>
          <w:rFonts w:ascii="Times New Roman" w:hAnsi="Times New Roman" w:cs="Times New Roman"/>
          <w:sz w:val="28"/>
          <w:szCs w:val="28"/>
        </w:rPr>
        <w:t>ов</w:t>
      </w:r>
      <w:r w:rsidRPr="005A59ED">
        <w:rPr>
          <w:rFonts w:ascii="Times New Roman" w:hAnsi="Times New Roman" w:cs="Times New Roman"/>
          <w:sz w:val="28"/>
          <w:szCs w:val="28"/>
        </w:rPr>
        <w:t xml:space="preserve"> направляются в прокуратуру Дубенского муниципального района для проведения правовой экспертизы на соответстви</w:t>
      </w:r>
      <w:r w:rsidR="001E1F89">
        <w:rPr>
          <w:rFonts w:ascii="Times New Roman" w:hAnsi="Times New Roman" w:cs="Times New Roman"/>
          <w:sz w:val="28"/>
          <w:szCs w:val="28"/>
        </w:rPr>
        <w:t>е</w:t>
      </w:r>
      <w:r w:rsidRPr="005A59ED">
        <w:rPr>
          <w:rFonts w:ascii="Times New Roman" w:hAnsi="Times New Roman" w:cs="Times New Roman"/>
          <w:sz w:val="28"/>
          <w:szCs w:val="28"/>
        </w:rPr>
        <w:t xml:space="preserve"> </w:t>
      </w:r>
      <w:r w:rsidR="001E1F89">
        <w:rPr>
          <w:rFonts w:ascii="Times New Roman" w:hAnsi="Times New Roman" w:cs="Times New Roman"/>
          <w:sz w:val="28"/>
          <w:szCs w:val="28"/>
        </w:rPr>
        <w:t xml:space="preserve">действующему </w:t>
      </w:r>
      <w:r w:rsidRPr="005A59ED">
        <w:rPr>
          <w:rFonts w:ascii="Times New Roman" w:hAnsi="Times New Roman" w:cs="Times New Roman"/>
          <w:sz w:val="28"/>
          <w:szCs w:val="28"/>
        </w:rPr>
        <w:t xml:space="preserve">законодательству. </w:t>
      </w:r>
    </w:p>
    <w:p w:rsidR="00022897" w:rsidRDefault="00F9260D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Администрацией Дубенского муниципального района принимаются исключительно те нормативно правовые акты, которые получили положительное заключение</w:t>
      </w:r>
      <w:r w:rsidR="00F710FE">
        <w:rPr>
          <w:rFonts w:ascii="Times New Roman" w:hAnsi="Times New Roman" w:cs="Times New Roman"/>
          <w:sz w:val="28"/>
          <w:szCs w:val="28"/>
        </w:rPr>
        <w:t xml:space="preserve"> </w:t>
      </w:r>
      <w:r w:rsidR="00F710FE" w:rsidRPr="005A59ED">
        <w:rPr>
          <w:rFonts w:ascii="Times New Roman" w:hAnsi="Times New Roman" w:cs="Times New Roman"/>
          <w:sz w:val="28"/>
          <w:szCs w:val="28"/>
        </w:rPr>
        <w:t>прокуратур</w:t>
      </w:r>
      <w:r w:rsidR="00F710FE">
        <w:rPr>
          <w:rFonts w:ascii="Times New Roman" w:hAnsi="Times New Roman" w:cs="Times New Roman"/>
          <w:sz w:val="28"/>
          <w:szCs w:val="28"/>
        </w:rPr>
        <w:t>ы</w:t>
      </w:r>
      <w:r w:rsidR="00F710FE" w:rsidRPr="005A59ED">
        <w:rPr>
          <w:rFonts w:ascii="Times New Roman" w:hAnsi="Times New Roman" w:cs="Times New Roman"/>
          <w:sz w:val="28"/>
          <w:szCs w:val="28"/>
        </w:rPr>
        <w:t xml:space="preserve"> Дубенского муниципального района</w:t>
      </w:r>
      <w:r w:rsidRPr="005A59ED">
        <w:rPr>
          <w:rFonts w:ascii="Times New Roman" w:hAnsi="Times New Roman" w:cs="Times New Roman"/>
          <w:sz w:val="28"/>
          <w:szCs w:val="28"/>
        </w:rPr>
        <w:t>.</w:t>
      </w:r>
    </w:p>
    <w:p w:rsidR="00E21A77" w:rsidRPr="00E21A77" w:rsidRDefault="00E21A77" w:rsidP="00E21A77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A59ED">
        <w:rPr>
          <w:rFonts w:ascii="Times New Roman" w:hAnsi="Times New Roman" w:cs="Times New Roman"/>
          <w:sz w:val="28"/>
          <w:szCs w:val="28"/>
        </w:rPr>
        <w:t>роекты нормативно правовых актов, разработанные администрацией Дубенского муниципального района размещаются на официальном сайте администрации района в разд</w:t>
      </w:r>
      <w:r>
        <w:rPr>
          <w:rFonts w:ascii="Times New Roman" w:hAnsi="Times New Roman" w:cs="Times New Roman"/>
          <w:sz w:val="28"/>
          <w:szCs w:val="28"/>
        </w:rPr>
        <w:t xml:space="preserve">еле «Нормативные правовые акты» </w:t>
      </w:r>
      <w:r w:rsidRPr="005A59ED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5A59ED">
          <w:rPr>
            <w:rStyle w:val="a5"/>
            <w:rFonts w:ascii="Times New Roman" w:hAnsi="Times New Roman" w:cs="Times New Roman"/>
            <w:sz w:val="28"/>
            <w:szCs w:val="28"/>
          </w:rPr>
          <w:t>https://dubenki.gosuslugi.ru/ofitsialno/dokumenty/</w:t>
        </w:r>
      </w:hyperlink>
      <w:r w:rsidRPr="005A59ED">
        <w:rPr>
          <w:rFonts w:ascii="Times New Roman" w:hAnsi="Times New Roman" w:cs="Times New Roman"/>
          <w:sz w:val="28"/>
          <w:szCs w:val="28"/>
        </w:rPr>
        <w:t>).</w:t>
      </w:r>
    </w:p>
    <w:p w:rsidR="002E1510" w:rsidRPr="005A59ED" w:rsidRDefault="002E1510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Администрацией проведен анализ случаев нарушения по</w:t>
      </w:r>
      <w:r w:rsidR="00187C07">
        <w:rPr>
          <w:rFonts w:ascii="Times New Roman" w:hAnsi="Times New Roman" w:cs="Times New Roman"/>
          <w:sz w:val="28"/>
          <w:szCs w:val="28"/>
        </w:rPr>
        <w:t xml:space="preserve">ложений Федерального закона от 5 апреля </w:t>
      </w:r>
      <w:r w:rsidRPr="005A59ED">
        <w:rPr>
          <w:rFonts w:ascii="Times New Roman" w:hAnsi="Times New Roman" w:cs="Times New Roman"/>
          <w:sz w:val="28"/>
          <w:szCs w:val="28"/>
        </w:rPr>
        <w:t>2013</w:t>
      </w:r>
      <w:r w:rsidR="00187C07">
        <w:rPr>
          <w:rFonts w:ascii="Times New Roman" w:hAnsi="Times New Roman" w:cs="Times New Roman"/>
          <w:sz w:val="28"/>
          <w:szCs w:val="28"/>
        </w:rPr>
        <w:t>г.</w:t>
      </w:r>
      <w:r w:rsidRPr="005A59ED">
        <w:rPr>
          <w:rFonts w:ascii="Times New Roman" w:hAnsi="Times New Roman" w:cs="Times New Roman"/>
          <w:sz w:val="28"/>
          <w:szCs w:val="28"/>
        </w:rPr>
        <w:t xml:space="preserve"> №44-ФЗ «О контрактной системе в сфере закупок товаров, работ, услуг для обеспечения государственных и муниципальных нужд»</w:t>
      </w:r>
      <w:r w:rsidR="00187C07">
        <w:rPr>
          <w:rFonts w:ascii="Times New Roman" w:hAnsi="Times New Roman" w:cs="Times New Roman"/>
          <w:sz w:val="28"/>
          <w:szCs w:val="28"/>
        </w:rPr>
        <w:t xml:space="preserve">, </w:t>
      </w:r>
      <w:r w:rsidR="00712455">
        <w:rPr>
          <w:rFonts w:ascii="Times New Roman" w:hAnsi="Times New Roman" w:cs="Times New Roman"/>
          <w:sz w:val="28"/>
          <w:szCs w:val="28"/>
        </w:rPr>
        <w:t>прокуратурой Дубенского муниципального района было выявлено 1 нарушение</w:t>
      </w:r>
      <w:r w:rsidRPr="005A59ED">
        <w:rPr>
          <w:rFonts w:ascii="Times New Roman" w:hAnsi="Times New Roman" w:cs="Times New Roman"/>
          <w:sz w:val="28"/>
          <w:szCs w:val="28"/>
        </w:rPr>
        <w:t>.</w:t>
      </w:r>
    </w:p>
    <w:p w:rsidR="002E1510" w:rsidRDefault="002E1510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Нормативно правовые акты администрации, в которых УФАС по Республике Мордовия выявлены нарушения антимонопольного законодательства в указанный период, отсутствуют.</w:t>
      </w:r>
    </w:p>
    <w:p w:rsidR="00E21A77" w:rsidRPr="005A59ED" w:rsidRDefault="00E21A77" w:rsidP="00E21A77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нормативно правовых актов администрацией сделан вывод об их соответствии антимонопольному законодательству.</w:t>
      </w:r>
    </w:p>
    <w:p w:rsidR="00E21A77" w:rsidRDefault="00022897" w:rsidP="00E21A77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>В ходе разработки муниципальных программ и административных регламентов, особое внимание уделялось правоприменительной практике и мониторингу изменений законодательства, в той или иной сфере. Регулярный контроль за соблюдением законодательства Р</w:t>
      </w:r>
      <w:r w:rsidR="00FA2AB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A59ED">
        <w:rPr>
          <w:rFonts w:ascii="Times New Roman" w:hAnsi="Times New Roman" w:cs="Times New Roman"/>
          <w:sz w:val="28"/>
          <w:szCs w:val="28"/>
        </w:rPr>
        <w:t>Ф</w:t>
      </w:r>
      <w:r w:rsidR="00FA2ABA">
        <w:rPr>
          <w:rFonts w:ascii="Times New Roman" w:hAnsi="Times New Roman" w:cs="Times New Roman"/>
          <w:sz w:val="28"/>
          <w:szCs w:val="28"/>
        </w:rPr>
        <w:t>едерации</w:t>
      </w:r>
      <w:r w:rsidRPr="005A59ED">
        <w:rPr>
          <w:rFonts w:ascii="Times New Roman" w:hAnsi="Times New Roman" w:cs="Times New Roman"/>
          <w:sz w:val="28"/>
          <w:szCs w:val="28"/>
        </w:rPr>
        <w:t xml:space="preserve"> осуществляется начальником </w:t>
      </w:r>
      <w:r w:rsidR="00FA2ABA">
        <w:rPr>
          <w:rFonts w:ascii="Times New Roman" w:hAnsi="Times New Roman" w:cs="Times New Roman"/>
          <w:sz w:val="28"/>
          <w:szCs w:val="28"/>
        </w:rPr>
        <w:t>организационно-</w:t>
      </w:r>
      <w:r w:rsidRPr="005A59ED">
        <w:rPr>
          <w:rFonts w:ascii="Times New Roman" w:hAnsi="Times New Roman" w:cs="Times New Roman"/>
          <w:sz w:val="28"/>
          <w:szCs w:val="28"/>
        </w:rPr>
        <w:t>правового управления. Заместители главы Дубенского района в течении года вели контроль за курирующими отраслями осуществляя наставничеств</w:t>
      </w:r>
      <w:r w:rsidR="00FA2ABA">
        <w:rPr>
          <w:rFonts w:ascii="Times New Roman" w:hAnsi="Times New Roman" w:cs="Times New Roman"/>
          <w:sz w:val="28"/>
          <w:szCs w:val="28"/>
        </w:rPr>
        <w:t>о</w:t>
      </w:r>
      <w:r w:rsidRPr="005A59ED">
        <w:rPr>
          <w:rFonts w:ascii="Times New Roman" w:hAnsi="Times New Roman" w:cs="Times New Roman"/>
          <w:sz w:val="28"/>
          <w:szCs w:val="28"/>
        </w:rPr>
        <w:t xml:space="preserve">, соблюдение административных регламентов в строгом соответствии с законодательством </w:t>
      </w:r>
      <w:r w:rsidR="00FA2ABA" w:rsidRPr="005A59ED">
        <w:rPr>
          <w:rFonts w:ascii="Times New Roman" w:hAnsi="Times New Roman" w:cs="Times New Roman"/>
          <w:sz w:val="28"/>
          <w:szCs w:val="28"/>
        </w:rPr>
        <w:t>Р</w:t>
      </w:r>
      <w:r w:rsidR="00FA2AB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A2ABA" w:rsidRPr="005A59ED">
        <w:rPr>
          <w:rFonts w:ascii="Times New Roman" w:hAnsi="Times New Roman" w:cs="Times New Roman"/>
          <w:sz w:val="28"/>
          <w:szCs w:val="28"/>
        </w:rPr>
        <w:t>Ф</w:t>
      </w:r>
      <w:r w:rsidR="00FA2ABA">
        <w:rPr>
          <w:rFonts w:ascii="Times New Roman" w:hAnsi="Times New Roman" w:cs="Times New Roman"/>
          <w:sz w:val="28"/>
          <w:szCs w:val="28"/>
        </w:rPr>
        <w:t>едерации</w:t>
      </w:r>
      <w:r w:rsidRPr="005A59ED">
        <w:rPr>
          <w:rFonts w:ascii="Times New Roman" w:hAnsi="Times New Roman" w:cs="Times New Roman"/>
          <w:sz w:val="28"/>
          <w:szCs w:val="28"/>
        </w:rPr>
        <w:t>, с особым вниманием на перечень документов, сроки и последовательности процедур. Не остается без внимания правоприменительная практика, которая периодически обсуждается на совещаниях проводимые администрацией района, в том числе обзор практики применения антимонопольного законодательства коллегиальными органами ФАС России.</w:t>
      </w:r>
      <w:r w:rsidR="00FA2ABA" w:rsidRPr="00FA2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A2F" w:rsidRDefault="00A72C98" w:rsidP="00FE6A2F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Муниципальные служащие Дубенского муниципального района регулярно повышают свой профессиональный уровень. </w:t>
      </w:r>
    </w:p>
    <w:p w:rsidR="00881253" w:rsidRDefault="00FE6A2F" w:rsidP="00881253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A2F">
        <w:rPr>
          <w:rFonts w:ascii="Times New Roman" w:hAnsi="Times New Roman" w:cs="Times New Roman"/>
          <w:sz w:val="28"/>
          <w:szCs w:val="28"/>
        </w:rPr>
        <w:t>Муниципальные служащие Дубенского муниципального района постоянно повышают свой профессиональный уровень. За 2024 г. повысили квалификацию 42 человека, 4 человека прошли профессиональную переподготовку. За 2025 год повысили квалификацию 12</w:t>
      </w:r>
      <w:r>
        <w:rPr>
          <w:rFonts w:ascii="Times New Roman" w:hAnsi="Times New Roman" w:cs="Times New Roman"/>
          <w:sz w:val="28"/>
          <w:szCs w:val="28"/>
        </w:rPr>
        <w:t xml:space="preserve"> человек, 2 человека прошли обучение и получили Удостоверение в ГБОУ ДПО Республики Мордовия «Учебно-методический центр по гр</w:t>
      </w:r>
      <w:r w:rsidR="008812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жданской обороне и чрезвычайным </w:t>
      </w:r>
      <w:r w:rsidR="00881253">
        <w:rPr>
          <w:rFonts w:ascii="Times New Roman" w:hAnsi="Times New Roman" w:cs="Times New Roman"/>
          <w:sz w:val="28"/>
          <w:szCs w:val="28"/>
        </w:rPr>
        <w:t>ситуациям».</w:t>
      </w:r>
      <w:r w:rsidR="00881253" w:rsidRPr="00881253">
        <w:rPr>
          <w:rFonts w:ascii="Times New Roman" w:hAnsi="Times New Roman" w:cs="Times New Roman"/>
          <w:sz w:val="28"/>
          <w:szCs w:val="28"/>
        </w:rPr>
        <w:t xml:space="preserve"> </w:t>
      </w:r>
      <w:r w:rsidR="00881253">
        <w:rPr>
          <w:rFonts w:ascii="Times New Roman" w:hAnsi="Times New Roman" w:cs="Times New Roman"/>
          <w:sz w:val="28"/>
          <w:szCs w:val="28"/>
        </w:rPr>
        <w:t xml:space="preserve">В течении года </w:t>
      </w:r>
      <w:r w:rsidR="00C37806">
        <w:rPr>
          <w:rFonts w:ascii="Times New Roman" w:hAnsi="Times New Roman" w:cs="Times New Roman"/>
          <w:sz w:val="28"/>
          <w:szCs w:val="28"/>
        </w:rPr>
        <w:t xml:space="preserve">18 </w:t>
      </w:r>
      <w:r w:rsidR="00881253">
        <w:rPr>
          <w:rFonts w:ascii="Times New Roman" w:hAnsi="Times New Roman" w:cs="Times New Roman"/>
          <w:sz w:val="28"/>
          <w:szCs w:val="28"/>
        </w:rPr>
        <w:t>человек</w:t>
      </w:r>
      <w:r w:rsidR="00C37806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C37806">
        <w:rPr>
          <w:rFonts w:ascii="Times New Roman" w:hAnsi="Times New Roman" w:cs="Times New Roman"/>
          <w:sz w:val="28"/>
          <w:szCs w:val="28"/>
        </w:rPr>
        <w:lastRenderedPageBreak/>
        <w:t>участие в обучающих семинарах и в вебинар</w:t>
      </w:r>
      <w:r w:rsidR="003B27F1">
        <w:rPr>
          <w:rFonts w:ascii="Times New Roman" w:hAnsi="Times New Roman" w:cs="Times New Roman"/>
          <w:sz w:val="28"/>
          <w:szCs w:val="28"/>
        </w:rPr>
        <w:t xml:space="preserve"> совещаниях</w:t>
      </w:r>
      <w:r w:rsidR="00C37806">
        <w:rPr>
          <w:rFonts w:ascii="Times New Roman" w:hAnsi="Times New Roman" w:cs="Times New Roman"/>
          <w:sz w:val="28"/>
          <w:szCs w:val="28"/>
        </w:rPr>
        <w:t xml:space="preserve"> касающихся закупочной системы по темам: «Обзор изменений и новых правил применения национального режима», «Глобальные изменения в национальном режиме закупок для заказчиков Республики Мордовия», «Актуальные вопросы применения </w:t>
      </w:r>
      <w:r w:rsidR="00C37806" w:rsidRPr="003B27F1">
        <w:rPr>
          <w:rFonts w:ascii="Times New Roman" w:hAnsi="Times New Roman" w:cs="Times New Roman"/>
          <w:sz w:val="28"/>
          <w:szCs w:val="28"/>
        </w:rPr>
        <w:t xml:space="preserve">национального режима при осуществлении закупок по закону №44-ФЗ», </w:t>
      </w:r>
      <w:r w:rsidR="00881253" w:rsidRPr="003B27F1">
        <w:rPr>
          <w:rFonts w:ascii="Times New Roman" w:hAnsi="Times New Roman" w:cs="Times New Roman"/>
          <w:sz w:val="28"/>
          <w:szCs w:val="28"/>
        </w:rPr>
        <w:t xml:space="preserve"> «Особенности закупок по №44-ФЗ с использованием постановления Правительства от 23.12.2024 №1875 с учетом последних изменений», </w:t>
      </w:r>
      <w:r w:rsidR="003B27F1" w:rsidRPr="003B27F1">
        <w:rPr>
          <w:rFonts w:ascii="Times New Roman" w:hAnsi="Times New Roman" w:cs="Times New Roman"/>
          <w:sz w:val="28"/>
          <w:szCs w:val="28"/>
        </w:rPr>
        <w:t>«Обзор закупки у единственного поставщика в электронной форме (ч. 12 ст. 93 Закона о контрактной системе».</w:t>
      </w:r>
    </w:p>
    <w:p w:rsidR="00FE6A2F" w:rsidRPr="00E21A77" w:rsidRDefault="00FE6A2F" w:rsidP="00E21A77">
      <w:pPr>
        <w:spacing w:after="0" w:line="24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003C" w:rsidRPr="00E21A77" w:rsidRDefault="00E65899" w:rsidP="00E21A77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9ED">
        <w:rPr>
          <w:rFonts w:ascii="Times New Roman" w:hAnsi="Times New Roman" w:cs="Times New Roman"/>
          <w:b/>
          <w:sz w:val="28"/>
          <w:szCs w:val="28"/>
        </w:rPr>
        <w:t>2</w:t>
      </w:r>
      <w:r w:rsidR="00FE003C" w:rsidRPr="005A59ED">
        <w:rPr>
          <w:rFonts w:ascii="Times New Roman" w:hAnsi="Times New Roman" w:cs="Times New Roman"/>
          <w:b/>
          <w:sz w:val="28"/>
          <w:szCs w:val="28"/>
        </w:rPr>
        <w:t>.</w:t>
      </w:r>
      <w:r w:rsidR="00FE003C" w:rsidRPr="005A59ED">
        <w:rPr>
          <w:rFonts w:ascii="Times New Roman" w:hAnsi="Times New Roman" w:cs="Times New Roman"/>
          <w:b/>
          <w:sz w:val="28"/>
          <w:szCs w:val="28"/>
        </w:rPr>
        <w:tab/>
      </w:r>
      <w:r w:rsidR="00FE003C" w:rsidRPr="005A59ED">
        <w:rPr>
          <w:rFonts w:ascii="Times New Roman" w:hAnsi="Times New Roman" w:cs="Times New Roman"/>
          <w:b/>
          <w:bCs/>
          <w:sz w:val="28"/>
          <w:szCs w:val="28"/>
        </w:rPr>
        <w:t>О достижении ключевых показателей эффективности антимонопольного комплаенса</w:t>
      </w:r>
      <w:r w:rsidR="00FE003C" w:rsidRPr="005A59ED">
        <w:rPr>
          <w:rFonts w:ascii="Times New Roman" w:hAnsi="Times New Roman" w:cs="Times New Roman"/>
          <w:b/>
          <w:sz w:val="28"/>
          <w:szCs w:val="28"/>
        </w:rPr>
        <w:t xml:space="preserve"> в администрации Дубенского муниципального района.</w:t>
      </w:r>
    </w:p>
    <w:p w:rsidR="00FE003C" w:rsidRPr="005A59ED" w:rsidRDefault="00FE003C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E21A77">
        <w:rPr>
          <w:rFonts w:ascii="Times New Roman" w:hAnsi="Times New Roman" w:cs="Times New Roman"/>
          <w:sz w:val="28"/>
          <w:szCs w:val="28"/>
        </w:rPr>
        <w:t>п</w:t>
      </w:r>
      <w:r w:rsidRPr="005A59ED">
        <w:rPr>
          <w:rFonts w:ascii="Times New Roman" w:hAnsi="Times New Roman" w:cs="Times New Roman"/>
          <w:sz w:val="28"/>
          <w:szCs w:val="28"/>
        </w:rPr>
        <w:t xml:space="preserve">остановлению администрации Дубенского муниципального района </w:t>
      </w:r>
      <w:r w:rsidR="00E21A77">
        <w:rPr>
          <w:rFonts w:ascii="Times New Roman" w:hAnsi="Times New Roman" w:cs="Times New Roman"/>
          <w:sz w:val="28"/>
          <w:szCs w:val="28"/>
        </w:rPr>
        <w:t xml:space="preserve">Республики Мордовия от </w:t>
      </w:r>
      <w:r w:rsidR="001A42CE">
        <w:rPr>
          <w:rFonts w:ascii="Times New Roman" w:hAnsi="Times New Roman" w:cs="Times New Roman"/>
          <w:sz w:val="28"/>
          <w:szCs w:val="28"/>
        </w:rPr>
        <w:t>26</w:t>
      </w:r>
      <w:r w:rsidR="00E21A77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5A59ED">
        <w:rPr>
          <w:rFonts w:ascii="Times New Roman" w:hAnsi="Times New Roman" w:cs="Times New Roman"/>
          <w:sz w:val="28"/>
          <w:szCs w:val="28"/>
        </w:rPr>
        <w:t>202</w:t>
      </w:r>
      <w:r w:rsidR="001A42CE">
        <w:rPr>
          <w:rFonts w:ascii="Times New Roman" w:hAnsi="Times New Roman" w:cs="Times New Roman"/>
          <w:sz w:val="28"/>
          <w:szCs w:val="28"/>
        </w:rPr>
        <w:t>6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г. №</w:t>
      </w:r>
      <w:r w:rsidR="001A42CE">
        <w:rPr>
          <w:rFonts w:ascii="Times New Roman" w:hAnsi="Times New Roman" w:cs="Times New Roman"/>
          <w:sz w:val="28"/>
          <w:szCs w:val="28"/>
        </w:rPr>
        <w:t>67</w:t>
      </w:r>
      <w:r w:rsidRPr="005A59ED">
        <w:rPr>
          <w:rFonts w:ascii="Times New Roman" w:hAnsi="Times New Roman" w:cs="Times New Roman"/>
          <w:sz w:val="28"/>
          <w:szCs w:val="28"/>
        </w:rPr>
        <w:t xml:space="preserve"> ключевыми показателями эффективности функционирования антимонопольного комплаенса для администрации Дубенского муниципального района являются:</w:t>
      </w:r>
    </w:p>
    <w:p w:rsidR="00E21A77" w:rsidRDefault="00FE003C" w:rsidP="00E21A77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A77">
        <w:rPr>
          <w:rFonts w:ascii="Times New Roman" w:hAnsi="Times New Roman" w:cs="Times New Roman"/>
          <w:sz w:val="28"/>
          <w:szCs w:val="28"/>
        </w:rPr>
        <w:t>доля проектов нормативно правовых актов администрации района, в которых выявлены риски нарушения антимонопольного законодательства – 0% (факт – 0%)</w:t>
      </w:r>
      <w:r w:rsidR="00E21A77">
        <w:rPr>
          <w:rFonts w:ascii="Times New Roman" w:hAnsi="Times New Roman" w:cs="Times New Roman"/>
          <w:sz w:val="28"/>
          <w:szCs w:val="28"/>
        </w:rPr>
        <w:t>;</w:t>
      </w:r>
    </w:p>
    <w:p w:rsidR="00476FF0" w:rsidRDefault="00FE003C" w:rsidP="00434BC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A77">
        <w:rPr>
          <w:rFonts w:ascii="Times New Roman" w:hAnsi="Times New Roman" w:cs="Times New Roman"/>
          <w:sz w:val="28"/>
          <w:szCs w:val="28"/>
        </w:rPr>
        <w:t>доля сотрудников администрации района, в отношении которых были проведены обучающие мероприятия по антимонопольному законодательству и антимонопольному комплаенсу – 100% (факт – 100%)</w:t>
      </w:r>
      <w:r w:rsidR="00881253">
        <w:rPr>
          <w:rFonts w:ascii="Times New Roman" w:hAnsi="Times New Roman" w:cs="Times New Roman"/>
          <w:sz w:val="28"/>
          <w:szCs w:val="28"/>
        </w:rPr>
        <w:t>;</w:t>
      </w:r>
      <w:r w:rsidR="00434B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FF0" w:rsidRDefault="00FE003C" w:rsidP="00476FF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0">
        <w:rPr>
          <w:rFonts w:ascii="Times New Roman" w:hAnsi="Times New Roman" w:cs="Times New Roman"/>
          <w:sz w:val="28"/>
          <w:szCs w:val="28"/>
        </w:rPr>
        <w:t>доля нормативно-правовых актов администрации района, в которых выявлены риски нарушения антимонопольного законодательства – 0% (факт 0%)</w:t>
      </w:r>
      <w:r w:rsidR="00476FF0">
        <w:rPr>
          <w:rFonts w:ascii="Times New Roman" w:hAnsi="Times New Roman" w:cs="Times New Roman"/>
          <w:sz w:val="28"/>
          <w:szCs w:val="28"/>
        </w:rPr>
        <w:t>;</w:t>
      </w:r>
    </w:p>
    <w:p w:rsidR="00FE003C" w:rsidRPr="00476FF0" w:rsidRDefault="00FE003C" w:rsidP="00476FF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FF0">
        <w:rPr>
          <w:rFonts w:ascii="Times New Roman" w:hAnsi="Times New Roman" w:cs="Times New Roman"/>
          <w:sz w:val="28"/>
          <w:szCs w:val="28"/>
        </w:rPr>
        <w:t>коэффициент снижения количества нарушений антимонопольного законодательства со стороны администрации района (по сравнению с 2023 годом) – 100 % (в 202</w:t>
      </w:r>
      <w:r w:rsidR="003B27F1">
        <w:rPr>
          <w:rFonts w:ascii="Times New Roman" w:hAnsi="Times New Roman" w:cs="Times New Roman"/>
          <w:sz w:val="28"/>
          <w:szCs w:val="28"/>
        </w:rPr>
        <w:t>4</w:t>
      </w:r>
      <w:r w:rsidRPr="00476FF0">
        <w:rPr>
          <w:rFonts w:ascii="Times New Roman" w:hAnsi="Times New Roman" w:cs="Times New Roman"/>
          <w:sz w:val="28"/>
          <w:szCs w:val="28"/>
        </w:rPr>
        <w:t xml:space="preserve"> году 0 нарушений, в 202</w:t>
      </w:r>
      <w:r w:rsidR="001A42CE">
        <w:rPr>
          <w:rFonts w:ascii="Times New Roman" w:hAnsi="Times New Roman" w:cs="Times New Roman"/>
          <w:sz w:val="28"/>
          <w:szCs w:val="28"/>
        </w:rPr>
        <w:t>5</w:t>
      </w:r>
      <w:r w:rsidRPr="00476FF0">
        <w:rPr>
          <w:rFonts w:ascii="Times New Roman" w:hAnsi="Times New Roman" w:cs="Times New Roman"/>
          <w:sz w:val="28"/>
          <w:szCs w:val="28"/>
        </w:rPr>
        <w:t xml:space="preserve"> году - нарушения отсутствуют).</w:t>
      </w:r>
    </w:p>
    <w:p w:rsidR="00FE003C" w:rsidRPr="005A59ED" w:rsidRDefault="00FE003C" w:rsidP="001E21BA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60EE" w:rsidRDefault="00476FF0" w:rsidP="00476FF0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E65899" w:rsidRPr="005A59ED">
        <w:rPr>
          <w:rFonts w:ascii="Times New Roman" w:hAnsi="Times New Roman" w:cs="Times New Roman"/>
          <w:b/>
          <w:sz w:val="28"/>
          <w:szCs w:val="28"/>
        </w:rPr>
        <w:t>. Информация о проведении ознакомления муниципальных служащих (работников) с антимонопольным комплаенсом, а также о проведении обучающих мероприятий.</w:t>
      </w:r>
    </w:p>
    <w:p w:rsidR="00C37806" w:rsidRPr="00476FF0" w:rsidRDefault="00C37806" w:rsidP="00476FF0">
      <w:pPr>
        <w:spacing w:after="0"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510" w:rsidRPr="005A59ED" w:rsidRDefault="002E1510" w:rsidP="001E21BA">
      <w:pPr>
        <w:tabs>
          <w:tab w:val="left" w:pos="1155"/>
          <w:tab w:val="left" w:pos="44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Дубенского муниципального района </w:t>
      </w:r>
      <w:r w:rsidR="00415AA2" w:rsidRPr="005A59ED">
        <w:rPr>
          <w:rFonts w:ascii="Times New Roman" w:hAnsi="Times New Roman" w:cs="Times New Roman"/>
          <w:sz w:val="28"/>
          <w:szCs w:val="28"/>
        </w:rPr>
        <w:t>от 2</w:t>
      </w:r>
      <w:r w:rsidR="00392637">
        <w:rPr>
          <w:rFonts w:ascii="Times New Roman" w:hAnsi="Times New Roman" w:cs="Times New Roman"/>
          <w:sz w:val="28"/>
          <w:szCs w:val="28"/>
        </w:rPr>
        <w:t>0</w:t>
      </w:r>
      <w:r w:rsidR="00476FF0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5A59ED">
        <w:rPr>
          <w:rFonts w:ascii="Times New Roman" w:hAnsi="Times New Roman" w:cs="Times New Roman"/>
          <w:sz w:val="28"/>
          <w:szCs w:val="28"/>
        </w:rPr>
        <w:t>202</w:t>
      </w:r>
      <w:r w:rsidR="00392637">
        <w:rPr>
          <w:rFonts w:ascii="Times New Roman" w:hAnsi="Times New Roman" w:cs="Times New Roman"/>
          <w:sz w:val="28"/>
          <w:szCs w:val="28"/>
        </w:rPr>
        <w:t>6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г. №</w:t>
      </w:r>
      <w:r w:rsidR="00392637">
        <w:rPr>
          <w:rFonts w:ascii="Times New Roman" w:hAnsi="Times New Roman" w:cs="Times New Roman"/>
          <w:sz w:val="28"/>
          <w:szCs w:val="28"/>
        </w:rPr>
        <w:t xml:space="preserve">53 </w:t>
      </w:r>
      <w:r w:rsidR="00476FF0">
        <w:rPr>
          <w:rFonts w:ascii="Times New Roman" w:hAnsi="Times New Roman" w:cs="Times New Roman"/>
          <w:sz w:val="28"/>
          <w:szCs w:val="28"/>
        </w:rPr>
        <w:t xml:space="preserve">«О </w:t>
      </w:r>
      <w:r w:rsidRPr="005A59ED">
        <w:rPr>
          <w:rFonts w:ascii="Times New Roman" w:hAnsi="Times New Roman" w:cs="Times New Roman"/>
          <w:sz w:val="28"/>
          <w:szCs w:val="28"/>
        </w:rPr>
        <w:t>проведении обучающих мероприятий по курсу «Содействие развитию конкуренции в Республике Мордовия»</w:t>
      </w:r>
      <w:r w:rsidR="00476FF0">
        <w:rPr>
          <w:rFonts w:ascii="Times New Roman" w:hAnsi="Times New Roman" w:cs="Times New Roman"/>
          <w:sz w:val="28"/>
          <w:szCs w:val="28"/>
        </w:rPr>
        <w:t>,</w:t>
      </w:r>
      <w:r w:rsidRPr="005A59ED">
        <w:rPr>
          <w:rFonts w:ascii="Times New Roman" w:hAnsi="Times New Roman" w:cs="Times New Roman"/>
          <w:sz w:val="28"/>
          <w:szCs w:val="28"/>
        </w:rPr>
        <w:t xml:space="preserve"> утвержден план-график проведения обучающих мероприятий с представителями органов местного самоуправления, бюджетных, общественных организаций, бизнес - структур, функционирующих на территории Дубенского муниципального района </w:t>
      </w:r>
      <w:r w:rsidR="00A62B71">
        <w:rPr>
          <w:rFonts w:ascii="Times New Roman" w:hAnsi="Times New Roman" w:cs="Times New Roman"/>
          <w:sz w:val="28"/>
          <w:szCs w:val="28"/>
        </w:rPr>
        <w:t>и утверждена</w:t>
      </w:r>
      <w:r w:rsidRPr="005A59ED">
        <w:rPr>
          <w:rFonts w:ascii="Times New Roman" w:hAnsi="Times New Roman" w:cs="Times New Roman"/>
          <w:sz w:val="28"/>
          <w:szCs w:val="28"/>
        </w:rPr>
        <w:t xml:space="preserve"> Программа обучения по курсу «Содействие развитию конкуренции в Республике Мордовия» в 202</w:t>
      </w:r>
      <w:r w:rsidR="00392637">
        <w:rPr>
          <w:rFonts w:ascii="Times New Roman" w:hAnsi="Times New Roman" w:cs="Times New Roman"/>
          <w:sz w:val="28"/>
          <w:szCs w:val="28"/>
        </w:rPr>
        <w:t>6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15AA2" w:rsidRPr="005A59ED" w:rsidRDefault="00415AA2" w:rsidP="001E21BA">
      <w:pPr>
        <w:tabs>
          <w:tab w:val="left" w:pos="1155"/>
          <w:tab w:val="left" w:pos="441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59ED"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392637">
        <w:rPr>
          <w:rFonts w:ascii="Times New Roman" w:hAnsi="Times New Roman" w:cs="Times New Roman"/>
          <w:sz w:val="28"/>
          <w:szCs w:val="28"/>
        </w:rPr>
        <w:t>5</w:t>
      </w:r>
      <w:r w:rsidRPr="005A59ED">
        <w:rPr>
          <w:rFonts w:ascii="Times New Roman" w:hAnsi="Times New Roman" w:cs="Times New Roman"/>
          <w:sz w:val="28"/>
          <w:szCs w:val="28"/>
        </w:rPr>
        <w:t xml:space="preserve"> году в ходе обучающих мероприятий сотрудники </w:t>
      </w:r>
      <w:r w:rsidR="00C71F2B" w:rsidRPr="005A59E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5A59ED">
        <w:rPr>
          <w:rFonts w:ascii="Times New Roman" w:hAnsi="Times New Roman" w:cs="Times New Roman"/>
          <w:sz w:val="28"/>
          <w:szCs w:val="28"/>
        </w:rPr>
        <w:t xml:space="preserve"> были </w:t>
      </w:r>
      <w:r w:rsidR="00C71F2B" w:rsidRPr="005A59ED">
        <w:rPr>
          <w:rFonts w:ascii="Times New Roman" w:hAnsi="Times New Roman" w:cs="Times New Roman"/>
          <w:sz w:val="28"/>
          <w:szCs w:val="28"/>
        </w:rPr>
        <w:t xml:space="preserve">ознакомлены с Планом мероприятий («дорожная карта») по снижению комплаенс - рисков и ключевыми показателями эффективности антимонопольного законодательства администрации Дубенского муниципального района Республики Мордовия. Также заслушали информацию по </w:t>
      </w:r>
      <w:r w:rsidR="005A59ED" w:rsidRPr="005A59ED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C71F2B" w:rsidRPr="005A59ED">
        <w:rPr>
          <w:rFonts w:ascii="Times New Roman" w:hAnsi="Times New Roman" w:cs="Times New Roman"/>
          <w:sz w:val="28"/>
          <w:szCs w:val="28"/>
        </w:rPr>
        <w:t xml:space="preserve">реализации плана мероприятий («дорожной карты») по содействию развитию конкуренции в Дубенском муниципальном районе Республики Мордовия» </w:t>
      </w:r>
      <w:r w:rsidR="005A59ED" w:rsidRPr="005A59ED">
        <w:rPr>
          <w:rFonts w:ascii="Times New Roman" w:hAnsi="Times New Roman" w:cs="Times New Roman"/>
          <w:sz w:val="28"/>
          <w:szCs w:val="28"/>
        </w:rPr>
        <w:t>за 202</w:t>
      </w:r>
      <w:r w:rsidR="00392637">
        <w:rPr>
          <w:rFonts w:ascii="Times New Roman" w:hAnsi="Times New Roman" w:cs="Times New Roman"/>
          <w:sz w:val="28"/>
          <w:szCs w:val="28"/>
        </w:rPr>
        <w:t>4</w:t>
      </w:r>
      <w:r w:rsidR="005A59ED" w:rsidRPr="005A59E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E1510" w:rsidRDefault="002E1510" w:rsidP="001E21BA">
      <w:pPr>
        <w:tabs>
          <w:tab w:val="left" w:pos="4410"/>
        </w:tabs>
        <w:spacing w:after="0" w:line="240" w:lineRule="auto"/>
        <w:ind w:firstLine="709"/>
        <w:contextualSpacing/>
        <w:jc w:val="center"/>
        <w:rPr>
          <w:sz w:val="28"/>
          <w:szCs w:val="28"/>
        </w:rPr>
      </w:pPr>
    </w:p>
    <w:p w:rsidR="00A62B71" w:rsidRDefault="00A62B71" w:rsidP="00816A28">
      <w:pPr>
        <w:pStyle w:val="10"/>
        <w:keepNext/>
        <w:keepLines/>
        <w:shd w:val="clear" w:color="auto" w:fill="auto"/>
        <w:tabs>
          <w:tab w:val="left" w:pos="707"/>
        </w:tabs>
        <w:spacing w:before="0" w:line="317" w:lineRule="exact"/>
        <w:ind w:firstLine="0"/>
        <w:jc w:val="center"/>
      </w:pPr>
      <w:bookmarkStart w:id="1" w:name="bookmark3"/>
      <w:r>
        <w:rPr>
          <w:color w:val="000000"/>
          <w:lang w:bidi="ru-RU"/>
        </w:rPr>
        <w:t>4. Выводы</w:t>
      </w:r>
      <w:bookmarkEnd w:id="1"/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 xml:space="preserve">В настоящее время в администрации </w:t>
      </w:r>
      <w:r w:rsidRPr="005A59ED">
        <w:t>Дубенского</w:t>
      </w:r>
      <w:r>
        <w:rPr>
          <w:color w:val="000000"/>
          <w:lang w:bidi="ru-RU"/>
        </w:rPr>
        <w:t xml:space="preserve"> муниципального района осуществлено внедрение системы внутреннего обеспечения соответствия требованиям антимонопольного законодательства.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 xml:space="preserve">Разработаны нормативные акты администрации в сфере антимонопольного комплаенса, создан раздел «Антимонопольный комплаенс» на официальном сайте органов местного самоуправления </w:t>
      </w:r>
      <w:r w:rsidRPr="005A59ED">
        <w:t>Дубенского</w:t>
      </w:r>
      <w:r>
        <w:rPr>
          <w:color w:val="000000"/>
          <w:lang w:bidi="ru-RU"/>
        </w:rPr>
        <w:t xml:space="preserve"> муниципального района.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>Урегулировано взаимодействие структурных подразделений администрации по вопросам организации системы внутреннего обеспечения соответствия требованиям антимонопольного законодательства и внедрения антимонопольного комплаенса.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>Осуществлено ознакомление муниципальных служащих с антимонопольным комплаенсом</w:t>
      </w:r>
      <w:r w:rsidR="00392637">
        <w:rPr>
          <w:color w:val="000000"/>
          <w:lang w:bidi="ru-RU"/>
        </w:rPr>
        <w:t xml:space="preserve"> при приеме на работу</w:t>
      </w:r>
      <w:r>
        <w:rPr>
          <w:color w:val="000000"/>
          <w:lang w:bidi="ru-RU"/>
        </w:rPr>
        <w:t>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Проведена оценка рисков нарушения антимонопольного законодательства, по результатам которой составлена Карта рисков</w:t>
      </w:r>
      <w:r>
        <w:t xml:space="preserve"> </w:t>
      </w:r>
      <w:r>
        <w:rPr>
          <w:color w:val="000000"/>
          <w:lang w:bidi="ru-RU"/>
        </w:rPr>
        <w:t>нарушения антимонопольного законодательства.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t>В</w:t>
      </w:r>
      <w:r w:rsidRPr="005A59ED">
        <w:t xml:space="preserve"> ходе обучающих мероприятий сотрудники органов местного самоуправления были ознакомлены с Планом мероприятий («дорожная карта») по снижению комплаенс - рисков и ключевыми показателями эффективности антимонопольного законодательства администрации Дубенского муниципального района Республики Мордовия</w:t>
      </w:r>
    </w:p>
    <w:p w:rsidR="00A62B71" w:rsidRDefault="00A62B71" w:rsidP="00A62B71">
      <w:pPr>
        <w:pStyle w:val="20"/>
        <w:shd w:val="clear" w:color="auto" w:fill="auto"/>
        <w:spacing w:line="240" w:lineRule="auto"/>
        <w:ind w:firstLine="709"/>
        <w:contextualSpacing/>
        <w:jc w:val="both"/>
      </w:pPr>
      <w:r>
        <w:rPr>
          <w:color w:val="000000"/>
          <w:lang w:bidi="ru-RU"/>
        </w:rPr>
        <w:t xml:space="preserve">Оценка эффективности функционирования антимонопольного комплаенса в администрации </w:t>
      </w:r>
      <w:r w:rsidRPr="005A59ED">
        <w:t>в ходе обучающих мероприятий сотрудники органов местного самоуправления были ознакомлены с Планом мероприятий («дорожная карта») по снижению комплаенс - рисков и ключевыми показателями эффективности антимонопольного законодательства администрации Дубенского муниципального района Республики Мордовия</w:t>
      </w:r>
      <w:r>
        <w:t xml:space="preserve"> </w:t>
      </w:r>
      <w:r>
        <w:rPr>
          <w:color w:val="000000"/>
          <w:lang w:bidi="ru-RU"/>
        </w:rPr>
        <w:t>муниципального района показала, что нормативно-правовые акты и проекты нормативно-правовых актов соответствуют антимонопольному законодательству, коэффициент снижения количества нарушений антимонопольного законодательства со стороны администрации равен нулю, что свидетельствует об удовлетворительном уровне функционирования антимонопольного комплаенса в администрации</w:t>
      </w:r>
      <w:r w:rsidR="00816A28" w:rsidRPr="00816A28">
        <w:t xml:space="preserve"> </w:t>
      </w:r>
      <w:r w:rsidR="00816A28" w:rsidRPr="005A59ED">
        <w:t>Дубенского муниципального района Республики Мордовия</w:t>
      </w:r>
      <w:r>
        <w:rPr>
          <w:color w:val="000000"/>
          <w:lang w:bidi="ru-RU"/>
        </w:rPr>
        <w:t>.</w:t>
      </w:r>
    </w:p>
    <w:p w:rsidR="00646930" w:rsidRPr="00A05162" w:rsidRDefault="00646930" w:rsidP="001E21BA">
      <w:pPr>
        <w:tabs>
          <w:tab w:val="left" w:pos="1155"/>
          <w:tab w:val="left" w:pos="441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46930" w:rsidRPr="00A05162" w:rsidSect="00392637"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5FF" w:rsidRDefault="006525FF" w:rsidP="002F09C8">
      <w:pPr>
        <w:spacing w:after="0" w:line="240" w:lineRule="auto"/>
      </w:pPr>
      <w:r>
        <w:separator/>
      </w:r>
    </w:p>
  </w:endnote>
  <w:endnote w:type="continuationSeparator" w:id="0">
    <w:p w:rsidR="006525FF" w:rsidRDefault="006525FF" w:rsidP="002F0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5FF" w:rsidRDefault="006525FF" w:rsidP="002F09C8">
      <w:pPr>
        <w:spacing w:after="0" w:line="240" w:lineRule="auto"/>
      </w:pPr>
      <w:r>
        <w:separator/>
      </w:r>
    </w:p>
  </w:footnote>
  <w:footnote w:type="continuationSeparator" w:id="0">
    <w:p w:rsidR="006525FF" w:rsidRDefault="006525FF" w:rsidP="002F09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5232"/>
    <w:multiLevelType w:val="hybridMultilevel"/>
    <w:tmpl w:val="0BA629D6"/>
    <w:lvl w:ilvl="0" w:tplc="B8064F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C52AC7"/>
    <w:multiLevelType w:val="hybridMultilevel"/>
    <w:tmpl w:val="99FCE83C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6E15"/>
    <w:multiLevelType w:val="hybridMultilevel"/>
    <w:tmpl w:val="E1ECD93A"/>
    <w:lvl w:ilvl="0" w:tplc="679AFF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F800DD"/>
    <w:multiLevelType w:val="hybridMultilevel"/>
    <w:tmpl w:val="B328B2FC"/>
    <w:lvl w:ilvl="0" w:tplc="6BE6BB4A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A1C66A6"/>
    <w:multiLevelType w:val="hybridMultilevel"/>
    <w:tmpl w:val="584E3BE8"/>
    <w:lvl w:ilvl="0" w:tplc="29609FA8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A0B4704"/>
    <w:multiLevelType w:val="hybridMultilevel"/>
    <w:tmpl w:val="25E062CE"/>
    <w:lvl w:ilvl="0" w:tplc="EBA48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751B7F"/>
    <w:multiLevelType w:val="hybridMultilevel"/>
    <w:tmpl w:val="87787D0A"/>
    <w:lvl w:ilvl="0" w:tplc="EB92ED4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793FB1"/>
    <w:multiLevelType w:val="hybridMultilevel"/>
    <w:tmpl w:val="4E521E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1120B"/>
    <w:multiLevelType w:val="hybridMultilevel"/>
    <w:tmpl w:val="AD0AEB5A"/>
    <w:lvl w:ilvl="0" w:tplc="D01E85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0AC586F"/>
    <w:multiLevelType w:val="multilevel"/>
    <w:tmpl w:val="B0E834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6B"/>
    <w:rsid w:val="00022897"/>
    <w:rsid w:val="000316DD"/>
    <w:rsid w:val="00074C53"/>
    <w:rsid w:val="000B6136"/>
    <w:rsid w:val="00101520"/>
    <w:rsid w:val="0012763C"/>
    <w:rsid w:val="00143A77"/>
    <w:rsid w:val="00187C07"/>
    <w:rsid w:val="001A42CE"/>
    <w:rsid w:val="001C313B"/>
    <w:rsid w:val="001D5C5E"/>
    <w:rsid w:val="001E1F89"/>
    <w:rsid w:val="001E21BA"/>
    <w:rsid w:val="00250043"/>
    <w:rsid w:val="0025730E"/>
    <w:rsid w:val="002A08D4"/>
    <w:rsid w:val="002A1643"/>
    <w:rsid w:val="002D1570"/>
    <w:rsid w:val="002E1510"/>
    <w:rsid w:val="002F09C8"/>
    <w:rsid w:val="00362E48"/>
    <w:rsid w:val="00363A4D"/>
    <w:rsid w:val="00363B5B"/>
    <w:rsid w:val="003655A4"/>
    <w:rsid w:val="00387FA6"/>
    <w:rsid w:val="003914CC"/>
    <w:rsid w:val="00392637"/>
    <w:rsid w:val="003B27F1"/>
    <w:rsid w:val="003E5918"/>
    <w:rsid w:val="004131A2"/>
    <w:rsid w:val="00415AA2"/>
    <w:rsid w:val="0041752A"/>
    <w:rsid w:val="00434BC5"/>
    <w:rsid w:val="0046373A"/>
    <w:rsid w:val="00476FF0"/>
    <w:rsid w:val="004A2FCD"/>
    <w:rsid w:val="005040F1"/>
    <w:rsid w:val="00507611"/>
    <w:rsid w:val="00542610"/>
    <w:rsid w:val="005754D7"/>
    <w:rsid w:val="005832E4"/>
    <w:rsid w:val="00595BA4"/>
    <w:rsid w:val="005A54F8"/>
    <w:rsid w:val="005A59ED"/>
    <w:rsid w:val="005B00D4"/>
    <w:rsid w:val="005D2CC6"/>
    <w:rsid w:val="005E523A"/>
    <w:rsid w:val="00633898"/>
    <w:rsid w:val="0063540E"/>
    <w:rsid w:val="00646930"/>
    <w:rsid w:val="006525FF"/>
    <w:rsid w:val="00661700"/>
    <w:rsid w:val="00690A43"/>
    <w:rsid w:val="006C18D0"/>
    <w:rsid w:val="007061AE"/>
    <w:rsid w:val="00712455"/>
    <w:rsid w:val="00722D6B"/>
    <w:rsid w:val="00722F94"/>
    <w:rsid w:val="007370B2"/>
    <w:rsid w:val="007E79FE"/>
    <w:rsid w:val="00812905"/>
    <w:rsid w:val="00816A28"/>
    <w:rsid w:val="0086198A"/>
    <w:rsid w:val="008665B7"/>
    <w:rsid w:val="00874356"/>
    <w:rsid w:val="00881253"/>
    <w:rsid w:val="00883EC9"/>
    <w:rsid w:val="00890DCE"/>
    <w:rsid w:val="008E3F43"/>
    <w:rsid w:val="00933712"/>
    <w:rsid w:val="00935834"/>
    <w:rsid w:val="009476D7"/>
    <w:rsid w:val="00961279"/>
    <w:rsid w:val="00970B41"/>
    <w:rsid w:val="009B323F"/>
    <w:rsid w:val="009B473B"/>
    <w:rsid w:val="009C6C39"/>
    <w:rsid w:val="009C6CFE"/>
    <w:rsid w:val="009F1A47"/>
    <w:rsid w:val="00A00986"/>
    <w:rsid w:val="00A05162"/>
    <w:rsid w:val="00A202D6"/>
    <w:rsid w:val="00A3679B"/>
    <w:rsid w:val="00A62B71"/>
    <w:rsid w:val="00A72C98"/>
    <w:rsid w:val="00AC6425"/>
    <w:rsid w:val="00AD0BC8"/>
    <w:rsid w:val="00B01570"/>
    <w:rsid w:val="00B267E9"/>
    <w:rsid w:val="00B31FF3"/>
    <w:rsid w:val="00B509BA"/>
    <w:rsid w:val="00B56457"/>
    <w:rsid w:val="00B77035"/>
    <w:rsid w:val="00B91758"/>
    <w:rsid w:val="00C06242"/>
    <w:rsid w:val="00C25BA4"/>
    <w:rsid w:val="00C37806"/>
    <w:rsid w:val="00C37CCB"/>
    <w:rsid w:val="00C46077"/>
    <w:rsid w:val="00C634DB"/>
    <w:rsid w:val="00C71F2B"/>
    <w:rsid w:val="00C860EE"/>
    <w:rsid w:val="00C93653"/>
    <w:rsid w:val="00CD41D4"/>
    <w:rsid w:val="00CE0950"/>
    <w:rsid w:val="00CE12F8"/>
    <w:rsid w:val="00D54EE8"/>
    <w:rsid w:val="00D91761"/>
    <w:rsid w:val="00E15064"/>
    <w:rsid w:val="00E21A77"/>
    <w:rsid w:val="00E2750E"/>
    <w:rsid w:val="00E33D2C"/>
    <w:rsid w:val="00E372F5"/>
    <w:rsid w:val="00E65899"/>
    <w:rsid w:val="00E91EFF"/>
    <w:rsid w:val="00E94345"/>
    <w:rsid w:val="00EF7EE8"/>
    <w:rsid w:val="00F05D6B"/>
    <w:rsid w:val="00F710FE"/>
    <w:rsid w:val="00F7520E"/>
    <w:rsid w:val="00F84796"/>
    <w:rsid w:val="00F9260D"/>
    <w:rsid w:val="00FA2899"/>
    <w:rsid w:val="00FA2ABA"/>
    <w:rsid w:val="00FC0235"/>
    <w:rsid w:val="00FE003C"/>
    <w:rsid w:val="00FE6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36CEE"/>
  <w15:docId w15:val="{9D5D705A-EE99-4962-8D2C-ADF5509D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6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62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E4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90A4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313B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25BA4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2F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F09C8"/>
  </w:style>
  <w:style w:type="paragraph" w:styleId="aa">
    <w:name w:val="footer"/>
    <w:basedOn w:val="a"/>
    <w:link w:val="ab"/>
    <w:uiPriority w:val="99"/>
    <w:unhideWhenUsed/>
    <w:rsid w:val="002F09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F09C8"/>
  </w:style>
  <w:style w:type="character" w:customStyle="1" w:styleId="2">
    <w:name w:val="Основной текст (2)_"/>
    <w:basedOn w:val="a0"/>
    <w:link w:val="20"/>
    <w:rsid w:val="00A62B7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A62B7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B71"/>
    <w:pPr>
      <w:widowControl w:val="0"/>
      <w:shd w:val="clear" w:color="auto" w:fill="FFFFFF"/>
      <w:spacing w:after="0" w:line="32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A62B71"/>
    <w:pPr>
      <w:widowControl w:val="0"/>
      <w:shd w:val="clear" w:color="auto" w:fill="FFFFFF"/>
      <w:spacing w:before="600" w:after="0" w:line="320" w:lineRule="exact"/>
      <w:ind w:firstLine="3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benki.gosuslugi.ru/ofitsialno/dokumen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6</Pages>
  <Words>2141</Words>
  <Characters>12210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43</cp:revision>
  <cp:lastPrinted>2024-01-29T06:33:00Z</cp:lastPrinted>
  <dcterms:created xsi:type="dcterms:W3CDTF">2025-01-21T12:16:00Z</dcterms:created>
  <dcterms:modified xsi:type="dcterms:W3CDTF">2026-01-29T14:04:00Z</dcterms:modified>
</cp:coreProperties>
</file>