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7FD" w:rsidRPr="00853682" w:rsidRDefault="004747FD" w:rsidP="004747FD">
      <w:pPr>
        <w:pStyle w:val="7"/>
        <w:keepNext w:val="0"/>
        <w:keepLines/>
        <w:ind w:left="0" w:firstLine="0"/>
        <w:contextualSpacing/>
        <w:rPr>
          <w:b/>
          <w:sz w:val="18"/>
          <w:szCs w:val="18"/>
        </w:rPr>
      </w:pPr>
      <w:r w:rsidRPr="00853682">
        <w:rPr>
          <w:b/>
          <w:sz w:val="18"/>
          <w:szCs w:val="18"/>
        </w:rPr>
        <w:t>Информационный бюллетень</w:t>
      </w:r>
    </w:p>
    <w:p w:rsidR="004747FD" w:rsidRPr="00853682" w:rsidRDefault="004747FD" w:rsidP="004747FD">
      <w:pPr>
        <w:pStyle w:val="7"/>
        <w:suppressAutoHyphens/>
        <w:ind w:left="0" w:firstLine="0"/>
        <w:contextualSpacing/>
        <w:rPr>
          <w:b/>
          <w:sz w:val="18"/>
          <w:szCs w:val="18"/>
        </w:rPr>
      </w:pPr>
      <w:r w:rsidRPr="00853682">
        <w:rPr>
          <w:b/>
          <w:sz w:val="18"/>
          <w:szCs w:val="18"/>
        </w:rPr>
        <w:t xml:space="preserve">Дубенского муниципального района </w:t>
      </w:r>
    </w:p>
    <w:p w:rsidR="004747FD" w:rsidRPr="00853682" w:rsidRDefault="004747FD" w:rsidP="004747FD">
      <w:pPr>
        <w:pStyle w:val="7"/>
        <w:suppressAutoHyphens/>
        <w:ind w:left="0" w:firstLine="0"/>
        <w:contextualSpacing/>
        <w:rPr>
          <w:b/>
          <w:sz w:val="18"/>
          <w:szCs w:val="18"/>
        </w:rPr>
      </w:pPr>
      <w:r w:rsidRPr="00853682">
        <w:rPr>
          <w:b/>
          <w:sz w:val="18"/>
          <w:szCs w:val="18"/>
        </w:rPr>
        <w:t>Республики Мордовия</w:t>
      </w:r>
    </w:p>
    <w:p w:rsidR="004747FD" w:rsidRPr="00853682" w:rsidRDefault="004747FD" w:rsidP="004747FD">
      <w:pPr>
        <w:pStyle w:val="7"/>
        <w:ind w:left="0" w:firstLine="0"/>
        <w:contextualSpacing/>
        <w:jc w:val="left"/>
        <w:rPr>
          <w:b/>
          <w:sz w:val="18"/>
          <w:szCs w:val="18"/>
        </w:rPr>
      </w:pPr>
      <w:r w:rsidRPr="00853682">
        <w:rPr>
          <w:b/>
          <w:sz w:val="18"/>
          <w:szCs w:val="18"/>
        </w:rPr>
        <w:t>Является официальным печатным изданием</w:t>
      </w:r>
    </w:p>
    <w:p w:rsidR="004747FD" w:rsidRPr="00853682" w:rsidRDefault="004747FD" w:rsidP="004747FD">
      <w:pPr>
        <w:pStyle w:val="7"/>
        <w:ind w:left="0" w:firstLine="0"/>
        <w:contextualSpacing/>
        <w:jc w:val="left"/>
        <w:rPr>
          <w:b/>
          <w:sz w:val="18"/>
          <w:szCs w:val="18"/>
        </w:rPr>
      </w:pPr>
      <w:r w:rsidRPr="00853682">
        <w:rPr>
          <w:b/>
          <w:sz w:val="18"/>
          <w:szCs w:val="18"/>
        </w:rPr>
        <w:t>Дубенского муниципального района</w:t>
      </w:r>
    </w:p>
    <w:p w:rsidR="004747FD" w:rsidRDefault="004747FD" w:rsidP="004747FD">
      <w:pPr>
        <w:pStyle w:val="7"/>
        <w:ind w:left="0" w:firstLine="0"/>
        <w:contextualSpacing/>
        <w:jc w:val="left"/>
        <w:rPr>
          <w:b/>
          <w:sz w:val="18"/>
          <w:szCs w:val="18"/>
        </w:rPr>
      </w:pPr>
      <w:r w:rsidRPr="00853682">
        <w:rPr>
          <w:b/>
          <w:sz w:val="18"/>
          <w:szCs w:val="18"/>
        </w:rPr>
        <w:t>Республики Мордовия</w:t>
      </w:r>
    </w:p>
    <w:p w:rsidR="004747FD" w:rsidRPr="007F72BD" w:rsidRDefault="004747FD" w:rsidP="004747FD">
      <w:pPr>
        <w:rPr>
          <w:lang w:eastAsia="ar-SA"/>
        </w:rPr>
      </w:pPr>
    </w:p>
    <w:p w:rsidR="004747FD" w:rsidRDefault="00C419C6" w:rsidP="004747FD">
      <w:pPr>
        <w:pStyle w:val="7"/>
        <w:ind w:left="0" w:firstLine="0"/>
        <w:contextualSpacing/>
        <w:rPr>
          <w:b/>
          <w:sz w:val="18"/>
          <w:szCs w:val="18"/>
        </w:rPr>
      </w:pPr>
      <w:r>
        <w:rPr>
          <w:b/>
          <w:sz w:val="18"/>
          <w:szCs w:val="18"/>
        </w:rPr>
        <w:t>27</w:t>
      </w:r>
      <w:r w:rsidR="00324001">
        <w:rPr>
          <w:b/>
          <w:sz w:val="18"/>
          <w:szCs w:val="18"/>
        </w:rPr>
        <w:t>.</w:t>
      </w:r>
      <w:r w:rsidR="004747FD">
        <w:rPr>
          <w:b/>
          <w:sz w:val="18"/>
          <w:szCs w:val="18"/>
        </w:rPr>
        <w:t>04</w:t>
      </w:r>
      <w:r w:rsidR="004747FD" w:rsidRPr="00D71162">
        <w:rPr>
          <w:b/>
          <w:sz w:val="18"/>
          <w:szCs w:val="18"/>
        </w:rPr>
        <w:t xml:space="preserve">.2026 г.                                                                                                                                                                         </w:t>
      </w:r>
      <w:r w:rsidR="004747FD" w:rsidRPr="00853682">
        <w:rPr>
          <w:b/>
          <w:sz w:val="18"/>
          <w:szCs w:val="18"/>
        </w:rPr>
        <w:t>№</w:t>
      </w:r>
      <w:r w:rsidR="004747FD">
        <w:rPr>
          <w:b/>
          <w:sz w:val="18"/>
          <w:szCs w:val="18"/>
        </w:rPr>
        <w:t>1</w:t>
      </w:r>
      <w:r>
        <w:rPr>
          <w:b/>
          <w:sz w:val="18"/>
          <w:szCs w:val="18"/>
        </w:rPr>
        <w:t>5</w:t>
      </w:r>
      <w:r w:rsidR="004747FD">
        <w:rPr>
          <w:b/>
          <w:sz w:val="18"/>
          <w:szCs w:val="18"/>
        </w:rPr>
        <w:t>(</w:t>
      </w:r>
      <w:r w:rsidR="004747FD" w:rsidRPr="00853682">
        <w:rPr>
          <w:b/>
          <w:sz w:val="18"/>
          <w:szCs w:val="18"/>
        </w:rPr>
        <w:t>5</w:t>
      </w:r>
      <w:r>
        <w:rPr>
          <w:b/>
          <w:sz w:val="18"/>
          <w:szCs w:val="18"/>
        </w:rPr>
        <w:t>70</w:t>
      </w:r>
      <w:bookmarkStart w:id="0" w:name="_GoBack"/>
      <w:bookmarkEnd w:id="0"/>
      <w:r w:rsidR="004747FD" w:rsidRPr="00853682">
        <w:rPr>
          <w:b/>
          <w:sz w:val="18"/>
          <w:szCs w:val="18"/>
        </w:rPr>
        <w:t>)</w:t>
      </w:r>
    </w:p>
    <w:p w:rsidR="004747FD" w:rsidRPr="000C3365" w:rsidRDefault="004747FD" w:rsidP="004747FD">
      <w:pPr>
        <w:spacing w:after="0" w:line="259" w:lineRule="auto"/>
        <w:rPr>
          <w:sz w:val="18"/>
          <w:szCs w:val="18"/>
          <w:lang w:eastAsia="ar-SA"/>
        </w:rPr>
      </w:pPr>
    </w:p>
    <w:p w:rsidR="00C92FEA" w:rsidRPr="00A023A8" w:rsidRDefault="00C92FEA" w:rsidP="00C92FEA">
      <w:pPr>
        <w:keepNext/>
        <w:widowControl w:val="0"/>
        <w:autoSpaceDE w:val="0"/>
        <w:autoSpaceDN w:val="0"/>
        <w:adjustRightInd w:val="0"/>
        <w:spacing w:after="0" w:line="240" w:lineRule="auto"/>
        <w:contextualSpacing/>
        <w:jc w:val="center"/>
        <w:outlineLvl w:val="2"/>
        <w:rPr>
          <w:rFonts w:ascii="Times New Roman" w:eastAsia="Times New Roman" w:hAnsi="Times New Roman" w:cs="Times New Roman"/>
          <w:b/>
          <w:sz w:val="18"/>
          <w:szCs w:val="18"/>
        </w:rPr>
      </w:pPr>
      <w:r w:rsidRPr="00A023A8">
        <w:rPr>
          <w:rFonts w:ascii="Times New Roman" w:eastAsia="Times New Roman" w:hAnsi="Times New Roman" w:cs="Times New Roman"/>
          <w:b/>
          <w:sz w:val="18"/>
          <w:szCs w:val="18"/>
        </w:rPr>
        <w:t>СОВЕТ ДЕПУТАТОВ ДУБЕНСКОГО МУНИЦИПАЛЬНОГО РАЙОНА</w:t>
      </w:r>
    </w:p>
    <w:p w:rsidR="00C92FEA" w:rsidRPr="00A023A8" w:rsidRDefault="00C92FEA" w:rsidP="00C92FEA">
      <w:pPr>
        <w:spacing w:after="0" w:line="240" w:lineRule="auto"/>
        <w:contextualSpacing/>
        <w:jc w:val="center"/>
        <w:rPr>
          <w:rFonts w:ascii="Times New Roman" w:eastAsia="Times New Roman" w:hAnsi="Times New Roman" w:cs="Times New Roman"/>
          <w:b/>
          <w:sz w:val="18"/>
          <w:szCs w:val="18"/>
        </w:rPr>
      </w:pPr>
      <w:r w:rsidRPr="00A023A8">
        <w:rPr>
          <w:rFonts w:ascii="Times New Roman" w:eastAsia="Times New Roman" w:hAnsi="Times New Roman" w:cs="Times New Roman"/>
          <w:b/>
          <w:sz w:val="18"/>
          <w:szCs w:val="18"/>
        </w:rPr>
        <w:t>РЕСПУБЛИКИ МОРДОВИЯ СЕДЬМОГО СОЗЫВА</w:t>
      </w:r>
    </w:p>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p>
    <w:p w:rsidR="00C92FEA" w:rsidRPr="00A023A8" w:rsidRDefault="00C92FEA" w:rsidP="00C92FEA">
      <w:pPr>
        <w:spacing w:after="0" w:line="240" w:lineRule="auto"/>
        <w:contextualSpacing/>
        <w:jc w:val="center"/>
        <w:rPr>
          <w:rFonts w:ascii="Times New Roman" w:eastAsia="Times New Roman" w:hAnsi="Times New Roman" w:cs="Times New Roman"/>
          <w:b/>
          <w:sz w:val="18"/>
          <w:szCs w:val="18"/>
        </w:rPr>
      </w:pPr>
      <w:r w:rsidRPr="00A023A8">
        <w:rPr>
          <w:rFonts w:ascii="Times New Roman" w:eastAsia="Times New Roman" w:hAnsi="Times New Roman" w:cs="Times New Roman"/>
          <w:b/>
          <w:sz w:val="18"/>
          <w:szCs w:val="18"/>
        </w:rPr>
        <w:t>РЕШЕНИЕ</w:t>
      </w:r>
    </w:p>
    <w:p w:rsidR="00C92FEA" w:rsidRPr="00A023A8" w:rsidRDefault="00C92FEA" w:rsidP="00C92FEA">
      <w:pPr>
        <w:spacing w:after="0" w:line="240" w:lineRule="auto"/>
        <w:contextualSpacing/>
        <w:jc w:val="center"/>
        <w:rPr>
          <w:rFonts w:ascii="Times New Roman" w:eastAsia="Times New Roman" w:hAnsi="Times New Roman" w:cs="Times New Roman"/>
          <w:b/>
          <w:sz w:val="18"/>
          <w:szCs w:val="18"/>
        </w:rPr>
      </w:pPr>
    </w:p>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 Дубенки</w:t>
      </w:r>
    </w:p>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24.04.2026                                                                                                    №256</w:t>
      </w:r>
    </w:p>
    <w:p w:rsidR="00C92FEA" w:rsidRPr="00A023A8" w:rsidRDefault="00C92FEA" w:rsidP="00C92FEA">
      <w:pPr>
        <w:autoSpaceDE w:val="0"/>
        <w:autoSpaceDN w:val="0"/>
        <w:adjustRightInd w:val="0"/>
        <w:spacing w:after="0" w:line="240" w:lineRule="auto"/>
        <w:contextualSpacing/>
        <w:jc w:val="both"/>
        <w:rPr>
          <w:rFonts w:ascii="Times New Roman" w:eastAsia="Times New Roman" w:hAnsi="Times New Roman" w:cs="Times New Roman"/>
          <w:sz w:val="18"/>
          <w:szCs w:val="18"/>
        </w:rPr>
      </w:pPr>
    </w:p>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Об исполнении бюджета Дубенского муниципального района </w:t>
      </w:r>
    </w:p>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Республики Мордовия за 2025 год</w:t>
      </w:r>
    </w:p>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p>
    <w:p w:rsidR="00C92FEA" w:rsidRPr="00A023A8" w:rsidRDefault="00C92FEA" w:rsidP="00C92FEA">
      <w:pPr>
        <w:autoSpaceDE w:val="0"/>
        <w:autoSpaceDN w:val="0"/>
        <w:adjustRightInd w:val="0"/>
        <w:spacing w:after="0" w:line="240" w:lineRule="auto"/>
        <w:ind w:firstLine="709"/>
        <w:contextualSpacing/>
        <w:jc w:val="both"/>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В соответствии с Бюджетным кодексом Российской Федерации, В соответствии с Федеральным законом от 20 марта 2025 г. № 33-ФЗ «Об общих принципах организации местного самоуправления в единой системе публичной власти», Совет депутатов Дубенского муниципального района Республики Мордовия решил:</w:t>
      </w:r>
    </w:p>
    <w:p w:rsidR="00C92FEA" w:rsidRPr="00A023A8" w:rsidRDefault="00C92FEA" w:rsidP="00C92FEA">
      <w:pPr>
        <w:spacing w:after="0" w:line="240" w:lineRule="auto"/>
        <w:ind w:firstLine="709"/>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sz w:val="18"/>
          <w:szCs w:val="18"/>
        </w:rPr>
        <w:t>Статья 1</w:t>
      </w:r>
      <w:r w:rsidRPr="00A023A8">
        <w:rPr>
          <w:rFonts w:ascii="Times New Roman" w:eastAsia="Times New Roman" w:hAnsi="Times New Roman" w:cs="Times New Roman"/>
          <w:sz w:val="18"/>
          <w:szCs w:val="18"/>
        </w:rPr>
        <w:t>.</w:t>
      </w:r>
    </w:p>
    <w:p w:rsidR="00C92FEA" w:rsidRPr="00A023A8" w:rsidRDefault="00C92FEA" w:rsidP="00C92FEA">
      <w:pPr>
        <w:spacing w:after="0" w:line="240" w:lineRule="auto"/>
        <w:ind w:firstLine="709"/>
        <w:contextualSpacing/>
        <w:jc w:val="both"/>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Утвердить отчет об исполнении бюджета Дубенского муниципального района за 2025 год:</w:t>
      </w:r>
    </w:p>
    <w:p w:rsidR="00C92FEA" w:rsidRPr="00A023A8" w:rsidRDefault="00C92FEA" w:rsidP="00C92FEA">
      <w:pPr>
        <w:spacing w:after="0" w:line="240" w:lineRule="auto"/>
        <w:ind w:firstLine="709"/>
        <w:contextualSpacing/>
        <w:jc w:val="both"/>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по доходам в сумме 510 023,2 тыс. рублей; </w:t>
      </w:r>
    </w:p>
    <w:p w:rsidR="00C92FEA" w:rsidRPr="00A023A8" w:rsidRDefault="00C92FEA" w:rsidP="00C92FEA">
      <w:pPr>
        <w:spacing w:after="0" w:line="240" w:lineRule="auto"/>
        <w:ind w:firstLine="709"/>
        <w:contextualSpacing/>
        <w:jc w:val="both"/>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 расходам в сумме 505 015,4 тыс. рублей;</w:t>
      </w:r>
    </w:p>
    <w:p w:rsidR="00C92FEA" w:rsidRPr="00A023A8" w:rsidRDefault="00C92FEA" w:rsidP="00C92FEA">
      <w:pPr>
        <w:spacing w:after="0" w:line="240" w:lineRule="auto"/>
        <w:ind w:firstLine="709"/>
        <w:contextualSpacing/>
        <w:jc w:val="both"/>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при превышении доходов над расходами   в сумме 5007,8 тыс. рублей.</w:t>
      </w:r>
    </w:p>
    <w:p w:rsidR="00C92FEA" w:rsidRPr="00A023A8" w:rsidRDefault="00C92FEA" w:rsidP="00C92FEA">
      <w:pPr>
        <w:spacing w:after="0" w:line="240" w:lineRule="auto"/>
        <w:ind w:firstLine="709"/>
        <w:contextualSpacing/>
        <w:jc w:val="both"/>
        <w:rPr>
          <w:rFonts w:ascii="Times New Roman" w:eastAsia="Times New Roman" w:hAnsi="Times New Roman" w:cs="Times New Roman"/>
          <w:sz w:val="18"/>
          <w:szCs w:val="18"/>
        </w:rPr>
      </w:pPr>
      <w:r w:rsidRPr="00A023A8">
        <w:rPr>
          <w:rFonts w:ascii="Times New Roman" w:eastAsia="Times New Roman" w:hAnsi="Times New Roman" w:cs="Times New Roman"/>
          <w:b/>
          <w:sz w:val="18"/>
          <w:szCs w:val="18"/>
        </w:rPr>
        <w:t>Статья 2</w:t>
      </w:r>
      <w:r w:rsidRPr="00A023A8">
        <w:rPr>
          <w:rFonts w:ascii="Times New Roman" w:eastAsia="Times New Roman" w:hAnsi="Times New Roman" w:cs="Times New Roman"/>
          <w:b/>
          <w:bCs/>
          <w:sz w:val="18"/>
          <w:szCs w:val="18"/>
        </w:rPr>
        <w:t>.</w:t>
      </w:r>
    </w:p>
    <w:p w:rsidR="00C92FEA" w:rsidRPr="00A023A8" w:rsidRDefault="00C92FEA" w:rsidP="00C92FEA">
      <w:pPr>
        <w:spacing w:after="0" w:line="240" w:lineRule="auto"/>
        <w:ind w:firstLine="709"/>
        <w:contextualSpacing/>
        <w:jc w:val="both"/>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Утвердить фактическое поступление доходов бюджета Дубенского муниципального района Республики Мордовия в 2025 году по кодам видов доходов, подвидов доходов, классификации операций сектора государственного управления, согласно Приложению 1.</w:t>
      </w:r>
    </w:p>
    <w:p w:rsidR="00C92FEA" w:rsidRPr="00A023A8" w:rsidRDefault="00C92FEA" w:rsidP="00C92FEA">
      <w:pPr>
        <w:spacing w:after="0" w:line="240" w:lineRule="auto"/>
        <w:ind w:firstLine="709"/>
        <w:contextualSpacing/>
        <w:jc w:val="both"/>
        <w:rPr>
          <w:rFonts w:ascii="Times New Roman" w:eastAsia="Times New Roman" w:hAnsi="Times New Roman" w:cs="Times New Roman"/>
          <w:sz w:val="18"/>
          <w:szCs w:val="18"/>
        </w:rPr>
      </w:pPr>
      <w:r w:rsidRPr="00A023A8">
        <w:rPr>
          <w:rFonts w:ascii="Times New Roman" w:eastAsia="Times New Roman" w:hAnsi="Times New Roman" w:cs="Times New Roman"/>
          <w:b/>
          <w:sz w:val="18"/>
          <w:szCs w:val="18"/>
        </w:rPr>
        <w:t>Статья 3</w:t>
      </w:r>
      <w:r w:rsidRPr="00A023A8">
        <w:rPr>
          <w:rFonts w:ascii="Times New Roman" w:eastAsia="Times New Roman" w:hAnsi="Times New Roman" w:cs="Times New Roman"/>
          <w:b/>
          <w:bCs/>
          <w:sz w:val="18"/>
          <w:szCs w:val="18"/>
        </w:rPr>
        <w:t>.</w:t>
      </w:r>
    </w:p>
    <w:p w:rsidR="00C92FEA" w:rsidRPr="00A023A8" w:rsidRDefault="00C92FEA" w:rsidP="00C92FEA">
      <w:pPr>
        <w:spacing w:after="0" w:line="240" w:lineRule="auto"/>
        <w:ind w:firstLine="709"/>
        <w:contextualSpacing/>
        <w:jc w:val="both"/>
        <w:rPr>
          <w:rFonts w:ascii="Times New Roman" w:eastAsia="Times New Roman" w:hAnsi="Times New Roman" w:cs="Times New Roman"/>
          <w:b/>
          <w:bCs/>
          <w:sz w:val="18"/>
          <w:szCs w:val="18"/>
        </w:rPr>
      </w:pPr>
      <w:r w:rsidRPr="00A023A8">
        <w:rPr>
          <w:rFonts w:ascii="Times New Roman" w:eastAsia="Times New Roman" w:hAnsi="Times New Roman" w:cs="Times New Roman"/>
          <w:sz w:val="18"/>
          <w:szCs w:val="18"/>
        </w:rPr>
        <w:t xml:space="preserve">Утвердить: </w:t>
      </w:r>
    </w:p>
    <w:p w:rsidR="00C92FEA" w:rsidRPr="00A023A8" w:rsidRDefault="00C92FEA" w:rsidP="00555078">
      <w:pPr>
        <w:numPr>
          <w:ilvl w:val="0"/>
          <w:numId w:val="1"/>
        </w:numPr>
        <w:spacing w:after="0" w:line="240" w:lineRule="auto"/>
        <w:ind w:firstLine="709"/>
        <w:contextualSpacing/>
        <w:jc w:val="both"/>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ведомственную структуру расходов бюджета Дубенского муниципального района Республики Мордовия в 2025 году, согласно Приложению 2;</w:t>
      </w:r>
    </w:p>
    <w:p w:rsidR="00C92FEA" w:rsidRPr="00A023A8" w:rsidRDefault="00C92FEA" w:rsidP="00555078">
      <w:pPr>
        <w:numPr>
          <w:ilvl w:val="0"/>
          <w:numId w:val="1"/>
        </w:numPr>
        <w:spacing w:after="0" w:line="240" w:lineRule="auto"/>
        <w:ind w:firstLine="709"/>
        <w:contextualSpacing/>
        <w:jc w:val="both"/>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распределение расходов бюджета Дубенского муниципального района Республики Мордовия в 2025 году по разделам, подразделам, целевым статьям и видам расходов функциональной классификации расходов бюджетов Российской Федерации, согласно Приложению 3;</w:t>
      </w:r>
    </w:p>
    <w:p w:rsidR="00C92FEA" w:rsidRPr="00A023A8" w:rsidRDefault="00C92FEA" w:rsidP="00555078">
      <w:pPr>
        <w:numPr>
          <w:ilvl w:val="0"/>
          <w:numId w:val="1"/>
        </w:numPr>
        <w:spacing w:after="0" w:line="240" w:lineRule="auto"/>
        <w:ind w:firstLine="709"/>
        <w:contextualSpacing/>
        <w:jc w:val="both"/>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распределение бюджетных ассигнований бюджета Дубенского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2025 год, согласно Приложению 4;</w:t>
      </w:r>
    </w:p>
    <w:p w:rsidR="00C92FEA" w:rsidRPr="00A023A8" w:rsidRDefault="00C92FEA" w:rsidP="00C92FEA">
      <w:pPr>
        <w:spacing w:after="0" w:line="240" w:lineRule="auto"/>
        <w:ind w:firstLine="709"/>
        <w:contextualSpacing/>
        <w:jc w:val="both"/>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привлечение источников внутреннего финансирования дефицита бюджета Дубенского муниципального района Республики Мордовия в 2025 году по кодам групп, подгрупп, статей, видов источников финансирования, согласно Приложению 5.</w:t>
      </w:r>
    </w:p>
    <w:p w:rsidR="00C92FEA" w:rsidRPr="00A023A8" w:rsidRDefault="00C92FEA" w:rsidP="00C92FEA">
      <w:pPr>
        <w:tabs>
          <w:tab w:val="left" w:pos="993"/>
        </w:tabs>
        <w:spacing w:after="0" w:line="240" w:lineRule="auto"/>
        <w:ind w:firstLine="709"/>
        <w:contextualSpacing/>
        <w:jc w:val="both"/>
        <w:rPr>
          <w:rFonts w:ascii="Times New Roman" w:eastAsia="Calibri" w:hAnsi="Times New Roman" w:cs="Times New Roman"/>
          <w:b/>
          <w:sz w:val="18"/>
          <w:szCs w:val="18"/>
          <w:lang w:eastAsia="en-US"/>
        </w:rPr>
      </w:pPr>
      <w:r w:rsidRPr="00A023A8">
        <w:rPr>
          <w:rFonts w:ascii="Times New Roman" w:eastAsia="Calibri" w:hAnsi="Times New Roman" w:cs="Times New Roman"/>
          <w:b/>
          <w:sz w:val="18"/>
          <w:szCs w:val="18"/>
          <w:lang w:eastAsia="en-US"/>
        </w:rPr>
        <w:t>Статья 4</w:t>
      </w:r>
      <w:r w:rsidRPr="00A023A8">
        <w:rPr>
          <w:rFonts w:ascii="Times New Roman" w:eastAsia="Calibri" w:hAnsi="Times New Roman" w:cs="Times New Roman"/>
          <w:sz w:val="18"/>
          <w:szCs w:val="18"/>
          <w:lang w:eastAsia="en-US"/>
        </w:rPr>
        <w:t xml:space="preserve">. </w:t>
      </w:r>
      <w:r w:rsidRPr="00A023A8">
        <w:rPr>
          <w:rFonts w:ascii="Times New Roman" w:eastAsia="Calibri" w:hAnsi="Times New Roman" w:cs="Times New Roman"/>
          <w:bCs/>
          <w:sz w:val="18"/>
          <w:szCs w:val="18"/>
          <w:lang w:eastAsia="en-US"/>
        </w:rPr>
        <w:t xml:space="preserve">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7" w:history="1">
        <w:r w:rsidRPr="00A023A8">
          <w:rPr>
            <w:rFonts w:ascii="Times New Roman" w:eastAsia="Calibri" w:hAnsi="Times New Roman" w:cs="Times New Roman"/>
            <w:bCs/>
            <w:sz w:val="18"/>
            <w:szCs w:val="18"/>
            <w:u w:val="single"/>
            <w:lang w:eastAsia="en-US"/>
          </w:rPr>
          <w:t>https://dubenki.gosuslugi.ru</w:t>
        </w:r>
      </w:hyperlink>
      <w:r w:rsidRPr="00A023A8">
        <w:rPr>
          <w:rFonts w:ascii="Times New Roman" w:eastAsia="Calibri" w:hAnsi="Times New Roman" w:cs="Times New Roman"/>
          <w:sz w:val="18"/>
          <w:szCs w:val="18"/>
          <w:lang w:eastAsia="en-US"/>
        </w:rPr>
        <w:t>.</w:t>
      </w:r>
    </w:p>
    <w:p w:rsidR="00C92FEA" w:rsidRPr="00A023A8" w:rsidRDefault="00C92FEA" w:rsidP="00C92FEA">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napToGrid w:val="0"/>
          <w:sz w:val="18"/>
          <w:szCs w:val="18"/>
        </w:rPr>
      </w:pPr>
      <w:r w:rsidRPr="00A023A8">
        <w:rPr>
          <w:rFonts w:ascii="Times New Roman" w:eastAsia="Times New Roman" w:hAnsi="Times New Roman" w:cs="Times New Roman"/>
          <w:b/>
          <w:snapToGrid w:val="0"/>
          <w:sz w:val="18"/>
          <w:szCs w:val="18"/>
        </w:rPr>
        <w:t>Статья 5.</w:t>
      </w:r>
      <w:r w:rsidRPr="00A023A8">
        <w:rPr>
          <w:rFonts w:ascii="Times New Roman" w:eastAsia="Times New Roman" w:hAnsi="Times New Roman" w:cs="Times New Roman"/>
          <w:snapToGrid w:val="0"/>
          <w:sz w:val="18"/>
          <w:szCs w:val="18"/>
        </w:rPr>
        <w:t xml:space="preserve"> Настоящее решение вступает в силу после </w:t>
      </w:r>
      <w:hyperlink r:id="rId8" w:history="1">
        <w:r w:rsidRPr="00A023A8">
          <w:rPr>
            <w:rFonts w:ascii="Times New Roman" w:eastAsia="Times New Roman" w:hAnsi="Times New Roman" w:cs="Times New Roman"/>
            <w:snapToGrid w:val="0"/>
            <w:sz w:val="18"/>
            <w:szCs w:val="18"/>
          </w:rPr>
          <w:t>официального опубликования</w:t>
        </w:r>
      </w:hyperlink>
      <w:r w:rsidRPr="00A023A8">
        <w:rPr>
          <w:rFonts w:ascii="Times New Roman" w:eastAsia="Times New Roman" w:hAnsi="Times New Roman" w:cs="Times New Roman"/>
          <w:snapToGrid w:val="0"/>
          <w:sz w:val="18"/>
          <w:szCs w:val="18"/>
        </w:rPr>
        <w:t xml:space="preserve"> (обнародования).</w:t>
      </w:r>
    </w:p>
    <w:p w:rsidR="00C92FEA" w:rsidRPr="00A023A8" w:rsidRDefault="00C92FEA" w:rsidP="00C92FEA">
      <w:pPr>
        <w:spacing w:after="0" w:line="240" w:lineRule="auto"/>
        <w:contextualSpacing/>
        <w:jc w:val="both"/>
        <w:rPr>
          <w:rFonts w:ascii="Times New Roman" w:eastAsia="Times New Roman" w:hAnsi="Times New Roman" w:cs="Times New Roman"/>
          <w:sz w:val="18"/>
          <w:szCs w:val="18"/>
        </w:rPr>
      </w:pPr>
    </w:p>
    <w:p w:rsidR="00C92FEA" w:rsidRPr="00A023A8" w:rsidRDefault="00C92FEA" w:rsidP="00C92FEA">
      <w:pPr>
        <w:spacing w:after="0" w:line="240" w:lineRule="auto"/>
        <w:contextualSpacing/>
        <w:jc w:val="both"/>
        <w:rPr>
          <w:rFonts w:ascii="Times New Roman" w:eastAsia="Times New Roman" w:hAnsi="Times New Roman" w:cs="Times New Roman"/>
          <w:sz w:val="18"/>
          <w:szCs w:val="18"/>
        </w:rPr>
      </w:pPr>
    </w:p>
    <w:p w:rsidR="00C92FEA" w:rsidRPr="00A023A8" w:rsidRDefault="00C92FEA" w:rsidP="00C92FEA">
      <w:pPr>
        <w:spacing w:after="0" w:line="240" w:lineRule="auto"/>
        <w:contextualSpacing/>
        <w:jc w:val="both"/>
        <w:rPr>
          <w:rFonts w:ascii="Times New Roman" w:eastAsia="Times New Roman" w:hAnsi="Times New Roman" w:cs="Times New Roman"/>
          <w:sz w:val="18"/>
          <w:szCs w:val="18"/>
        </w:rPr>
      </w:pPr>
    </w:p>
    <w:tbl>
      <w:tblPr>
        <w:tblW w:w="0" w:type="auto"/>
        <w:tblLook w:val="04A0" w:firstRow="1" w:lastRow="0" w:firstColumn="1" w:lastColumn="0" w:noHBand="0" w:noVBand="1"/>
      </w:tblPr>
      <w:tblGrid>
        <w:gridCol w:w="4508"/>
        <w:gridCol w:w="4847"/>
      </w:tblGrid>
      <w:tr w:rsidR="00C92FEA" w:rsidRPr="00A023A8" w:rsidTr="00C92FEA">
        <w:trPr>
          <w:trHeight w:val="882"/>
        </w:trPr>
        <w:tc>
          <w:tcPr>
            <w:tcW w:w="4697" w:type="dxa"/>
          </w:tcPr>
          <w:p w:rsidR="00C92FEA" w:rsidRPr="00A023A8" w:rsidRDefault="00C92FEA" w:rsidP="00C92FEA">
            <w:pPr>
              <w:spacing w:after="0" w:line="240" w:lineRule="auto"/>
              <w:contextualSpacing/>
              <w:rPr>
                <w:rFonts w:ascii="Times New Roman" w:eastAsia="Calibri" w:hAnsi="Times New Roman" w:cs="Times New Roman"/>
                <w:sz w:val="18"/>
                <w:szCs w:val="18"/>
                <w:lang w:eastAsia="en-US"/>
              </w:rPr>
            </w:pPr>
            <w:r w:rsidRPr="00A023A8">
              <w:rPr>
                <w:rFonts w:ascii="Times New Roman" w:eastAsia="Calibri" w:hAnsi="Times New Roman" w:cs="Times New Roman"/>
                <w:sz w:val="18"/>
                <w:szCs w:val="18"/>
                <w:lang w:eastAsia="en-US"/>
              </w:rPr>
              <w:t xml:space="preserve">Глава </w:t>
            </w:r>
          </w:p>
          <w:p w:rsidR="00C92FEA" w:rsidRPr="00A023A8" w:rsidRDefault="00C92FEA" w:rsidP="00C92FEA">
            <w:pPr>
              <w:spacing w:after="0" w:line="240" w:lineRule="auto"/>
              <w:contextualSpacing/>
              <w:rPr>
                <w:rFonts w:ascii="Times New Roman" w:eastAsia="Calibri" w:hAnsi="Times New Roman" w:cs="Times New Roman"/>
                <w:sz w:val="18"/>
                <w:szCs w:val="18"/>
                <w:lang w:eastAsia="en-US"/>
              </w:rPr>
            </w:pPr>
            <w:r w:rsidRPr="00A023A8">
              <w:rPr>
                <w:rFonts w:ascii="Times New Roman" w:eastAsia="Calibri" w:hAnsi="Times New Roman" w:cs="Times New Roman"/>
                <w:sz w:val="18"/>
                <w:szCs w:val="18"/>
                <w:lang w:eastAsia="en-US"/>
              </w:rPr>
              <w:t>Дубенского муниципального района</w:t>
            </w:r>
          </w:p>
          <w:p w:rsidR="00C92FEA" w:rsidRPr="00A023A8" w:rsidRDefault="00C92FEA" w:rsidP="00C92FEA">
            <w:pPr>
              <w:spacing w:after="0" w:line="240" w:lineRule="auto"/>
              <w:contextualSpacing/>
              <w:rPr>
                <w:rFonts w:ascii="Times New Roman" w:eastAsia="Calibri" w:hAnsi="Times New Roman" w:cs="Times New Roman"/>
                <w:sz w:val="18"/>
                <w:szCs w:val="18"/>
                <w:lang w:eastAsia="en-US"/>
              </w:rPr>
            </w:pPr>
          </w:p>
          <w:p w:rsidR="00C92FEA" w:rsidRPr="00A023A8" w:rsidRDefault="00C92FEA" w:rsidP="00C92FEA">
            <w:pPr>
              <w:spacing w:after="0" w:line="240" w:lineRule="auto"/>
              <w:contextualSpacing/>
              <w:rPr>
                <w:rFonts w:ascii="Times New Roman" w:eastAsia="Calibri" w:hAnsi="Times New Roman" w:cs="Times New Roman"/>
                <w:sz w:val="18"/>
                <w:szCs w:val="18"/>
                <w:lang w:eastAsia="en-US"/>
              </w:rPr>
            </w:pPr>
          </w:p>
        </w:tc>
        <w:tc>
          <w:tcPr>
            <w:tcW w:w="5049" w:type="dxa"/>
          </w:tcPr>
          <w:p w:rsidR="00C92FEA" w:rsidRPr="00A023A8" w:rsidRDefault="00C92FEA" w:rsidP="00C92FEA">
            <w:pPr>
              <w:spacing w:after="0" w:line="240" w:lineRule="auto"/>
              <w:ind w:left="123"/>
              <w:contextualSpacing/>
              <w:rPr>
                <w:rFonts w:ascii="Times New Roman" w:eastAsia="Calibri" w:hAnsi="Times New Roman" w:cs="Times New Roman"/>
                <w:sz w:val="18"/>
                <w:szCs w:val="18"/>
                <w:lang w:eastAsia="en-US"/>
              </w:rPr>
            </w:pPr>
            <w:r w:rsidRPr="00A023A8">
              <w:rPr>
                <w:rFonts w:ascii="Times New Roman" w:eastAsia="Calibri" w:hAnsi="Times New Roman" w:cs="Times New Roman"/>
                <w:sz w:val="18"/>
                <w:szCs w:val="18"/>
                <w:lang w:eastAsia="en-US"/>
              </w:rPr>
              <w:t>Председатель Совета депутатов</w:t>
            </w:r>
          </w:p>
          <w:p w:rsidR="00C92FEA" w:rsidRPr="00A023A8" w:rsidRDefault="00C92FEA" w:rsidP="00C92FEA">
            <w:pPr>
              <w:spacing w:after="0" w:line="240" w:lineRule="auto"/>
              <w:ind w:left="123"/>
              <w:contextualSpacing/>
              <w:rPr>
                <w:rFonts w:ascii="Times New Roman" w:eastAsia="Calibri" w:hAnsi="Times New Roman" w:cs="Times New Roman"/>
                <w:sz w:val="18"/>
                <w:szCs w:val="18"/>
                <w:lang w:eastAsia="en-US"/>
              </w:rPr>
            </w:pPr>
            <w:r w:rsidRPr="00A023A8">
              <w:rPr>
                <w:rFonts w:ascii="Times New Roman" w:eastAsia="Calibri" w:hAnsi="Times New Roman" w:cs="Times New Roman"/>
                <w:sz w:val="18"/>
                <w:szCs w:val="18"/>
                <w:lang w:eastAsia="en-US"/>
              </w:rPr>
              <w:t xml:space="preserve">Дубенского муниципального района  </w:t>
            </w:r>
          </w:p>
        </w:tc>
      </w:tr>
      <w:tr w:rsidR="00C92FEA" w:rsidRPr="00A023A8" w:rsidTr="00C92FEA">
        <w:trPr>
          <w:trHeight w:val="323"/>
        </w:trPr>
        <w:tc>
          <w:tcPr>
            <w:tcW w:w="4697" w:type="dxa"/>
          </w:tcPr>
          <w:p w:rsidR="00C92FEA" w:rsidRPr="00A023A8" w:rsidRDefault="00C92FEA" w:rsidP="00C92FEA">
            <w:pPr>
              <w:spacing w:after="0" w:line="240" w:lineRule="auto"/>
              <w:contextualSpacing/>
              <w:rPr>
                <w:rFonts w:ascii="Times New Roman" w:eastAsia="Calibri" w:hAnsi="Times New Roman" w:cs="Times New Roman"/>
                <w:sz w:val="18"/>
                <w:szCs w:val="18"/>
                <w:lang w:eastAsia="en-US"/>
              </w:rPr>
            </w:pPr>
            <w:r w:rsidRPr="00A023A8">
              <w:rPr>
                <w:rFonts w:ascii="Times New Roman" w:eastAsia="Calibri" w:hAnsi="Times New Roman" w:cs="Times New Roman"/>
                <w:sz w:val="18"/>
                <w:szCs w:val="18"/>
                <w:lang w:eastAsia="en-US"/>
              </w:rPr>
              <w:t xml:space="preserve">                                    В.Н. Нефедов</w:t>
            </w:r>
          </w:p>
        </w:tc>
        <w:tc>
          <w:tcPr>
            <w:tcW w:w="5049" w:type="dxa"/>
          </w:tcPr>
          <w:p w:rsidR="00C92FEA" w:rsidRPr="00A023A8" w:rsidRDefault="00C92FEA" w:rsidP="00C92FEA">
            <w:pPr>
              <w:spacing w:after="0" w:line="240" w:lineRule="auto"/>
              <w:ind w:left="123"/>
              <w:contextualSpacing/>
              <w:rPr>
                <w:rFonts w:ascii="Times New Roman" w:eastAsia="Calibri" w:hAnsi="Times New Roman" w:cs="Times New Roman"/>
                <w:sz w:val="18"/>
                <w:szCs w:val="18"/>
                <w:lang w:eastAsia="en-US"/>
              </w:rPr>
            </w:pPr>
            <w:r w:rsidRPr="00A023A8">
              <w:rPr>
                <w:rFonts w:ascii="Times New Roman" w:eastAsia="Calibri" w:hAnsi="Times New Roman" w:cs="Times New Roman"/>
                <w:sz w:val="18"/>
                <w:szCs w:val="18"/>
                <w:lang w:eastAsia="en-US"/>
              </w:rPr>
              <w:t xml:space="preserve">                                      А.И. Сайгачев</w:t>
            </w:r>
          </w:p>
        </w:tc>
      </w:tr>
    </w:tbl>
    <w:p w:rsidR="00C92FEA" w:rsidRPr="00A023A8" w:rsidRDefault="00C92FEA" w:rsidP="00C92FEA">
      <w:pPr>
        <w:spacing w:after="0" w:line="240" w:lineRule="auto"/>
        <w:contextualSpacing/>
        <w:rPr>
          <w:rFonts w:ascii="Times New Roman" w:eastAsia="Times New Roman" w:hAnsi="Times New Roman" w:cs="Times New Roman"/>
          <w:b/>
          <w:sz w:val="18"/>
          <w:szCs w:val="18"/>
        </w:rPr>
      </w:pPr>
    </w:p>
    <w:p w:rsidR="00C92FEA" w:rsidRPr="00A023A8" w:rsidRDefault="00C92FEA" w:rsidP="00C92FEA">
      <w:pPr>
        <w:spacing w:after="0" w:line="240" w:lineRule="auto"/>
        <w:contextualSpacing/>
        <w:rPr>
          <w:rFonts w:ascii="Times New Roman" w:eastAsia="Times New Roman" w:hAnsi="Times New Roman" w:cs="Times New Roman"/>
          <w:b/>
          <w:sz w:val="18"/>
          <w:szCs w:val="18"/>
        </w:rPr>
        <w:sectPr w:rsidR="00C92FEA" w:rsidRPr="00A023A8" w:rsidSect="00C92FEA">
          <w:pgSz w:w="11906" w:h="16838"/>
          <w:pgMar w:top="1134" w:right="850" w:bottom="1134" w:left="1701" w:header="708" w:footer="708" w:gutter="0"/>
          <w:cols w:space="708"/>
          <w:docGrid w:linePitch="360"/>
        </w:sectPr>
      </w:pP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Приложение 1</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к решению Совета депутатов </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Дубенского муниципального района </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Республики Мордовия «Об исполнении </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бюджета Дубенского муниципального </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района Республика Мордовия за 2025 год»</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от 24.04.2026 г. №256</w:t>
      </w:r>
    </w:p>
    <w:p w:rsidR="00C92FEA" w:rsidRPr="00A023A8" w:rsidRDefault="00C92FEA" w:rsidP="00C92FEA">
      <w:pPr>
        <w:spacing w:after="0" w:line="240" w:lineRule="auto"/>
        <w:rPr>
          <w:rFonts w:ascii="Times New Roman" w:eastAsia="Times New Roman" w:hAnsi="Times New Roman" w:cs="Times New Roman"/>
          <w:sz w:val="18"/>
          <w:szCs w:val="18"/>
        </w:rPr>
      </w:pPr>
    </w:p>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бюджета Дубенского муниципального района Республики Мордовия за 2025 год по кодам классификации доходов бюджетов</w:t>
      </w:r>
    </w:p>
    <w:p w:rsidR="00C92FEA" w:rsidRPr="00A023A8" w:rsidRDefault="00C92FEA" w:rsidP="00C92FEA">
      <w:pPr>
        <w:spacing w:after="0" w:line="240" w:lineRule="auto"/>
        <w:rPr>
          <w:rFonts w:ascii="Times New Roman" w:eastAsia="Times New Roman" w:hAnsi="Times New Roman" w:cs="Times New Roman"/>
          <w:sz w:val="18"/>
          <w:szCs w:val="18"/>
        </w:rPr>
      </w:pPr>
    </w:p>
    <w:tbl>
      <w:tblPr>
        <w:tblW w:w="12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5370"/>
        <w:gridCol w:w="1383"/>
        <w:gridCol w:w="1505"/>
        <w:gridCol w:w="1418"/>
      </w:tblGrid>
      <w:tr w:rsidR="00C92FEA" w:rsidRPr="00A023A8" w:rsidTr="00C92FEA">
        <w:trPr>
          <w:trHeight w:val="345"/>
          <w:jc w:val="center"/>
        </w:trPr>
        <w:tc>
          <w:tcPr>
            <w:tcW w:w="2400" w:type="dxa"/>
            <w:vMerge w:val="restart"/>
            <w:noWrap/>
            <w:hideMark/>
          </w:tcPr>
          <w:p w:rsidR="00C92FEA" w:rsidRPr="00A023A8" w:rsidRDefault="00C92FEA" w:rsidP="00C92FEA">
            <w:pPr>
              <w:spacing w:after="0" w:line="240" w:lineRule="auto"/>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Код</w:t>
            </w:r>
          </w:p>
        </w:tc>
        <w:tc>
          <w:tcPr>
            <w:tcW w:w="5370" w:type="dxa"/>
            <w:vMerge w:val="restart"/>
            <w:noWrap/>
            <w:hideMark/>
          </w:tcPr>
          <w:p w:rsidR="00C92FEA" w:rsidRPr="00A023A8" w:rsidRDefault="00C92FEA" w:rsidP="00C92FEA">
            <w:pPr>
              <w:spacing w:after="0" w:line="240" w:lineRule="auto"/>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Наименование</w:t>
            </w:r>
          </w:p>
        </w:tc>
        <w:tc>
          <w:tcPr>
            <w:tcW w:w="4306" w:type="dxa"/>
            <w:gridSpan w:val="3"/>
            <w:noWrap/>
            <w:hideMark/>
          </w:tcPr>
          <w:p w:rsidR="00C92FEA" w:rsidRPr="00A023A8" w:rsidRDefault="00C92FEA" w:rsidP="00C92FEA">
            <w:pPr>
              <w:spacing w:after="0" w:line="240" w:lineRule="auto"/>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СУММА, </w:t>
            </w:r>
            <w:r w:rsidRPr="00A023A8">
              <w:rPr>
                <w:rFonts w:ascii="Times New Roman" w:eastAsia="Times New Roman" w:hAnsi="Times New Roman" w:cs="Times New Roman"/>
                <w:sz w:val="18"/>
                <w:szCs w:val="18"/>
              </w:rPr>
              <w:t>тыс. рублей</w:t>
            </w:r>
          </w:p>
        </w:tc>
      </w:tr>
      <w:tr w:rsidR="00C92FEA" w:rsidRPr="00A023A8" w:rsidTr="00C92FEA">
        <w:trPr>
          <w:trHeight w:val="780"/>
          <w:jc w:val="center"/>
        </w:trPr>
        <w:tc>
          <w:tcPr>
            <w:tcW w:w="2400" w:type="dxa"/>
            <w:vMerge/>
            <w:hideMark/>
          </w:tcPr>
          <w:p w:rsidR="00C92FEA" w:rsidRPr="00A023A8" w:rsidRDefault="00C92FEA" w:rsidP="00C92FEA">
            <w:pPr>
              <w:spacing w:after="0" w:line="240" w:lineRule="auto"/>
              <w:rPr>
                <w:rFonts w:ascii="Times New Roman" w:eastAsia="Times New Roman" w:hAnsi="Times New Roman" w:cs="Times New Roman"/>
                <w:b/>
                <w:bCs/>
                <w:sz w:val="18"/>
                <w:szCs w:val="18"/>
              </w:rPr>
            </w:pPr>
          </w:p>
        </w:tc>
        <w:tc>
          <w:tcPr>
            <w:tcW w:w="5370" w:type="dxa"/>
            <w:vMerge/>
            <w:hideMark/>
          </w:tcPr>
          <w:p w:rsidR="00C92FEA" w:rsidRPr="00A023A8" w:rsidRDefault="00C92FEA" w:rsidP="00C92FEA">
            <w:pPr>
              <w:spacing w:after="0" w:line="240" w:lineRule="auto"/>
              <w:rPr>
                <w:rFonts w:ascii="Times New Roman" w:eastAsia="Times New Roman" w:hAnsi="Times New Roman" w:cs="Times New Roman"/>
                <w:b/>
                <w:bCs/>
                <w:sz w:val="18"/>
                <w:szCs w:val="18"/>
              </w:rPr>
            </w:pPr>
          </w:p>
        </w:tc>
        <w:tc>
          <w:tcPr>
            <w:tcW w:w="1383" w:type="dxa"/>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Утвержденный план</w:t>
            </w:r>
          </w:p>
        </w:tc>
        <w:tc>
          <w:tcPr>
            <w:tcW w:w="1505" w:type="dxa"/>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Исполнено</w:t>
            </w:r>
          </w:p>
        </w:tc>
        <w:tc>
          <w:tcPr>
            <w:tcW w:w="1418" w:type="dxa"/>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Исполнения</w:t>
            </w:r>
          </w:p>
        </w:tc>
      </w:tr>
      <w:tr w:rsidR="00C92FEA" w:rsidRPr="00A023A8" w:rsidTr="00C92FEA">
        <w:trPr>
          <w:trHeight w:val="315"/>
          <w:jc w:val="center"/>
        </w:trPr>
        <w:tc>
          <w:tcPr>
            <w:tcW w:w="2400" w:type="dxa"/>
            <w:noWrap/>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5370" w:type="dxa"/>
            <w:noWrap/>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1383" w:type="dxa"/>
            <w:noWrap/>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1505" w:type="dxa"/>
            <w:noWrap/>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1418" w:type="dxa"/>
            <w:noWrap/>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w:t>
            </w:r>
          </w:p>
        </w:tc>
      </w:tr>
      <w:tr w:rsidR="00C92FEA" w:rsidRPr="00A023A8" w:rsidTr="00C92FEA">
        <w:trPr>
          <w:trHeight w:val="54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00085000000000000000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бюджета - Всего</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500810,5</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510023,2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101,8</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00010000000000000000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НАЛОГОВЫЕ И НЕНАЛОГОВЫЕ ДОХОДЫ</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122513,5</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132926,6</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108,5</w:t>
            </w:r>
          </w:p>
        </w:tc>
      </w:tr>
      <w:tr w:rsidR="00C92FEA" w:rsidRPr="00A023A8" w:rsidTr="00C92FEA">
        <w:trPr>
          <w:trHeight w:val="55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00010100000000000000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НАЛОГИ НА ПРИБЫЛЬ, ДОХОДЫ</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64882,4</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73318,2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113,0</w:t>
            </w:r>
          </w:p>
        </w:tc>
      </w:tr>
      <w:tr w:rsidR="00C92FEA" w:rsidRPr="00A023A8" w:rsidTr="00C92FEA">
        <w:trPr>
          <w:trHeight w:val="579"/>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00010102000010000110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 на доходы физических лиц</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64882,4</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73318,2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113,0</w:t>
            </w:r>
          </w:p>
        </w:tc>
      </w:tr>
      <w:tr w:rsidR="00C92FEA" w:rsidRPr="00A023A8" w:rsidTr="00C92FEA">
        <w:trPr>
          <w:trHeight w:val="2258"/>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00010102010010000110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64403,5</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69877,6</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108,5</w:t>
            </w:r>
          </w:p>
        </w:tc>
      </w:tr>
      <w:tr w:rsidR="00C92FEA" w:rsidRPr="00A023A8" w:rsidTr="00C92FEA">
        <w:trPr>
          <w:trHeight w:val="169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00010102020010000110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40,9</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204,5</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500,5</w:t>
            </w:r>
          </w:p>
        </w:tc>
      </w:tr>
      <w:tr w:rsidR="00C92FEA" w:rsidRPr="00A023A8" w:rsidTr="00C92FEA">
        <w:trPr>
          <w:trHeight w:val="155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00010102030010000110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264,6</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1200,4</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453,6</w:t>
            </w:r>
          </w:p>
        </w:tc>
      </w:tr>
      <w:tr w:rsidR="00C92FEA" w:rsidRPr="00A023A8" w:rsidTr="00C92FEA">
        <w:trPr>
          <w:trHeight w:val="959"/>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00010102040010000110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266,7</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447,6</w:t>
            </w:r>
          </w:p>
        </w:tc>
      </w:tr>
      <w:tr w:rsidR="00C92FEA" w:rsidRPr="00A023A8" w:rsidTr="00C92FEA">
        <w:trPr>
          <w:trHeight w:val="1832"/>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00010102080010000110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r w:rsidRPr="00A023A8">
              <w:rPr>
                <w:rFonts w:ascii="Times New Roman" w:eastAsia="Times New Roman" w:hAnsi="Times New Roman" w:cs="Times New Roman"/>
                <w:sz w:val="18"/>
                <w:szCs w:val="18"/>
              </w:rPr>
              <w:lastRenderedPageBreak/>
              <w:t>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8,0</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1420,7</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17855,2</w:t>
            </w:r>
          </w:p>
        </w:tc>
      </w:tr>
      <w:tr w:rsidR="00C92FEA" w:rsidRPr="00A023A8" w:rsidTr="00C92FEA">
        <w:trPr>
          <w:trHeight w:val="1124"/>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00010102130010000110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48,3</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195,1</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404,3</w:t>
            </w:r>
          </w:p>
        </w:tc>
      </w:tr>
      <w:tr w:rsidR="00C92FEA" w:rsidRPr="00A023A8" w:rsidTr="00C92FEA">
        <w:trPr>
          <w:trHeight w:val="111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00010102140010000110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234,0</w:t>
            </w:r>
          </w:p>
        </w:tc>
      </w:tr>
      <w:tr w:rsidR="00C92FEA" w:rsidRPr="00A023A8" w:rsidTr="00C92FEA">
        <w:trPr>
          <w:trHeight w:val="714"/>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00010102210010000110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7,6</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475,1</w:t>
            </w:r>
          </w:p>
        </w:tc>
      </w:tr>
      <w:tr w:rsidR="00C92FEA" w:rsidRPr="00A023A8" w:rsidTr="00C92FEA">
        <w:trPr>
          <w:trHeight w:val="541"/>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00010300000000000000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НАЛОГИ НА ТОВАРЫ (РАБОТЫ, УСЛУГИ), РЕАЛИЗУЕМЫЕ НА ТЕРРИТОРИИ РОССИЙСКОЙ ФЕДЕРАЦИИ</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7947,5</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7846,2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98,7</w:t>
            </w:r>
          </w:p>
        </w:tc>
      </w:tr>
      <w:tr w:rsidR="00C92FEA" w:rsidRPr="00A023A8" w:rsidTr="00C92FEA">
        <w:trPr>
          <w:trHeight w:val="563"/>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00010302000010000110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Акцизы по подакцизным товарам (продукции), производимым на территории Российской Федерации</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7947,5</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7846,2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98,7</w:t>
            </w:r>
          </w:p>
        </w:tc>
      </w:tr>
      <w:tr w:rsidR="00C92FEA" w:rsidRPr="00A023A8" w:rsidTr="00C92FEA">
        <w:trPr>
          <w:trHeight w:val="713"/>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00010302230010000110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4144,6</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3980,2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96,0</w:t>
            </w:r>
          </w:p>
        </w:tc>
      </w:tr>
      <w:tr w:rsidR="00C92FEA" w:rsidRPr="00A023A8" w:rsidTr="00C92FEA">
        <w:trPr>
          <w:trHeight w:val="1248"/>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00010302231010000110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4144,6</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3980,2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96,0</w:t>
            </w:r>
          </w:p>
        </w:tc>
      </w:tr>
      <w:tr w:rsidR="00C92FEA" w:rsidRPr="00A023A8" w:rsidTr="00C92FEA">
        <w:trPr>
          <w:trHeight w:val="982"/>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00010302240010000110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19,9</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23,3</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117,2</w:t>
            </w:r>
          </w:p>
        </w:tc>
      </w:tr>
      <w:tr w:rsidR="00C92FEA" w:rsidRPr="00A023A8" w:rsidTr="00C92FEA">
        <w:trPr>
          <w:trHeight w:val="1408"/>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00010302241010000110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19,9</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23,3</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117,2</w:t>
            </w:r>
          </w:p>
        </w:tc>
      </w:tr>
      <w:tr w:rsidR="00C92FEA" w:rsidRPr="00A023A8" w:rsidTr="00C92FEA">
        <w:trPr>
          <w:trHeight w:val="698"/>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00010302250010000110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4298,0</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4240,7</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98,7</w:t>
            </w:r>
          </w:p>
        </w:tc>
      </w:tr>
      <w:tr w:rsidR="00C92FEA" w:rsidRPr="00A023A8" w:rsidTr="00C92FEA">
        <w:trPr>
          <w:trHeight w:val="1124"/>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00010302251010000110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4298,0</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4240,7</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98,7</w:t>
            </w:r>
          </w:p>
        </w:tc>
      </w:tr>
      <w:tr w:rsidR="00C92FEA" w:rsidRPr="00A023A8" w:rsidTr="00C92FEA">
        <w:trPr>
          <w:trHeight w:val="68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00010302260010000110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-515,0</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-398,0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77,3</w:t>
            </w:r>
          </w:p>
        </w:tc>
      </w:tr>
      <w:tr w:rsidR="00C92FEA" w:rsidRPr="00A023A8" w:rsidTr="00C92FEA">
        <w:trPr>
          <w:trHeight w:val="1134"/>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00010302261010000110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w:t>
            </w:r>
            <w:r w:rsidRPr="00A023A8">
              <w:rPr>
                <w:rFonts w:ascii="Times New Roman" w:eastAsia="Times New Roman" w:hAnsi="Times New Roman" w:cs="Times New Roman"/>
                <w:sz w:val="18"/>
                <w:szCs w:val="18"/>
              </w:rPr>
              <w:lastRenderedPageBreak/>
              <w:t>о федеральном бюджете в целях формирования дорожных фондов субъектов Российской Федерации)</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-515,0</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-398,0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77,3</w:t>
            </w:r>
          </w:p>
        </w:tc>
      </w:tr>
      <w:tr w:rsidR="00C92FEA" w:rsidRPr="00A023A8" w:rsidTr="00C92FEA">
        <w:trPr>
          <w:trHeight w:val="55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00010500000000000000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НАЛОГИ НА СОВОКУПНЫЙ ДОХОД</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42024,4</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43935,0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104,5</w:t>
            </w:r>
          </w:p>
        </w:tc>
      </w:tr>
      <w:tr w:rsidR="00C92FEA" w:rsidRPr="00A023A8" w:rsidTr="00C92FEA">
        <w:trPr>
          <w:trHeight w:val="561"/>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00010501000000000110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 взимаемый в связи с применением упрощенной системы налогообложения</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32688,1</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33176,3</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101,5</w:t>
            </w:r>
          </w:p>
        </w:tc>
      </w:tr>
      <w:tr w:rsidR="00C92FEA" w:rsidRPr="00A023A8" w:rsidTr="00C92FEA">
        <w:trPr>
          <w:trHeight w:val="557"/>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00010501010010000110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 взимаемый с налогоплательщиков, выбравших в качестве объекта налогообложения доходы</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29483,1</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29912,0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101,5</w:t>
            </w:r>
          </w:p>
        </w:tc>
      </w:tr>
      <w:tr w:rsidR="00C92FEA" w:rsidRPr="00A023A8" w:rsidTr="00C92FEA">
        <w:trPr>
          <w:trHeight w:val="553"/>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00010501011010000110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 взимаемый с налогоплательщиков, выбравших в качестве объекта налогообложения доходы</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29483,1</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29912,0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101,5</w:t>
            </w:r>
          </w:p>
        </w:tc>
      </w:tr>
      <w:tr w:rsidR="00C92FEA" w:rsidRPr="00A023A8" w:rsidTr="00C92FEA">
        <w:trPr>
          <w:trHeight w:val="559"/>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00010501020010000110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3205,0</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3264,4</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101,9</w:t>
            </w:r>
          </w:p>
        </w:tc>
      </w:tr>
      <w:tr w:rsidR="00C92FEA" w:rsidRPr="00A023A8" w:rsidTr="00C92FEA">
        <w:trPr>
          <w:trHeight w:val="69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00010501021010000110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3205,0</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3264,4</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101,9</w:t>
            </w:r>
          </w:p>
        </w:tc>
      </w:tr>
      <w:tr w:rsidR="00C92FEA" w:rsidRPr="00A023A8" w:rsidTr="00C92FEA">
        <w:trPr>
          <w:trHeight w:val="563"/>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00010502000020000110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Единый налог на вмененный доход для отдельных видов деятельности</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557"/>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00010502010020000110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Единый налог на вмененный доход для отдельных видов деятельности</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551"/>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00010503000010000110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Единый сельскохозяйственный налог</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7586,3</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7586,6</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59"/>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00010503010010000110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Единый сельскохозяйственный налог</w:t>
            </w:r>
          </w:p>
        </w:tc>
        <w:tc>
          <w:tcPr>
            <w:tcW w:w="1383"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7586,3</w:t>
            </w:r>
          </w:p>
        </w:tc>
        <w:tc>
          <w:tcPr>
            <w:tcW w:w="1505" w:type="dxa"/>
            <w:shd w:val="clear" w:color="000000" w:fill="FFFFFF"/>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7586,6</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98"/>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00010504000020000110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 взимаемый в связи с применением патентной системы налогообложения</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1750,0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3169,1</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181,1</w:t>
            </w:r>
          </w:p>
        </w:tc>
      </w:tr>
      <w:tr w:rsidR="00C92FEA" w:rsidRPr="00A023A8" w:rsidTr="00C92FEA">
        <w:trPr>
          <w:trHeight w:val="556"/>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00010504020020000110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Налог, взимаемый в связи с применением патентной системы налогообложения, зачисляемый в бюджеты муниципальных районов3</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1750,0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3169,1</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181,1</w:t>
            </w:r>
          </w:p>
        </w:tc>
      </w:tr>
      <w:tr w:rsidR="00C92FEA" w:rsidRPr="00A023A8" w:rsidTr="00C92FEA">
        <w:trPr>
          <w:trHeight w:val="48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00010800000000000000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ГОСУДАРСТВЕННАЯ ПОШЛИНА</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2812,3</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3059,7</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108,8</w:t>
            </w:r>
          </w:p>
        </w:tc>
      </w:tr>
      <w:tr w:rsidR="00C92FEA" w:rsidRPr="00A023A8" w:rsidTr="00C92FEA">
        <w:trPr>
          <w:trHeight w:val="641"/>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00010803000010000110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Государственная пошлина по делам, рассматриваемым в судах общей юрисдикции, мировыми судьями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2256,2</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3001,4</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133,0</w:t>
            </w:r>
          </w:p>
        </w:tc>
      </w:tr>
      <w:tr w:rsidR="00C92FEA" w:rsidRPr="00A023A8" w:rsidTr="00C92FEA">
        <w:trPr>
          <w:trHeight w:val="679"/>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00010803010010000110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2256,2</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3001,4</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133,0</w:t>
            </w:r>
          </w:p>
        </w:tc>
      </w:tr>
      <w:tr w:rsidR="00C92FEA" w:rsidRPr="00A023A8" w:rsidTr="00C92FEA">
        <w:trPr>
          <w:trHeight w:val="703"/>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00010807000010000110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Государственная пошлина за государственную регистрацию, а также за совершение прочих юридически значимых действий</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556,2</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58,3</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10,5</w:t>
            </w:r>
          </w:p>
        </w:tc>
      </w:tr>
      <w:tr w:rsidR="00C92FEA" w:rsidRPr="00A023A8" w:rsidTr="00C92FEA">
        <w:trPr>
          <w:trHeight w:val="85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00010807080010000110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22,5</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22,5</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2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00010807082010000110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22,5</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22,5</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36"/>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00010807140010000110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регистрационных знаков, водительских удостоверений</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533,7</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w:t>
            </w:r>
          </w:p>
        </w:tc>
      </w:tr>
      <w:tr w:rsidR="00C92FEA" w:rsidRPr="00A023A8" w:rsidTr="00C92FEA">
        <w:trPr>
          <w:trHeight w:val="184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00010807142010000110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мототранспортных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533,7</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00011100000000000000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ИСПОЛЬЗОВАНИЯ ИМУЩЕСТВА, НАХОДЯЩЕГОСЯ В ГОСУДАРСТВЕННОЙ И МУНИЦИПАЛЬНОЙ СОБСТВЕННОСТИ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843,3</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869,8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103,1</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00011103000000000120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Проценты, полученные от предоставления бюджетных кредитов внутри страны</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00011103050050000120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Проценты, полученные от предоставления бюджетных кредитов внутри страны за счет средств бюджетов муниципальных районов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82"/>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00011105000000000120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803,6</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818,8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101,9</w:t>
            </w:r>
          </w:p>
        </w:tc>
      </w:tr>
      <w:tr w:rsidR="00C92FEA" w:rsidRPr="00A023A8" w:rsidTr="00C92FEA">
        <w:trPr>
          <w:trHeight w:val="839"/>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00011105010000000120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735,1</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749,8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102,0</w:t>
            </w:r>
          </w:p>
        </w:tc>
      </w:tr>
      <w:tr w:rsidR="00C92FEA" w:rsidRPr="00A023A8" w:rsidTr="00C92FEA">
        <w:trPr>
          <w:trHeight w:val="978"/>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00011105013050000120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735,1</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749,8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102,0</w:t>
            </w:r>
          </w:p>
        </w:tc>
      </w:tr>
      <w:tr w:rsidR="00C92FEA" w:rsidRPr="00A023A8" w:rsidTr="00C92FEA">
        <w:trPr>
          <w:trHeight w:val="979"/>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00011105030000000120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68,5</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69,0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100,7</w:t>
            </w:r>
          </w:p>
        </w:tc>
      </w:tr>
      <w:tr w:rsidR="00C92FEA" w:rsidRPr="00A023A8" w:rsidTr="00C92FEA">
        <w:trPr>
          <w:trHeight w:val="836"/>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00011105035050000120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68,5</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69,0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100,7</w:t>
            </w:r>
          </w:p>
        </w:tc>
      </w:tr>
      <w:tr w:rsidR="00C92FEA" w:rsidRPr="00A023A8" w:rsidTr="00C92FEA">
        <w:trPr>
          <w:trHeight w:val="849"/>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00011105400000000120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государственной или муниципальной собственности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46"/>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00011105410000000120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69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00011105410050000120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w:t>
            </w:r>
            <w:r w:rsidRPr="00A023A8">
              <w:rPr>
                <w:rFonts w:ascii="Times New Roman" w:eastAsia="Times New Roman" w:hAnsi="Times New Roman" w:cs="Times New Roman"/>
                <w:sz w:val="18"/>
                <w:szCs w:val="18"/>
              </w:rPr>
              <w:lastRenderedPageBreak/>
              <w:t>(муниципальных органов), органов управления государственными внебюджетными фондами и казенных учреждений)</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9,1</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42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00011109000000000120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30,1</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160,1</w:t>
            </w:r>
          </w:p>
        </w:tc>
      </w:tr>
      <w:tr w:rsidR="00C92FEA" w:rsidRPr="00A023A8" w:rsidTr="00C92FEA">
        <w:trPr>
          <w:trHeight w:val="982"/>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00011109040000000120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25,1</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181,9</w:t>
            </w:r>
          </w:p>
        </w:tc>
      </w:tr>
      <w:tr w:rsidR="00C92FEA" w:rsidRPr="00A023A8" w:rsidTr="00C92FEA">
        <w:trPr>
          <w:trHeight w:val="981"/>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00011109045050000120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25,1</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181,9</w:t>
            </w:r>
          </w:p>
        </w:tc>
      </w:tr>
      <w:tr w:rsidR="00C92FEA" w:rsidRPr="00A023A8" w:rsidTr="00C92FEA">
        <w:trPr>
          <w:trHeight w:val="1122"/>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00011109080000000120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11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00011109080050000120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00011200000000000000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ПЛАТЕЖИ ПРИ ПОЛЬЗОВАНИИ ПРИРОДНЫМИ РЕСУРСАМИ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448,0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448,0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00011201000010000120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Плата за негативное воздействие на окружающую среду</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448,0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448,0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00011201010010000120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Плата за выбросы загрязняющих веществ в атмосферный воздух стационарными объектами &lt;10&gt;</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270,0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93,8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34,7</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00011201040010000120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Плата за размещение отходов производства и потребления</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178,0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354,2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199,0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00011201041010000120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Плата за размещение отходов производства</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27,9</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62,3</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223,1</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00011201042010000120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Плата за размещение твердых коммунальных отходов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150,1</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291,9</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194,5</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00011300000000000000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ОКАЗАНИЯ ПЛАТНЫХ УСЛУГ И КОМПЕНСАЦИИ ЗАТРАТ ГОСУДАРСТВА</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00011302000000000130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компенсации затрат государства</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00011302990000000130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Прочие доходы от компенсации затрат государства</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00011302995050000130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Прочие доходы от компенсации затрат бюджетов муниципальных районов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00011400000000000000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ПРОДАЖИ МАТЕРИАЛЬНЫХ И НЕМАТЕРИАЛЬНЫХ АКТИВОВ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2993,7</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2882,7</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96,3</w:t>
            </w:r>
          </w:p>
        </w:tc>
      </w:tr>
      <w:tr w:rsidR="00C92FEA" w:rsidRPr="00A023A8" w:rsidTr="00C92FEA">
        <w:trPr>
          <w:trHeight w:val="982"/>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00011402000000000000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300,6</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110,7</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36,8</w:t>
            </w:r>
          </w:p>
        </w:tc>
      </w:tr>
      <w:tr w:rsidR="00C92FEA" w:rsidRPr="00A023A8" w:rsidTr="00C92FEA">
        <w:trPr>
          <w:trHeight w:val="982"/>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00011402050050000410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300,6</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110,7</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36,8</w:t>
            </w:r>
          </w:p>
        </w:tc>
      </w:tr>
      <w:tr w:rsidR="00C92FEA" w:rsidRPr="00A023A8" w:rsidTr="00C92FEA">
        <w:trPr>
          <w:trHeight w:val="981"/>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00011402053050000410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300,6</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110,7</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36,8</w:t>
            </w:r>
          </w:p>
        </w:tc>
      </w:tr>
      <w:tr w:rsidR="00C92FEA" w:rsidRPr="00A023A8" w:rsidTr="00C92FEA">
        <w:trPr>
          <w:trHeight w:val="55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00011406000000000430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продажи земельных участков, находящихся в государственной и муниципальной собственности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2693,1</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2771,9</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102,9</w:t>
            </w:r>
          </w:p>
        </w:tc>
      </w:tr>
      <w:tr w:rsidR="00C92FEA" w:rsidRPr="00A023A8" w:rsidTr="00C92FEA">
        <w:trPr>
          <w:trHeight w:val="549"/>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00011406010000000430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продажи земельных участков, государственная собственность на которые не разграничена</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2693,1</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2771,9</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102,9</w:t>
            </w:r>
          </w:p>
        </w:tc>
      </w:tr>
      <w:tr w:rsidR="00C92FEA" w:rsidRPr="00A023A8" w:rsidTr="00C92FEA">
        <w:trPr>
          <w:trHeight w:val="713"/>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00011406013050000430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2693,1</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2771,9</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102,9</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00011600000000000000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ШТРАФЫ, САНКЦИИ, ВОЗМЕЩЕНИЕ УЩЕРБА</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458,0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508,9</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111,1</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00011601000010000140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Кодексом Российской Федерации об административных правонарушениях</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369,9</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508,6</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137,5</w:t>
            </w:r>
          </w:p>
        </w:tc>
      </w:tr>
      <w:tr w:rsidR="00C92FEA" w:rsidRPr="00A023A8" w:rsidTr="00C92FEA">
        <w:trPr>
          <w:trHeight w:val="92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00011601060010000140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30,2</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119,7</w:t>
            </w:r>
          </w:p>
        </w:tc>
      </w:tr>
      <w:tr w:rsidR="00C92FEA" w:rsidRPr="00A023A8" w:rsidTr="00C92FEA">
        <w:trPr>
          <w:trHeight w:val="1192"/>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00011601063010000140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30,2</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119,7</w:t>
            </w:r>
          </w:p>
        </w:tc>
      </w:tr>
      <w:tr w:rsidR="00C92FEA" w:rsidRPr="00A023A8" w:rsidTr="00C92FEA">
        <w:trPr>
          <w:trHeight w:val="767"/>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00011601070010000140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76"/>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00011601073010000140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98"/>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00011601140010000140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123"/>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00011601143010000140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69"/>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00011601150010000140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3,9</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111,6</w:t>
            </w:r>
          </w:p>
        </w:tc>
      </w:tr>
      <w:tr w:rsidR="00C92FEA" w:rsidRPr="00A023A8" w:rsidTr="00C92FEA">
        <w:trPr>
          <w:trHeight w:val="1549"/>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00011601153010000140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3,9</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111,6</w:t>
            </w:r>
          </w:p>
        </w:tc>
      </w:tr>
      <w:tr w:rsidR="00C92FEA" w:rsidRPr="00A023A8" w:rsidTr="00C92FEA">
        <w:trPr>
          <w:trHeight w:val="707"/>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00011601170010000140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8,6</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130,2</w:t>
            </w:r>
          </w:p>
        </w:tc>
      </w:tr>
      <w:tr w:rsidR="00C92FEA" w:rsidRPr="00A023A8" w:rsidTr="00C92FEA">
        <w:trPr>
          <w:trHeight w:val="83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00011601173010000140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8,6</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130,2</w:t>
            </w:r>
          </w:p>
        </w:tc>
      </w:tr>
      <w:tr w:rsidR="00C92FEA" w:rsidRPr="00A023A8" w:rsidTr="00C92FEA">
        <w:trPr>
          <w:trHeight w:val="701"/>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00011601190010000140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13,7</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28,4</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207,0</w:t>
            </w:r>
          </w:p>
        </w:tc>
      </w:tr>
      <w:tr w:rsidR="00C92FEA" w:rsidRPr="00A023A8" w:rsidTr="00C92FEA">
        <w:trPr>
          <w:trHeight w:val="986"/>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00011601193010000140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13,7</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28,4</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207,0</w:t>
            </w:r>
          </w:p>
        </w:tc>
      </w:tr>
      <w:tr w:rsidR="00C92FEA" w:rsidRPr="00A023A8" w:rsidTr="00C92FEA">
        <w:trPr>
          <w:trHeight w:val="831"/>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00011601200010000140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232,4</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347,5</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149,5</w:t>
            </w:r>
          </w:p>
        </w:tc>
      </w:tr>
      <w:tr w:rsidR="00C92FEA" w:rsidRPr="00A023A8" w:rsidTr="00C92FEA">
        <w:trPr>
          <w:trHeight w:val="84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00011601203010000140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232,4</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347,5</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149,5</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00011602000020000140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законами субъектов Российской Федерации об административных правонарушениях</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78"/>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00011602020020000140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00011610000000000140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Платежи в целях возмещения причиненного ущерба (убытков)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87,8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76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00011610120000000140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87,8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691"/>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00011610123010000140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87,8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00011700000000000000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ПРОЧИЕ НЕНАЛОГОВЫЕ ДОХОДЫ</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58,2</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00011705000000000180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Прочие неналоговые доходы</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58,2</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00011705050050000180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Прочие неналоговые доходы бюджетов муниципальных районов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58,2</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00020000000000000000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БЕЗВОЗМЕЗДНЫЕ ПОСТУПЛЕНИЯ</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378297,0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377096,6</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99,7</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00020200000000000000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БЕЗВОЗМЕЗДНЫЕ ПОСТУПЛЕНИЯ ОТ ДРУГИХ БЮДЖЕТОВ БЮДЖЕТНОЙ СИСТЕМЫ РОССИЙСКОЙ ФЕДЕРАЦИИ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371192,9</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369992,6</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99,7</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00020210000000000150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Дотации бюджетам бюджетной системы Российской Федерации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85544,7</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85544,7</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00020215001000000150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Дотации на выравнивание бюджетной обеспеченности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66456,9</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66456,9</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00020215001050000150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Дотации бюджетам муниципальных районов на выравнивание бюджетной обеспеченности из бюджета субъекта Российской Федерации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66456,9</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66456,9</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00020215002000000150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Дотации бюджетам на поддержку мер по обеспечению сбалансированности бюджетов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19087,8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19087,8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00020215002050000150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Дотации бюджетам муниципальных районов на поддержку мер по обеспечению сбалансированности бюджетов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19087,8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19087,8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00020220000000000150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бюджетной системы Российской Федерации (межбюджетные субсидии)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114044,4</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113683,5</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99,7</w:t>
            </w:r>
          </w:p>
        </w:tc>
      </w:tr>
      <w:tr w:rsidR="00C92FEA" w:rsidRPr="00A023A8" w:rsidTr="00C92FEA">
        <w:trPr>
          <w:trHeight w:val="142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00020220302000000150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5371,0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5067,5</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94,3</w:t>
            </w:r>
          </w:p>
        </w:tc>
      </w:tr>
      <w:tr w:rsidR="00C92FEA" w:rsidRPr="00A023A8" w:rsidTr="00C92FEA">
        <w:trPr>
          <w:trHeight w:val="982"/>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00020220302050000150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муниципальных районов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5371,0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5067,5</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94,3</w:t>
            </w:r>
          </w:p>
        </w:tc>
      </w:tr>
      <w:tr w:rsidR="00C92FEA" w:rsidRPr="00A023A8" w:rsidTr="00C92FEA">
        <w:trPr>
          <w:trHeight w:val="556"/>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00020225116000000150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на реализацию программы комплексного развития молодежной политики в субъектах Российской Федерации "Регион для молодых"</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14528,1</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14528,1</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49"/>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00020225116050000150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муниципальных районов на реализацию программы комплексного развития молодежной политики в субъектах Российской Федерации "Регион для молодых"</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14528,1</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14528,1</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98"/>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00020225304000000150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2952,8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2952,8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14"/>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00020225304050000150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2952,8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2952,8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27"/>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00020225372000000150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на развитие транспортной инфраструктуры на сельских территориях</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63973,2</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63973,2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00020225372050000150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муниципальных районов на развитие транспортной инфраструктуры на сельских территориях</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63973,2</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63973,2</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58"/>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00020225467000000150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1200,0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1200,0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5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00020225467050000150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1200,0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1200,0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9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00020225497000000150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на реализацию мероприятий по обеспечению жильем молодых семей</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1161,6</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1161,6</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00020225497050000150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муниципальных районов на реализацию мероприятий по обеспечению жильем молодых семей</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1161,6</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1161,6</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64"/>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00020225513000000150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на развитие сети учреждений культурно-досугового типа</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18318,6</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18318,6</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00020225513050000150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муниципальных районов на развитие сети учреждений культурно-досугового типа</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18318,6</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18318,6</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00020225519000000150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на поддержку отрасли культуры</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105,3</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105,3</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00020225519050000150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бюджетам муниципальных районов на поддержку отрасли культуры</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105,3</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105,3</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00020229999000000150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Прочие субсидии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6433,8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6376,4</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99,1</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00020229999050000150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Прочие субсидии бюджетам муниципальных районов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6433,8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6376,4</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99,1</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00020230000000000150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Субвенции бюджетам бюджетной системы Российской Федерации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158442,3</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157677,4</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99,5</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00020230024000000150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Субвенции местным бюджетам на выполнение передаваемых полномочий субъектов Российской Федерации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145579,2</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144833,8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99,5</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00020230024050000150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Субвенции бюджетам муниципальных районов на выполнение передаваемых полномочий субъектов Российской Федерации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145579,2</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144833,8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99,5</w:t>
            </w:r>
          </w:p>
        </w:tc>
      </w:tr>
      <w:tr w:rsidR="00C92FEA" w:rsidRPr="00A023A8" w:rsidTr="00C92FEA">
        <w:trPr>
          <w:trHeight w:val="66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00020230027000000150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3099,0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3079,5</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99,4</w:t>
            </w:r>
          </w:p>
        </w:tc>
      </w:tr>
      <w:tr w:rsidR="00C92FEA" w:rsidRPr="00A023A8" w:rsidTr="00C92FEA">
        <w:trPr>
          <w:trHeight w:val="702"/>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00020230027050000150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3099,0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3079,5</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99,4</w:t>
            </w:r>
          </w:p>
        </w:tc>
      </w:tr>
      <w:tr w:rsidR="00C92FEA" w:rsidRPr="00A023A8" w:rsidTr="00C92FEA">
        <w:trPr>
          <w:trHeight w:val="85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00020235082000000150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8479,8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8479,8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5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00020235082050000150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8479,8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8479,8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03"/>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00020235930000000150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Субвенции бюджетам на государственную регистрацию актов гражданского состояния</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00020235930050000150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Субвенции бюджетам муниципальных районов на государственную регистрацию актов гражданского состояния</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00020239998000000150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Единая субвенция местным бюджетам</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433,6</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433,6</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00020239998050000150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Единая субвенция бюджетам муниципальных районов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433,6</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433,6</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00020240000000000150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13161,5</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13087,0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99,4</w:t>
            </w:r>
          </w:p>
        </w:tc>
      </w:tr>
      <w:tr w:rsidR="00C92FEA" w:rsidRPr="00A023A8" w:rsidTr="00C92FEA">
        <w:trPr>
          <w:trHeight w:val="689"/>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00020240014000000150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74,5</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698"/>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00020240014050000150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74,5</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1544"/>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00020245050000000150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552"/>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00020245050050000150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42"/>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00020245179000000150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83"/>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00020245179050000150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26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00020245303000000150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26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00020245303050000150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00020249999000000150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Прочие межбюджетные трансферты, передаваемые бюджетам</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1698,8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1698,8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7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00020249999050000150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Прочие межбюджетные трансферты, передаваемые бюджетам муниципальных районов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1698,8</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1698,8</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00020700000000000000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ПРОЧИЕ БЕЗВОЗМЕЗДНЫЕ ПОСТУПЛЕНИЯ</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7104,1</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7104,1</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62"/>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00020705000050000150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Прочие безвозмездные поступления в бюджеты муниципальных районов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7104,1</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7104,1</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10"/>
          <w:jc w:val="center"/>
        </w:trPr>
        <w:tc>
          <w:tcPr>
            <w:tcW w:w="2400" w:type="dxa"/>
            <w:shd w:val="clear" w:color="000000" w:fill="FFFFFF"/>
            <w:hideMark/>
          </w:tcPr>
          <w:p w:rsidR="00C92FEA" w:rsidRPr="00A023A8" w:rsidRDefault="00C92FEA" w:rsidP="00C92FEA">
            <w:pPr>
              <w:spacing w:after="0" w:line="240" w:lineRule="auto"/>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00020705010050000150</w:t>
            </w:r>
          </w:p>
        </w:tc>
        <w:tc>
          <w:tcPr>
            <w:tcW w:w="5370" w:type="dxa"/>
            <w:shd w:val="clear" w:color="000000" w:fill="FFFFFF"/>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w:t>
            </w:r>
          </w:p>
        </w:tc>
        <w:tc>
          <w:tcPr>
            <w:tcW w:w="1383"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7104,1</w:t>
            </w:r>
          </w:p>
        </w:tc>
        <w:tc>
          <w:tcPr>
            <w:tcW w:w="1505"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7104,1</w:t>
            </w:r>
          </w:p>
        </w:tc>
        <w:tc>
          <w:tcPr>
            <w:tcW w:w="1418" w:type="dxa"/>
            <w:noWrap/>
            <w:hideMark/>
          </w:tcPr>
          <w:p w:rsidR="00C92FEA" w:rsidRPr="00A023A8" w:rsidRDefault="00C92FEA" w:rsidP="00C92FEA">
            <w:pPr>
              <w:spacing w:after="0" w:line="240" w:lineRule="auto"/>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bl>
    <w:p w:rsidR="00C92FEA" w:rsidRPr="00A023A8" w:rsidRDefault="00C92FEA" w:rsidP="00C92FEA">
      <w:pPr>
        <w:spacing w:after="0" w:line="240" w:lineRule="auto"/>
        <w:jc w:val="right"/>
        <w:rPr>
          <w:rFonts w:ascii="Times New Roman" w:eastAsia="Times New Roman" w:hAnsi="Times New Roman" w:cs="Times New Roman"/>
          <w:sz w:val="18"/>
          <w:szCs w:val="18"/>
        </w:rPr>
      </w:pPr>
    </w:p>
    <w:p w:rsidR="009C0DD3" w:rsidRDefault="009C0DD3" w:rsidP="009C0DD3">
      <w:pPr>
        <w:spacing w:after="0" w:line="240" w:lineRule="auto"/>
        <w:jc w:val="right"/>
        <w:rPr>
          <w:rFonts w:ascii="Times New Roman" w:eastAsia="Times New Roman" w:hAnsi="Times New Roman" w:cs="Times New Roman"/>
          <w:sz w:val="18"/>
          <w:szCs w:val="18"/>
        </w:rPr>
      </w:pPr>
    </w:p>
    <w:p w:rsidR="009C0DD3" w:rsidRDefault="009C0DD3" w:rsidP="009C0DD3">
      <w:pPr>
        <w:spacing w:after="0" w:line="240" w:lineRule="auto"/>
        <w:jc w:val="right"/>
        <w:rPr>
          <w:rFonts w:ascii="Times New Roman" w:eastAsia="Times New Roman" w:hAnsi="Times New Roman" w:cs="Times New Roman"/>
          <w:sz w:val="18"/>
          <w:szCs w:val="18"/>
        </w:rPr>
      </w:pPr>
    </w:p>
    <w:p w:rsidR="009C0DD3" w:rsidRDefault="009C0DD3" w:rsidP="009C0DD3">
      <w:pPr>
        <w:spacing w:after="0" w:line="240" w:lineRule="auto"/>
        <w:jc w:val="right"/>
        <w:rPr>
          <w:rFonts w:ascii="Times New Roman" w:eastAsia="Times New Roman" w:hAnsi="Times New Roman" w:cs="Times New Roman"/>
          <w:sz w:val="18"/>
          <w:szCs w:val="18"/>
        </w:rPr>
      </w:pPr>
    </w:p>
    <w:p w:rsidR="009C0DD3" w:rsidRDefault="009C0DD3" w:rsidP="009C0DD3">
      <w:pPr>
        <w:spacing w:after="0" w:line="240" w:lineRule="auto"/>
        <w:jc w:val="right"/>
        <w:rPr>
          <w:rFonts w:ascii="Times New Roman" w:eastAsia="Times New Roman" w:hAnsi="Times New Roman" w:cs="Times New Roman"/>
          <w:sz w:val="18"/>
          <w:szCs w:val="18"/>
        </w:rPr>
      </w:pPr>
    </w:p>
    <w:p w:rsidR="00C92FEA" w:rsidRPr="00A023A8" w:rsidRDefault="00C92FEA" w:rsidP="009C0DD3">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Приложение 2</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к решению Совета депутатов </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Дубенского муниципального района </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Республики Мордовия «Об исполнении </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бюджета Дубенского муниципального </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района Республики Мордовия за 2025 год»</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от 24.04.2026 г. №256</w:t>
      </w:r>
    </w:p>
    <w:p w:rsidR="00C92FEA" w:rsidRPr="00A023A8" w:rsidRDefault="00C92FEA" w:rsidP="00C92FEA">
      <w:pPr>
        <w:spacing w:after="0" w:line="240" w:lineRule="auto"/>
        <w:contextualSpacing/>
        <w:jc w:val="right"/>
        <w:rPr>
          <w:rFonts w:ascii="Times New Roman" w:eastAsia="Times New Roman" w:hAnsi="Times New Roman" w:cs="Times New Roman"/>
          <w:b/>
          <w:sz w:val="18"/>
          <w:szCs w:val="18"/>
        </w:rPr>
      </w:pPr>
    </w:p>
    <w:p w:rsidR="00C92FEA" w:rsidRPr="00A023A8" w:rsidRDefault="00C92FEA" w:rsidP="00C92FEA">
      <w:pPr>
        <w:spacing w:after="0" w:line="240" w:lineRule="auto"/>
        <w:contextualSpacing/>
        <w:rPr>
          <w:rFonts w:ascii="Times New Roman" w:eastAsia="Times New Roman" w:hAnsi="Times New Roman" w:cs="Times New Roman"/>
          <w:b/>
          <w:sz w:val="18"/>
          <w:szCs w:val="18"/>
        </w:rPr>
      </w:pPr>
    </w:p>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ВЕДОМСТВЕННАЯ СТРУКТУРА РАСХОДОВ БЮДЖЕТА </w:t>
      </w:r>
    </w:p>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ДУБЕНСКОГО МУНИЦИПАЛЬНОГО РАЙОНА РЕСПУБЛИКИ МОРДОВИЯ ЗА 2025 ГОД</w:t>
      </w:r>
    </w:p>
    <w:p w:rsidR="00C92FEA" w:rsidRPr="00A023A8" w:rsidRDefault="00C92FEA" w:rsidP="00C92FEA">
      <w:pPr>
        <w:spacing w:after="0" w:line="240" w:lineRule="auto"/>
        <w:contextualSpacing/>
        <w:jc w:val="center"/>
        <w:rPr>
          <w:rFonts w:ascii="Times New Roman" w:eastAsia="Times New Roman" w:hAnsi="Times New Roman" w:cs="Times New Roman"/>
          <w:b/>
          <w:sz w:val="18"/>
          <w:szCs w:val="18"/>
        </w:rPr>
      </w:pPr>
    </w:p>
    <w:tbl>
      <w:tblPr>
        <w:tblW w:w="1430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728"/>
        <w:gridCol w:w="720"/>
        <w:gridCol w:w="720"/>
        <w:gridCol w:w="440"/>
        <w:gridCol w:w="360"/>
        <w:gridCol w:w="492"/>
        <w:gridCol w:w="760"/>
        <w:gridCol w:w="640"/>
        <w:gridCol w:w="1520"/>
        <w:gridCol w:w="1408"/>
        <w:gridCol w:w="1559"/>
      </w:tblGrid>
      <w:tr w:rsidR="00C92FEA" w:rsidRPr="00A023A8" w:rsidTr="00C92FEA">
        <w:trPr>
          <w:trHeight w:val="345"/>
        </w:trPr>
        <w:tc>
          <w:tcPr>
            <w:tcW w:w="4960" w:type="dxa"/>
            <w:vMerge w:val="restart"/>
            <w:shd w:val="clear" w:color="000000" w:fill="FFFFFF"/>
            <w:vAlign w:val="center"/>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Наименование+A7:L578</w:t>
            </w:r>
          </w:p>
        </w:tc>
        <w:tc>
          <w:tcPr>
            <w:tcW w:w="728" w:type="dxa"/>
            <w:vMerge w:val="restart"/>
            <w:shd w:val="clear" w:color="000000" w:fill="FFFFFF"/>
            <w:vAlign w:val="center"/>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Адм</w:t>
            </w:r>
          </w:p>
        </w:tc>
        <w:tc>
          <w:tcPr>
            <w:tcW w:w="720" w:type="dxa"/>
            <w:vMerge w:val="restart"/>
            <w:shd w:val="clear" w:color="000000" w:fill="FFFFFF"/>
            <w:noWrap/>
            <w:vAlign w:val="center"/>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Рз</w:t>
            </w:r>
          </w:p>
        </w:tc>
        <w:tc>
          <w:tcPr>
            <w:tcW w:w="720" w:type="dxa"/>
            <w:vMerge w:val="restart"/>
            <w:shd w:val="clear" w:color="000000" w:fill="FFFFFF"/>
            <w:noWrap/>
            <w:vAlign w:val="center"/>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Прз</w:t>
            </w:r>
          </w:p>
        </w:tc>
        <w:tc>
          <w:tcPr>
            <w:tcW w:w="2052" w:type="dxa"/>
            <w:gridSpan w:val="4"/>
            <w:vMerge w:val="restart"/>
            <w:shd w:val="clear" w:color="000000" w:fill="FFFFFF"/>
            <w:noWrap/>
            <w:vAlign w:val="center"/>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Цср</w:t>
            </w:r>
          </w:p>
        </w:tc>
        <w:tc>
          <w:tcPr>
            <w:tcW w:w="640" w:type="dxa"/>
            <w:vMerge w:val="restart"/>
            <w:shd w:val="clear" w:color="000000" w:fill="FFFFFF"/>
            <w:noWrap/>
            <w:vAlign w:val="center"/>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Вр</w:t>
            </w:r>
          </w:p>
        </w:tc>
        <w:tc>
          <w:tcPr>
            <w:tcW w:w="4487" w:type="dxa"/>
            <w:gridSpan w:val="3"/>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СУММА</w:t>
            </w:r>
            <w:r w:rsidRPr="00A023A8">
              <w:rPr>
                <w:rFonts w:ascii="Times New Roman" w:eastAsia="Times New Roman" w:hAnsi="Times New Roman" w:cs="Times New Roman"/>
                <w:sz w:val="18"/>
                <w:szCs w:val="18"/>
              </w:rPr>
              <w:t>,тыс. рублей</w:t>
            </w:r>
          </w:p>
        </w:tc>
      </w:tr>
      <w:tr w:rsidR="00C92FEA" w:rsidRPr="00A023A8" w:rsidTr="00C92FEA">
        <w:trPr>
          <w:trHeight w:val="415"/>
        </w:trPr>
        <w:tc>
          <w:tcPr>
            <w:tcW w:w="4960" w:type="dxa"/>
            <w:vMerge/>
            <w:vAlign w:val="center"/>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p>
        </w:tc>
        <w:tc>
          <w:tcPr>
            <w:tcW w:w="728" w:type="dxa"/>
            <w:vMerge/>
            <w:vAlign w:val="center"/>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p>
        </w:tc>
        <w:tc>
          <w:tcPr>
            <w:tcW w:w="720" w:type="dxa"/>
            <w:vMerge/>
            <w:vAlign w:val="center"/>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p>
        </w:tc>
        <w:tc>
          <w:tcPr>
            <w:tcW w:w="720" w:type="dxa"/>
            <w:vMerge/>
            <w:vAlign w:val="center"/>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p>
        </w:tc>
        <w:tc>
          <w:tcPr>
            <w:tcW w:w="2052" w:type="dxa"/>
            <w:gridSpan w:val="4"/>
            <w:vMerge/>
            <w:vAlign w:val="center"/>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p>
        </w:tc>
        <w:tc>
          <w:tcPr>
            <w:tcW w:w="640" w:type="dxa"/>
            <w:vMerge/>
            <w:vAlign w:val="center"/>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p>
        </w:tc>
        <w:tc>
          <w:tcPr>
            <w:tcW w:w="15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Утверждено</w:t>
            </w:r>
          </w:p>
        </w:tc>
        <w:tc>
          <w:tcPr>
            <w:tcW w:w="1408"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Исполнено</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Процент исполнения</w:t>
            </w:r>
          </w:p>
        </w:tc>
      </w:tr>
      <w:tr w:rsidR="00C92FEA" w:rsidRPr="00A023A8" w:rsidTr="00C92FEA">
        <w:trPr>
          <w:trHeight w:val="345"/>
        </w:trPr>
        <w:tc>
          <w:tcPr>
            <w:tcW w:w="49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w:t>
            </w:r>
          </w:p>
        </w:tc>
        <w:tc>
          <w:tcPr>
            <w:tcW w:w="15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1408"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1559"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r>
      <w:tr w:rsidR="00C92FEA" w:rsidRPr="00A023A8" w:rsidTr="00C92FEA">
        <w:trPr>
          <w:trHeight w:val="43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ВСЕГО</w:t>
            </w:r>
          </w:p>
        </w:tc>
        <w:tc>
          <w:tcPr>
            <w:tcW w:w="728"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2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2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4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511771,0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505015,4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98,7</w:t>
            </w:r>
          </w:p>
        </w:tc>
      </w:tr>
      <w:tr w:rsidR="00C92FEA" w:rsidRPr="00A023A8" w:rsidTr="00C92FEA">
        <w:trPr>
          <w:trHeight w:val="60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lastRenderedPageBreak/>
              <w:t>Администрация Дубенского муниципального района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119049,7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115935,4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97,4</w:t>
            </w:r>
          </w:p>
        </w:tc>
      </w:tr>
      <w:tr w:rsidR="00C92FEA" w:rsidRPr="00A023A8" w:rsidTr="00C92FEA">
        <w:trPr>
          <w:trHeight w:val="30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Общегосударственные вопросы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57548,9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57276,0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99,5</w:t>
            </w:r>
          </w:p>
        </w:tc>
      </w:tr>
      <w:tr w:rsidR="00C92FEA" w:rsidRPr="00A023A8" w:rsidTr="00C92FEA">
        <w:trPr>
          <w:trHeight w:val="7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Функционирование высшего должностного лица субъекта Российской Федерации и муниципального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02</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3208,3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3208,3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3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Обеспечение деятельности Администрации Дубенского муниципального района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2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Администрации Дубенского  муниципального района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Расходы на выплаты по оплате труда высшего должностного лица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86"/>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29490,6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29468,7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99,9</w:t>
            </w:r>
          </w:p>
        </w:tc>
      </w:tr>
      <w:tr w:rsidR="00C92FEA" w:rsidRPr="00A023A8" w:rsidTr="00C92FEA">
        <w:trPr>
          <w:trHeight w:val="99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Муниципальная программа Дубенского муниципального района Республики Мордовия «Развитие жилищного строительства в Дубенском муниципальном районе Республике Мордовия»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22"/>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"Обеспечение жилыми помещениями детей-сирот и детей, оставшихся без попечения родителей, а также лиц из их числа в Дубенском муниципальном районе"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09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223"/>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20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45"/>
        </w:trPr>
        <w:tc>
          <w:tcPr>
            <w:tcW w:w="4960" w:type="dxa"/>
            <w:shd w:val="clear" w:color="000000" w:fill="FFFFFF"/>
            <w:vAlign w:val="bottom"/>
            <w:hideMark/>
          </w:tcPr>
          <w:p w:rsidR="00C92FEA" w:rsidRPr="00A023A8" w:rsidRDefault="00C92FEA" w:rsidP="00C92FEA">
            <w:pPr>
              <w:spacing w:after="0" w:line="240" w:lineRule="auto"/>
              <w:contextualSpacing/>
              <w:jc w:val="both"/>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Муниципальная программа </w:t>
            </w:r>
            <w:r w:rsidRPr="00A023A8">
              <w:rPr>
                <w:rFonts w:ascii="Times New Roman" w:eastAsia="Times New Roman" w:hAnsi="Times New Roman" w:cs="Times New Roman"/>
                <w:sz w:val="18"/>
                <w:szCs w:val="18"/>
              </w:rPr>
              <w:br/>
              <w:t>«Развитие культуры  в Дубенском муниципальном  районе на 2022 – 2027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0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"Обеспечение условий реализации муниципальной программы"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функций муниципальной архивной службы и подведомственных ей муниципальных архивов"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226"/>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88"/>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0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Муниципальная программа Дубенского муниципального района «Профилактика правонарушений на территории Дубенского муниципального района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158,6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158,6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90"/>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"Профилактика правонарушений"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158,6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158,6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реализации государственных полномочий"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158,6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158,6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09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155,7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155,7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26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155,7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155,7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155,7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155,7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78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17"/>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89"/>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«Профилактика безнадзорности и правонарушений среди несовершеннолетних в Дубенском муниципальном районе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72"/>
        </w:trPr>
        <w:tc>
          <w:tcPr>
            <w:tcW w:w="496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Основное мероприятие "Реализация государственных полномочий по профилактике безнадзорности и правонарушений несовершеннолетних, защите прав и законных интересов детей и подростков"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9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9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Обеспечение деятельности Администрации Дубенского муниципального района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28372,0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28350,1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99,9</w:t>
            </w:r>
          </w:p>
        </w:tc>
      </w:tr>
      <w:tr w:rsidR="00C92FEA" w:rsidRPr="00A023A8" w:rsidTr="00C92FEA">
        <w:trPr>
          <w:trHeight w:val="76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Администрации Дубенского муниципального района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28372,0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28350,1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99,9</w:t>
            </w:r>
          </w:p>
        </w:tc>
      </w:tr>
      <w:tr w:rsidR="00C92FEA" w:rsidRPr="00A023A8" w:rsidTr="00C92FEA">
        <w:trPr>
          <w:trHeight w:val="58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Расходы на выплаты по оплате труда работников органов местного самоуправления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26915,0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26915,0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028"/>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26915,0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26915,0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26915,0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26915,0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Расходы на обеспечение выполнения функций органов местного самоуправления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1435,1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98,5</w:t>
            </w:r>
          </w:p>
        </w:tc>
      </w:tr>
      <w:tr w:rsidR="00C92FEA" w:rsidRPr="00A023A8" w:rsidTr="00C92FEA">
        <w:trPr>
          <w:trHeight w:val="959"/>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473,1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473,1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473,1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473,1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893,9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872,0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97,6</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893,9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872,0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97,6</w:t>
            </w:r>
          </w:p>
        </w:tc>
      </w:tr>
      <w:tr w:rsidR="00C92FEA" w:rsidRPr="00A023A8" w:rsidTr="00C92FEA">
        <w:trPr>
          <w:trHeight w:val="525"/>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658,0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658,0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658,0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658,0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50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187,0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23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187,0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187,0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9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77560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77560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77560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411"/>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20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Содействие достижению и (или) поощрение достижения наилучших значений показателей деятельности органов местного самоуправления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436,5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436,5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177,7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177,7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177,7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177,7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258,8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258,8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258,8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258,8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0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Резервные фонды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Резервный фонд Администрации Дубенского муниципального района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315"/>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31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Резервные средства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870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36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Другие общегосударственные вопросы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24650,0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24599,0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99,8</w:t>
            </w:r>
          </w:p>
        </w:tc>
      </w:tr>
      <w:tr w:rsidR="00C92FEA" w:rsidRPr="00A023A8" w:rsidTr="00C92FEA">
        <w:trPr>
          <w:trHeight w:val="10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«Энергосбережение и повышение энергетической эффективности в Дубенском муниципальном районе Республики Мордовия» на 2025-2030 гг.</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61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Основное мероприятие "Модернизация  внутреннего освещения "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7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в области энергосбережения и повышения энергетической эффективности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64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72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"Противодействие коррупции в органах местного самоуправления Дубенского муниципального района Республики Мордовия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механизмов противодействия коррупции"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2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Мероприятия в области противодействия коррупции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2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2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9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«Управление муниципальным имуществом и земельными ресурсами в Дубенском муниципальном районе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9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Подпрограмма «Управление земельными ресурсами» в Дубенском муниципальном районе Республики Мордовия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"Реализация мероприятий по управлению муниципальной собственностью"</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0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Оценка недвижимости, признание прав и регулирование отношений по муниципальной собственности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42200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0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42200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0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42200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Учреждение по обеспечению хозяйственного обслуживания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7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7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6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Национальная безопасность и правоохранительная деятельность</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995,5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985,5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99,0</w:t>
            </w:r>
          </w:p>
        </w:tc>
      </w:tr>
      <w:tr w:rsidR="00C92FEA" w:rsidRPr="00A023A8" w:rsidTr="00C92FEA">
        <w:trPr>
          <w:trHeight w:val="52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Органы юстиции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850,7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850,7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8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99"/>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6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переданных полномочий Российской Федерации на государственную регистрацию актов гражданского состояния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59300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59300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739,9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739,9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59300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739,9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739,9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59300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59300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Защита населения и территории от чрезвычайных ситуаций природного и техногенного характера, пожарная безопасность</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139,8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92,8</w:t>
            </w:r>
          </w:p>
        </w:tc>
      </w:tr>
      <w:tr w:rsidR="00C92FEA" w:rsidRPr="00A023A8" w:rsidTr="00C92FEA">
        <w:trPr>
          <w:trHeight w:val="1068"/>
        </w:trPr>
        <w:tc>
          <w:tcPr>
            <w:tcW w:w="496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"Предупреждение и ликвидация последствий чрезвычайных ситуаций и стихийных бедствий природного и техногенного характера, повышения уровня защищенности населения и территории от опасностей и угроз мирного и военного времени"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139,8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92,8</w:t>
            </w:r>
          </w:p>
        </w:tc>
      </w:tr>
      <w:tr w:rsidR="00C92FEA" w:rsidRPr="00A023A8" w:rsidTr="00C92FEA">
        <w:trPr>
          <w:trHeight w:val="1515"/>
        </w:trPr>
        <w:tc>
          <w:tcPr>
            <w:tcW w:w="496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Основное мероприятие "Предупреждение и ликвидация последствий чрезвычайных ситуаций и стихийных бедствий природного и техногенного характера и защищенности населения и территории от опасностей и угроз мирного и военного времени"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82"/>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"Предупреждение и ликвидация последствий чрезвычайных ситуаций и стихийных бедствий природного и техногенного характера"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по снижению рисков и смягчению последствий чрезвычайных ситуаций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«"Обеспечение пожарной безопасности Дубенского муниципального района"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55"/>
        </w:trPr>
        <w:tc>
          <w:tcPr>
            <w:tcW w:w="496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"Мероприятия по обеспечению пожарной безопасности"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5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по снижению рисков и смягчению последствий чрезвычайных ситуаций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870"/>
        </w:trPr>
        <w:tc>
          <w:tcPr>
            <w:tcW w:w="496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«Обеспечение безопасности людей на водных объектах Дубенского муниципального района"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630"/>
        </w:trPr>
        <w:tc>
          <w:tcPr>
            <w:tcW w:w="496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"Мероприятия по безопасности людей на водных объектах"</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5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по снижению рисков и смягчению последствий чрезвычайных ситуаций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Другие вопросы в области национальной безопасности и правоохранительной деятельности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«Повышение безопасности дорожного движения в Дубенском муниципальном районе Республики Мордовия на 2025-2030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2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безопасности дорожного движения на автомобильных дорогах общего пользования"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по укреплению общественного порядка и обеспечению общественной безопасности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1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Национальная экономика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16629,3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16051,2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96,5</w:t>
            </w:r>
          </w:p>
        </w:tc>
      </w:tr>
      <w:tr w:rsidR="00C92FEA" w:rsidRPr="00A023A8" w:rsidTr="00C92FEA">
        <w:trPr>
          <w:trHeight w:val="33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Сельское хозяйство и рыболовство</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05</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938,3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706,4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75,3</w:t>
            </w:r>
          </w:p>
        </w:tc>
      </w:tr>
      <w:tr w:rsidR="00C92FEA" w:rsidRPr="00A023A8" w:rsidTr="00C92FEA">
        <w:trPr>
          <w:trHeight w:val="894"/>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«Развитие сельского хозяйства и регулирования рынков сельскохозяйственной продукции, сырья и продовольствия в Дубенском муниципальном районе Республики»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938,3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706,4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75,3</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«Поддержка и развитие кадрового потенциала»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938,3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706,4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75,3</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"Стимулирование обучения и закрепления молодых специалистов в сельскохозяйственном производстве"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541,0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496,7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91,8</w:t>
            </w:r>
          </w:p>
        </w:tc>
      </w:tr>
      <w:tr w:rsidR="00C92FEA" w:rsidRPr="00A023A8" w:rsidTr="00C92FEA">
        <w:trPr>
          <w:trHeight w:val="357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77160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61,9</w:t>
            </w:r>
          </w:p>
        </w:tc>
      </w:tr>
      <w:tr w:rsidR="00C92FEA" w:rsidRPr="00A023A8" w:rsidTr="00C92FEA">
        <w:trPr>
          <w:trHeight w:val="58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Социальное обеспечение и иные выплаты населению</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77160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61,9</w:t>
            </w:r>
          </w:p>
        </w:tc>
      </w:tr>
      <w:tr w:rsidR="00C92FEA" w:rsidRPr="00A023A8" w:rsidTr="00C92FEA">
        <w:trPr>
          <w:trHeight w:val="52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выплаты населению</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77160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61,9</w:t>
            </w:r>
          </w:p>
        </w:tc>
      </w:tr>
      <w:tr w:rsidR="00C92FEA" w:rsidRPr="00A023A8" w:rsidTr="00C92FEA">
        <w:trPr>
          <w:trHeight w:val="2826"/>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339,1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51,2</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Социальное обеспечение и иные выплаты населению</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339,1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51,2</w:t>
            </w:r>
          </w:p>
        </w:tc>
      </w:tr>
      <w:tr w:rsidR="00C92FEA" w:rsidRPr="00A023A8" w:rsidTr="00C92FEA">
        <w:trPr>
          <w:trHeight w:val="4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выплаты населению</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339,1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51,2</w:t>
            </w:r>
          </w:p>
        </w:tc>
      </w:tr>
      <w:tr w:rsidR="00C92FEA" w:rsidRPr="00A023A8" w:rsidTr="00C92FEA">
        <w:trPr>
          <w:trHeight w:val="7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«Развитие ветеринарной службы  Дубенского муниципального района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541,0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496,7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91,8</w:t>
            </w:r>
          </w:p>
        </w:tc>
      </w:tr>
      <w:tr w:rsidR="00C92FEA" w:rsidRPr="00A023A8" w:rsidTr="00C92FEA">
        <w:trPr>
          <w:trHeight w:val="7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Основное мероприятие "Организация мероприятий при осуществлении деятельности по обращению с животными без владельцев"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541,0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496,7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91,8</w:t>
            </w:r>
          </w:p>
        </w:tc>
      </w:tr>
      <w:tr w:rsidR="00C92FEA" w:rsidRPr="00A023A8" w:rsidTr="00C92FEA">
        <w:trPr>
          <w:trHeight w:val="99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541,0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496,7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91,8</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541,0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496,7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91,8</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541,0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496,7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91,8</w:t>
            </w:r>
          </w:p>
        </w:tc>
      </w:tr>
      <w:tr w:rsidR="00C92FEA" w:rsidRPr="00A023A8" w:rsidTr="00C92FEA">
        <w:trPr>
          <w:trHeight w:val="510"/>
        </w:trPr>
        <w:tc>
          <w:tcPr>
            <w:tcW w:w="49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Транспорт</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Организация транспортного обслуживания населения по муниципальным маршрутам на территории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S6340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S6340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S6340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Дорожное хозяйство  (дорожные фонды)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11480,0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11191,9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97,5</w:t>
            </w:r>
          </w:p>
        </w:tc>
      </w:tr>
      <w:tr w:rsidR="00C92FEA" w:rsidRPr="00A023A8" w:rsidTr="00C92FEA">
        <w:trPr>
          <w:trHeight w:val="639"/>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«Развитие автомобильных дорог общего пользования местного значения на 2025-2030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308,1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6,5</w:t>
            </w:r>
          </w:p>
        </w:tc>
      </w:tr>
      <w:tr w:rsidR="00C92FEA" w:rsidRPr="00A023A8" w:rsidTr="00C92FEA">
        <w:trPr>
          <w:trHeight w:val="439"/>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"Проектно-изыскательские работы"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308,1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6,5</w:t>
            </w:r>
          </w:p>
        </w:tc>
      </w:tr>
      <w:tr w:rsidR="00C92FEA" w:rsidRPr="00A023A8" w:rsidTr="00C92FEA">
        <w:trPr>
          <w:trHeight w:val="701"/>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Проектирование и строительство (реконструкция) автомобильных дорог местного значения и искусственных сооружений на них, проектно-изыскательские работы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9Д190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308,1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6,5</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9Д190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308,1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6,5</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9Д190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308,1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6,5</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"Комплексное развитие сельских территорий Дубенского муниципального района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"Создание и развитие инфраструктуры на сельских территориях"</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29"/>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транспортной инфраструктуры на сельских территориях"</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67"/>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Развитие транспортной инфраструктуры на сельских территориях</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L3720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L3720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L3720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Связь и информатика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747"/>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w:t>
            </w:r>
            <w:r w:rsidRPr="00A023A8">
              <w:rPr>
                <w:rFonts w:ascii="Times New Roman" w:eastAsia="Times New Roman" w:hAnsi="Times New Roman" w:cs="Times New Roman"/>
                <w:sz w:val="18"/>
                <w:szCs w:val="18"/>
              </w:rPr>
              <w:br/>
              <w:t xml:space="preserve">«Цифровая трансформация Дубенского муниципального района Республики Мордовия»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4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"Обеспечение информационной безопасности"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132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"Формирование и развитие материально-технической инфраструктуры функционирования системы информационной безопасности органов местного самоуправления в Дубенском муниципальном районе"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в области цифровой трансформации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28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Другие вопросы в области национальной экономики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119,0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119,0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0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Муниципальная программа  «Развитие малого и среднего предпринимательства Дубенского муниципального района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"Организация проведения профессиональных праздников"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Мероприятия по поддержке субъектов малого  и среднего предпринимательства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42060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42060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42060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05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«Управление муниципальным имуществом и земельными ресурсами в Дубенском муниципальном районе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2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Подпрограмма «Управление земельными ресурсами» в Дубенском муниципальном районе Республики Мордовия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по землеустройству и землепользованию</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Жилищно-коммунальное хозяйство</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5381,8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5077,7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94,3</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Жилищное хозяйство</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5381,8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5077,7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94,3</w:t>
            </w:r>
          </w:p>
        </w:tc>
      </w:tr>
      <w:tr w:rsidR="00C92FEA" w:rsidRPr="00A023A8" w:rsidTr="00C92FEA">
        <w:trPr>
          <w:trHeight w:val="137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адресная программа Дубенского муниципального района Республики Мордовия "Переселение граждан из жилищного фонда, признанного в установленном порядке после 1 января 2017 г. аварийным и подлежащим сносу или реконструкции в связи с физическим износом в процессе эксплуатации" на 2025 - 2026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5381,8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5077,7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94,3</w:t>
            </w:r>
          </w:p>
        </w:tc>
      </w:tr>
      <w:tr w:rsidR="00C92FEA" w:rsidRPr="00A023A8" w:rsidTr="00C92FEA">
        <w:trPr>
          <w:trHeight w:val="510"/>
        </w:trPr>
        <w:tc>
          <w:tcPr>
            <w:tcW w:w="4960" w:type="dxa"/>
            <w:vAlign w:val="center"/>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Региональный проект "Жилье"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5381,8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5077,7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94,3</w:t>
            </w:r>
          </w:p>
        </w:tc>
      </w:tr>
      <w:tr w:rsidR="00C92FEA" w:rsidRPr="00A023A8" w:rsidTr="00C92FEA">
        <w:trPr>
          <w:trHeight w:val="510"/>
        </w:trPr>
        <w:tc>
          <w:tcPr>
            <w:tcW w:w="4960" w:type="dxa"/>
            <w:shd w:val="clear" w:color="000000" w:fill="FFFFFF"/>
            <w:vAlign w:val="center"/>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Переселение граждан из аварийного жилищного фонда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6748V</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5371,0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5067,5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94,3</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Капитальные вложения в объекты государственной (муниципальной) собственности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6748V</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1497,8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1194,3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79,7</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Бюджетные инвестиции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6748V</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1497,8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1194,3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79,7</w:t>
            </w:r>
          </w:p>
        </w:tc>
      </w:tr>
      <w:tr w:rsidR="00C92FEA" w:rsidRPr="00A023A8" w:rsidTr="00C92FEA">
        <w:trPr>
          <w:trHeight w:val="510"/>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6748V</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3873,2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3873,2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6748V</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3873,2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3873,2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Переселение граждан из аварийного жилищного фонда за счет высвобождаемых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6748W</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94,4</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Капитальные вложения в объекты государственной (муниципальной) собственности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6748W</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79,8</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Бюджетные инвестиции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6748W</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79,8</w:t>
            </w:r>
          </w:p>
        </w:tc>
      </w:tr>
      <w:tr w:rsidR="00C92FEA" w:rsidRPr="00A023A8" w:rsidTr="00C92FEA">
        <w:trPr>
          <w:trHeight w:val="510"/>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6748W</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6748W</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Охрана окружающей среды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1727,9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Другие вопросы в области охраны окружающей среды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1727,9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«Охрана окружающей среды и повышение экологической безопасности»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1727,9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Основное мероприятие "Мероприятия, направленные на повышение экологической безопасности"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1727,9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в области охраны окружающей среды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1727,9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1727,9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1727,9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31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Образование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14547,6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14542,6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Профессиональная подготовка, переподготовка и повышение квалификации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49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Подготовка, переподготовка и повышение квалификации кадров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41250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41250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41250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Молодежная политика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5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"Реализация молодежной политики и патриотического воспитания в Дубёнском муниципальном районе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Региональный проект "Россия - страна возможностей"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8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Реализация программы комплексного развития молодежной политики в Республике Мордовия "Регион для молодых"</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51160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51160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51160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7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Культура,  кинематография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8286,3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8246,2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99,5</w:t>
            </w:r>
          </w:p>
        </w:tc>
      </w:tr>
      <w:tr w:rsidR="00C92FEA" w:rsidRPr="00A023A8" w:rsidTr="00C92FEA">
        <w:trPr>
          <w:trHeight w:val="37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Другие вопросы в области культуры, кинематографии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8286,3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8246,2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99,5</w:t>
            </w:r>
          </w:p>
        </w:tc>
      </w:tr>
      <w:tr w:rsidR="00C92FEA" w:rsidRPr="00A023A8" w:rsidTr="00C92FEA">
        <w:trPr>
          <w:trHeight w:val="85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 xml:space="preserve">Муниципальная программа </w:t>
            </w:r>
            <w:r w:rsidRPr="00A023A8">
              <w:rPr>
                <w:rFonts w:ascii="Times New Roman" w:eastAsia="Times New Roman" w:hAnsi="Times New Roman" w:cs="Times New Roman"/>
                <w:sz w:val="18"/>
                <w:szCs w:val="18"/>
              </w:rPr>
              <w:br/>
              <w:t>«Развитие культуры  в Дубенском муниципальном  районе на 2022 – 2027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8286,3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8246,2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99,5</w:t>
            </w:r>
          </w:p>
        </w:tc>
      </w:tr>
      <w:tr w:rsidR="00C92FEA" w:rsidRPr="00A023A8" w:rsidTr="00C92FEA">
        <w:trPr>
          <w:trHeight w:val="37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"Культура"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8286,3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8246,2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99,5</w:t>
            </w:r>
          </w:p>
        </w:tc>
      </w:tr>
      <w:tr w:rsidR="00C92FEA" w:rsidRPr="00A023A8" w:rsidTr="00C92FEA">
        <w:trPr>
          <w:trHeight w:val="54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 Развитие библиотечного дела"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8286,3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8246,2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99,5</w:t>
            </w:r>
          </w:p>
        </w:tc>
      </w:tr>
      <w:tr w:rsidR="00C92FEA" w:rsidRPr="00A023A8" w:rsidTr="00C92FEA">
        <w:trPr>
          <w:trHeight w:val="54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Учреждение по обеспечению хозяйственного обслуживания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8286,3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8246,2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99,5</w:t>
            </w:r>
          </w:p>
        </w:tc>
      </w:tr>
      <w:tr w:rsidR="00C92FEA" w:rsidRPr="00A023A8" w:rsidTr="00C92FEA">
        <w:trPr>
          <w:trHeight w:val="57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8286,3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8246,2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99,5</w:t>
            </w:r>
          </w:p>
        </w:tc>
      </w:tr>
      <w:tr w:rsidR="00C92FEA" w:rsidRPr="00A023A8" w:rsidTr="00C92FEA">
        <w:trPr>
          <w:trHeight w:val="57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8286,3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8246,2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99,5</w:t>
            </w:r>
          </w:p>
        </w:tc>
      </w:tr>
      <w:tr w:rsidR="00C92FEA" w:rsidRPr="00A023A8" w:rsidTr="00C92FEA">
        <w:trPr>
          <w:trHeight w:val="30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Социальная политика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12132,4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11956,1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98,5</w:t>
            </w:r>
          </w:p>
        </w:tc>
      </w:tr>
      <w:tr w:rsidR="00C92FEA" w:rsidRPr="00A023A8" w:rsidTr="00C92FEA">
        <w:trPr>
          <w:trHeight w:val="31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Пенсионное обеспечение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2034,9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2011,9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98,9</w:t>
            </w:r>
          </w:p>
        </w:tc>
      </w:tr>
      <w:tr w:rsidR="00C92FEA" w:rsidRPr="00A023A8" w:rsidTr="00C92FEA">
        <w:trPr>
          <w:trHeight w:val="57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2034,9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2011,9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98,9</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2034,9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2011,9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98,9</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Доплаты к пенсиям муниципальных служащих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2034,9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2011,9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98,9</w:t>
            </w:r>
          </w:p>
        </w:tc>
      </w:tr>
      <w:tr w:rsidR="00C92FEA" w:rsidRPr="00A023A8" w:rsidTr="00C92FEA">
        <w:trPr>
          <w:trHeight w:val="2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Социальное обеспечение и иные выплаты населению</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2034,9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2011,9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98,9</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Публичные нормативные социальные выплаты гражданам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2034,9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2011,9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98,9</w:t>
            </w:r>
          </w:p>
        </w:tc>
      </w:tr>
      <w:tr w:rsidR="00C92FEA" w:rsidRPr="00A023A8" w:rsidTr="00C92FEA">
        <w:trPr>
          <w:trHeight w:val="31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Социальное обеспечение населения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1649,1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1495,8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90,7</w:t>
            </w:r>
          </w:p>
        </w:tc>
      </w:tr>
      <w:tr w:rsidR="00C92FEA" w:rsidRPr="00A023A8" w:rsidTr="00C92FEA">
        <w:trPr>
          <w:trHeight w:val="974"/>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«Развитие сельского хозяйства и регулирования рынков сельскохозяйственной продукции, сырья и продовольствия в Дубенском муниципальном районе Республики»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453,3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66,2</w:t>
            </w:r>
          </w:p>
        </w:tc>
      </w:tr>
      <w:tr w:rsidR="00C92FEA" w:rsidRPr="00A023A8" w:rsidTr="00C92FEA">
        <w:trPr>
          <w:trHeight w:val="549"/>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«Поддержка и развитие кадрового потенциала»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453,3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66,2</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"Стимулирование обучения и закрепления молодых специалистов в сельскохозяйственном производстве"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453,3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66,2</w:t>
            </w:r>
          </w:p>
        </w:tc>
      </w:tr>
      <w:tr w:rsidR="00C92FEA" w:rsidRPr="00A023A8" w:rsidTr="00C92FEA">
        <w:trPr>
          <w:trHeight w:val="2807"/>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453,3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66,2</w:t>
            </w:r>
          </w:p>
        </w:tc>
      </w:tr>
      <w:tr w:rsidR="00C92FEA" w:rsidRPr="00A023A8" w:rsidTr="00C92FEA">
        <w:trPr>
          <w:trHeight w:val="31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Социальное обеспечение и иные выплаты населению</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453,3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66,2</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Публичные нормативные социальные выплаты гражданам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453,3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66,2</w:t>
            </w:r>
          </w:p>
        </w:tc>
      </w:tr>
      <w:tr w:rsidR="00C92FEA" w:rsidRPr="00A023A8" w:rsidTr="00C92FEA">
        <w:trPr>
          <w:trHeight w:val="7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Муниципальная программа Дубенского муниципального района Республики Мордовия "Жилище"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26</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1195,8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1195,8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Подпрограмма «Обеспечение жильем молодых семей»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жильем молодых семей"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00"/>
        </w:trPr>
        <w:tc>
          <w:tcPr>
            <w:tcW w:w="4960" w:type="dxa"/>
            <w:shd w:val="clear" w:color="000000" w:fill="FFFFFF"/>
            <w:vAlign w:val="center"/>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молодым семьям социальных выплат на строительство или приобретение жилья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L4970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1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Социальное обеспечение и иные выплаты населению</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L4970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Социальные выплаты гражданам, кроме публичных нормативных социальных выплат</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L4970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0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Охрана семьи и детства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8428,5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8428,5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07"/>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Муниципальная программа Дубенского муниципального района Республики Мордовия «Развитие жилищного строительства в Дубенском муниципальном районе Республике Мордовия»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8428,5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8428,5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48"/>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"Обеспечение жилыми помещениями детей-сирот и детей, оставшихся без попечения родителей, а также лиц из их числа в Дубенском муниципальном районе"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8428,5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8428,5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7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8428,5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8428,5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7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1410,1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1410,1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63"/>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Капитальные вложения в объекты государственной (муниципальной) собственности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1410,1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1410,1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Бюджетные инвестиции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1410,1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1410,1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147"/>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R0820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7018,4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7018,4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Капитальные вложения в объекты государственной (муниципальной) собственности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R0820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7018,4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7018,4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1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Бюджетные инвестиции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R0820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7018,4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7018,4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7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Другие вопросы в области социальной политики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06</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7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на поддержку социально ориентированных некоммерческих организаций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91010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3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630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1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Средства массовой информации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1800,0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1800,0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1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lastRenderedPageBreak/>
              <w:t>Периодическая печать и издательства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1800,0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1800,0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8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3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на поддержку социально ориентированных некоммерческих организаций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00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630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Финансовое управление Администрации Дубенского  муниципального района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91825,6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89526,8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97,5</w:t>
            </w:r>
          </w:p>
        </w:tc>
      </w:tr>
      <w:tr w:rsidR="00C92FEA" w:rsidRPr="00A023A8" w:rsidTr="00C92FEA">
        <w:trPr>
          <w:trHeight w:val="27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Общегосударственные вопросы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9532,9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9450,5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99,1</w:t>
            </w:r>
          </w:p>
        </w:tc>
      </w:tr>
      <w:tr w:rsidR="00C92FEA" w:rsidRPr="00A023A8" w:rsidTr="00C92FEA">
        <w:trPr>
          <w:trHeight w:val="70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06</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9532,9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9450,5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99,1</w:t>
            </w:r>
          </w:p>
        </w:tc>
      </w:tr>
      <w:tr w:rsidR="00C92FEA" w:rsidRPr="00A023A8" w:rsidTr="00C92FEA">
        <w:trPr>
          <w:trHeight w:val="124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w:t>
            </w:r>
            <w:r w:rsidRPr="00A023A8">
              <w:rPr>
                <w:rFonts w:ascii="Times New Roman" w:eastAsia="Times New Roman" w:hAnsi="Times New Roman" w:cs="Times New Roman"/>
                <w:sz w:val="18"/>
                <w:szCs w:val="18"/>
              </w:rPr>
              <w:br/>
              <w:t>«Повышение эффективности управления муниципальными финансами» в Дубенском муниципальном районе Республики Мордовия</w:t>
            </w:r>
            <w:r w:rsidRPr="00A023A8">
              <w:rPr>
                <w:rFonts w:ascii="Times New Roman" w:eastAsia="Times New Roman" w:hAnsi="Times New Roman" w:cs="Times New Roman"/>
                <w:sz w:val="18"/>
                <w:szCs w:val="18"/>
              </w:rPr>
              <w:br/>
              <w:t xml:space="preserve">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9484,8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9402,4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99,1</w:t>
            </w:r>
          </w:p>
        </w:tc>
      </w:tr>
      <w:tr w:rsidR="00C92FEA" w:rsidRPr="00A023A8" w:rsidTr="00C92FEA">
        <w:trPr>
          <w:trHeight w:val="52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«Эффективное использование бюджетного потенциала"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9484,8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9402,4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99,1</w:t>
            </w:r>
          </w:p>
        </w:tc>
      </w:tr>
      <w:tr w:rsidR="00C92FEA" w:rsidRPr="00A023A8" w:rsidTr="00C92FEA">
        <w:trPr>
          <w:trHeight w:val="97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"Совершенствование бюджетного процесса в муниципальном районе, совершенствование процедур исполнения бюджета и отчетности о его исполнении"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9484,8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9402,4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99,1</w:t>
            </w:r>
          </w:p>
        </w:tc>
      </w:tr>
      <w:tr w:rsidR="00C92FEA" w:rsidRPr="00A023A8" w:rsidTr="00C92FEA">
        <w:trPr>
          <w:trHeight w:val="73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Расходы на выплаты по оплате труда работников органов местного самоуправления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8007,2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8007,1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3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8007,2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8007,1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8007,2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8007,1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Расходы на обеспечение выполнения функций органов местного самоуправления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296,5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214,2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72,2</w:t>
            </w:r>
          </w:p>
        </w:tc>
      </w:tr>
      <w:tr w:rsidR="00C92FEA" w:rsidRPr="00A023A8" w:rsidTr="00C92FEA">
        <w:trPr>
          <w:trHeight w:val="126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279,3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213,9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76,6</w:t>
            </w:r>
          </w:p>
        </w:tc>
      </w:tr>
      <w:tr w:rsidR="00C92FEA" w:rsidRPr="00A023A8" w:rsidTr="00C92FEA">
        <w:trPr>
          <w:trHeight w:val="7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279,3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213,9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76,6</w:t>
            </w:r>
          </w:p>
        </w:tc>
      </w:tr>
      <w:tr w:rsidR="00C92FEA" w:rsidRPr="00A023A8" w:rsidTr="00C92FEA">
        <w:trPr>
          <w:trHeight w:val="765"/>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65"/>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Cтимулирование применения специального налогового режима "Налог на профессиональный доход"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1181,2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1181,2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6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1181,2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1181,2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7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1181,2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1181,2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Непрограммные расходы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Содействие достижению и (или) поощрение достижения наилучших значений показателей деятельности органов местного самоуправления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6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6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01"/>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Национальная экономика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70332,7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68125,9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96,9</w:t>
            </w:r>
          </w:p>
        </w:tc>
      </w:tr>
      <w:tr w:rsidR="00C92FEA" w:rsidRPr="00A023A8" w:rsidTr="00C92FEA">
        <w:trPr>
          <w:trHeight w:val="34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Дорожное хозяйство  (дорожные фонды)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69736,0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67601,1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96,9</w:t>
            </w:r>
          </w:p>
        </w:tc>
      </w:tr>
      <w:tr w:rsidR="00C92FEA" w:rsidRPr="00A023A8" w:rsidTr="00C92FEA">
        <w:trPr>
          <w:trHeight w:val="99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«Развитие автомобильных дорог общего пользования местного значения на 2025-2030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9761,1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7626,2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78,1</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"Содержание автомобильных дорог"</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9761,1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7626,2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78,1</w:t>
            </w:r>
          </w:p>
        </w:tc>
      </w:tr>
      <w:tr w:rsidR="00C92FEA" w:rsidRPr="00A023A8" w:rsidTr="00C92FEA">
        <w:trPr>
          <w:trHeight w:val="3108"/>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9Д184</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9761,1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7626,2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78,1</w:t>
            </w:r>
          </w:p>
        </w:tc>
      </w:tr>
      <w:tr w:rsidR="00C92FEA" w:rsidRPr="00A023A8" w:rsidTr="00C92FEA">
        <w:trPr>
          <w:trHeight w:val="34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Межбюджетные трансферты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9Д184</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9761,1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7626,2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78,1</w:t>
            </w:r>
          </w:p>
        </w:tc>
      </w:tr>
      <w:tr w:rsidR="00C92FEA" w:rsidRPr="00A023A8" w:rsidTr="00C92FEA">
        <w:trPr>
          <w:trHeight w:val="34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9Д184</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9761,1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7626,2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78,1</w:t>
            </w:r>
          </w:p>
        </w:tc>
      </w:tr>
      <w:tr w:rsidR="00C92FEA" w:rsidRPr="00A023A8" w:rsidTr="00C92FEA">
        <w:trPr>
          <w:trHeight w:val="8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"Комплексное развитие сельских территорий Дубенского муниципального района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8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"Создание и развитие инфраструктуры на сельских территориях"</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3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транспортной инфраструктуры на сельских территориях"</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6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Развитие транспортной инфраструктуры на сельских территориях</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L3720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4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L3720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4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L3720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4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Другие вопросы в области национальной экономики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524,8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88,0</w:t>
            </w:r>
          </w:p>
        </w:tc>
      </w:tr>
      <w:tr w:rsidR="00C92FEA" w:rsidRPr="00A023A8" w:rsidTr="00C92FEA">
        <w:trPr>
          <w:trHeight w:val="118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«Управление муниципальным имуществом и земельными ресурсами в Дубенском муниципальном районе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8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Подпрограмма «Управление земельными ресурсами» в Дубенском муниципальном районе Республики Мордовия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"Реализация мероприятий по управлению муниципальной собственностью"</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 на 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w:t>
            </w:r>
            <w:r w:rsidRPr="00A023A8">
              <w:rPr>
                <w:rFonts w:ascii="Times New Roman" w:eastAsia="Times New Roman" w:hAnsi="Times New Roman" w:cs="Times New Roman"/>
                <w:sz w:val="18"/>
                <w:szCs w:val="18"/>
              </w:rPr>
              <w:br/>
              <w:t xml:space="preserve">выдаче разрешений на строительство (за исключением случаев, предусмотренных Градостроительным кодексом </w:t>
            </w:r>
            <w:r w:rsidRPr="00A023A8">
              <w:rPr>
                <w:rFonts w:ascii="Times New Roman" w:eastAsia="Times New Roman" w:hAnsi="Times New Roman" w:cs="Times New Roman"/>
                <w:sz w:val="18"/>
                <w:szCs w:val="18"/>
              </w:rPr>
              <w:lastRenderedPageBreak/>
              <w:t xml:space="preserve">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w:t>
            </w:r>
            <w:r w:rsidRPr="00A023A8">
              <w:rPr>
                <w:rFonts w:ascii="Times New Roman" w:eastAsia="Times New Roman" w:hAnsi="Times New Roman" w:cs="Times New Roman"/>
                <w:sz w:val="18"/>
                <w:szCs w:val="18"/>
              </w:rPr>
              <w:lastRenderedPageBreak/>
              <w:t>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44107</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Межбюджетные трансферты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44107</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44107</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1201"/>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Подготовка описания местоположения границ территориальных зон, проведение мероприятий по разработке (корректировке) документов территориального планирования и градостроительного зонирования муниципальных образований Республики Мордовия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S6290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584,6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524,8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89,8</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S6290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584,6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524,8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89,8</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S6290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584,6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524,8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89,8</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Жилищно-коммунальное хозяйство</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2083,3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2083,3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Коммунальное хозяйство</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2083,3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2083,3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«Модернизация и реформирование жилищно-коммунального хозяйства Дубенского муниципального района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2083,3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2083,3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7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мероприятие"Модернизация объектов коммунальной инфраструктуры Дубенского муниципального района"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2083,3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2083,3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3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Текущий и капитальный ремонт объектов водоснабжения и водоотведения, находящихся в муниципальной собственности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S6230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w:t>
            </w:r>
          </w:p>
        </w:tc>
        <w:tc>
          <w:tcPr>
            <w:tcW w:w="728"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3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S6230</w:t>
            </w:r>
          </w:p>
        </w:tc>
        <w:tc>
          <w:tcPr>
            <w:tcW w:w="6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2000,0</w:t>
            </w:r>
          </w:p>
        </w:tc>
        <w:tc>
          <w:tcPr>
            <w:tcW w:w="1408"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w:t>
            </w:r>
          </w:p>
        </w:tc>
        <w:tc>
          <w:tcPr>
            <w:tcW w:w="728"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3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S6230</w:t>
            </w:r>
          </w:p>
        </w:tc>
        <w:tc>
          <w:tcPr>
            <w:tcW w:w="6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540</w:t>
            </w:r>
          </w:p>
        </w:tc>
        <w:tc>
          <w:tcPr>
            <w:tcW w:w="15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2000,0</w:t>
            </w:r>
          </w:p>
        </w:tc>
        <w:tc>
          <w:tcPr>
            <w:tcW w:w="1408"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Инфраструктурные проекты в сфере жилищно-коммунального хозяйства</w:t>
            </w:r>
          </w:p>
        </w:tc>
        <w:tc>
          <w:tcPr>
            <w:tcW w:w="728"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3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W3000</w:t>
            </w:r>
          </w:p>
        </w:tc>
        <w:tc>
          <w:tcPr>
            <w:tcW w:w="6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83,3</w:t>
            </w:r>
          </w:p>
        </w:tc>
        <w:tc>
          <w:tcPr>
            <w:tcW w:w="1408"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83,3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Межбюджетные трансферты</w:t>
            </w:r>
          </w:p>
        </w:tc>
        <w:tc>
          <w:tcPr>
            <w:tcW w:w="728"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3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W3000</w:t>
            </w:r>
          </w:p>
        </w:tc>
        <w:tc>
          <w:tcPr>
            <w:tcW w:w="6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83,3</w:t>
            </w:r>
          </w:p>
        </w:tc>
        <w:tc>
          <w:tcPr>
            <w:tcW w:w="1408"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83,3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w:t>
            </w:r>
          </w:p>
        </w:tc>
        <w:tc>
          <w:tcPr>
            <w:tcW w:w="728"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3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W3000</w:t>
            </w:r>
          </w:p>
        </w:tc>
        <w:tc>
          <w:tcPr>
            <w:tcW w:w="6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540</w:t>
            </w:r>
          </w:p>
        </w:tc>
        <w:tc>
          <w:tcPr>
            <w:tcW w:w="15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83,3</w:t>
            </w:r>
          </w:p>
        </w:tc>
        <w:tc>
          <w:tcPr>
            <w:tcW w:w="1408"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83,3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Охрана окружающей среды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239,9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230,9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96,2</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Другие вопросы в области охраны окружающей среды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239,9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230,9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96,2</w:t>
            </w:r>
          </w:p>
        </w:tc>
      </w:tr>
      <w:tr w:rsidR="00C92FEA" w:rsidRPr="00A023A8" w:rsidTr="00C92FEA">
        <w:trPr>
          <w:trHeight w:val="10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«Охрана окружающей среды и повышение экологической безопасности»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239,9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230,9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96,2</w:t>
            </w:r>
          </w:p>
        </w:tc>
      </w:tr>
      <w:tr w:rsidR="00C92FEA" w:rsidRPr="00A023A8" w:rsidTr="00C92FEA">
        <w:trPr>
          <w:trHeight w:val="1407"/>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"Финансовое обеспечение передаваемых органам местного самоуправления сельских поселений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239,9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230,9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96,2</w:t>
            </w:r>
          </w:p>
        </w:tc>
      </w:tr>
      <w:tr w:rsidR="00C92FEA" w:rsidRPr="00A023A8" w:rsidTr="00C92FEA">
        <w:trPr>
          <w:trHeight w:val="989"/>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44106</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239,9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230,9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96,2</w:t>
            </w:r>
          </w:p>
        </w:tc>
      </w:tr>
      <w:tr w:rsidR="00C92FEA" w:rsidRPr="00A023A8" w:rsidTr="00C92FEA">
        <w:trPr>
          <w:trHeight w:val="34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44106</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239,9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230,9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96,2</w:t>
            </w:r>
          </w:p>
        </w:tc>
      </w:tr>
      <w:tr w:rsidR="00C92FEA" w:rsidRPr="00A023A8" w:rsidTr="00C92FEA">
        <w:trPr>
          <w:trHeight w:val="34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44106</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239,9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230,9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96,2</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ОБСЛУЖИВАНИЕ ГОСУДАРСТВЕННОГО (МУНИЦИПАЛЬНОГО) ДОЛГА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59,6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58,9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98,9</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Обслуживание государственного (муниципального) внутреннего долга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98,9</w:t>
            </w:r>
          </w:p>
        </w:tc>
      </w:tr>
      <w:tr w:rsidR="00C92FEA" w:rsidRPr="00A023A8" w:rsidTr="00C92FEA">
        <w:trPr>
          <w:trHeight w:val="7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«Повышение эффективности управления муниципальными финансами» в Дубенском муниципальном районе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98,9</w:t>
            </w:r>
          </w:p>
        </w:tc>
      </w:tr>
      <w:tr w:rsidR="00C92FEA" w:rsidRPr="00A023A8" w:rsidTr="00C92FEA">
        <w:trPr>
          <w:trHeight w:val="33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«Управление муниципальным долгом"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98,9</w:t>
            </w:r>
          </w:p>
        </w:tc>
      </w:tr>
      <w:tr w:rsidR="00C92FEA" w:rsidRPr="00A023A8" w:rsidTr="00C92FEA">
        <w:trPr>
          <w:trHeight w:val="63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своевременности исполнения  муниципальных долговых обязательств"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98,9</w:t>
            </w:r>
          </w:p>
        </w:tc>
      </w:tr>
      <w:tr w:rsidR="00C92FEA" w:rsidRPr="00A023A8" w:rsidTr="00C92FEA">
        <w:trPr>
          <w:trHeight w:val="36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Процентные платежи по муниципальному долгу</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41240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98,9</w:t>
            </w:r>
          </w:p>
        </w:tc>
      </w:tr>
      <w:tr w:rsidR="00C92FEA" w:rsidRPr="00A023A8" w:rsidTr="00C92FEA">
        <w:trPr>
          <w:trHeight w:val="58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Обслуживание государственного (муниципального) долга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41240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98,9</w:t>
            </w:r>
          </w:p>
        </w:tc>
      </w:tr>
      <w:tr w:rsidR="00C92FEA" w:rsidRPr="00A023A8" w:rsidTr="00C92FEA">
        <w:trPr>
          <w:trHeight w:val="31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Обслуживание муниципального долга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41240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730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98,9</w:t>
            </w:r>
          </w:p>
        </w:tc>
      </w:tr>
      <w:tr w:rsidR="00C92FEA" w:rsidRPr="00A023A8" w:rsidTr="00C92FEA">
        <w:trPr>
          <w:trHeight w:val="75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Межбюджетные трансферты общего характера бюджетам бюджетной системы Российской Федерации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9577,3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9577,3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5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Дотации на выравнивание бюджетной обеспеченности субъектов Российской Федерации и муниципальных образований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605,0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605,0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«Повышение эффективности управления муниципальными финансами» в Дубенском муниципальном районе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«Повышение эффективности  межбюджетных отношений"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"Выравнивание бюджетной обеспеченности бюджетов сельских поселений"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9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Дотации поселениям на выравнивание бюджетной обеспеченности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Дотации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Прочие межбюджетные трансферты общего характера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«Повышение эффективности управления муниципальными финансами» в Дубенском муниципальном районе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«Повышение эффективности  межбюджетных отношений"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"Выравнивание бюджетной обеспеченности бюджетов сельских поселений"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00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44205</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1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Межбюджетные трансферты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44205</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1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44205</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Управление по социальной работе  Администрации Дубенского  муниципального района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300895,6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299553,2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99,6</w:t>
            </w:r>
          </w:p>
        </w:tc>
      </w:tr>
      <w:tr w:rsidR="00C92FEA" w:rsidRPr="00A023A8" w:rsidTr="00C92FEA">
        <w:trPr>
          <w:trHeight w:val="31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Общегосударственные вопросы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18799,5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18517,5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98,5</w:t>
            </w:r>
          </w:p>
        </w:tc>
      </w:tr>
      <w:tr w:rsidR="00C92FEA" w:rsidRPr="00A023A8" w:rsidTr="00C92FEA">
        <w:trPr>
          <w:trHeight w:val="759"/>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5854,6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5808,5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99,2</w:t>
            </w:r>
          </w:p>
        </w:tc>
      </w:tr>
      <w:tr w:rsidR="00C92FEA" w:rsidRPr="00A023A8" w:rsidTr="00C92FEA">
        <w:trPr>
          <w:trHeight w:val="73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«Развитие системы образования в Дубенском муниципальном районе на 2024-2028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"Общие мероприятия развития системы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3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реализации государственных полномочий переданных органам местного самоуправления по опеке и попечительству"</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26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82"/>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5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5719,7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5673,6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99,2</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5719,7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5673,6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99,2</w:t>
            </w:r>
          </w:p>
        </w:tc>
      </w:tr>
      <w:tr w:rsidR="00C92FEA" w:rsidRPr="00A023A8" w:rsidTr="00C92FEA">
        <w:trPr>
          <w:trHeight w:val="75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Расходы на выплаты по оплате труда работников органов местного самоуправления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5302,7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5258,5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99,2</w:t>
            </w:r>
          </w:p>
        </w:tc>
      </w:tr>
      <w:tr w:rsidR="00C92FEA" w:rsidRPr="00A023A8" w:rsidTr="00C92FEA">
        <w:trPr>
          <w:trHeight w:val="75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5302,7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5258,5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99,2</w:t>
            </w:r>
          </w:p>
        </w:tc>
      </w:tr>
      <w:tr w:rsidR="00C92FEA" w:rsidRPr="00A023A8" w:rsidTr="00C92FEA">
        <w:trPr>
          <w:trHeight w:val="75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5302,7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5258,5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99,2</w:t>
            </w:r>
          </w:p>
        </w:tc>
      </w:tr>
      <w:tr w:rsidR="00C92FEA" w:rsidRPr="00A023A8" w:rsidTr="00C92FEA">
        <w:trPr>
          <w:trHeight w:val="49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Расходы на обеспечение выполнения функций органов местного самоуправления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383,9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381,9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99,5</w:t>
            </w:r>
          </w:p>
        </w:tc>
      </w:tr>
      <w:tr w:rsidR="00C92FEA" w:rsidRPr="00A023A8" w:rsidTr="00C92FEA">
        <w:trPr>
          <w:trHeight w:val="129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73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75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245,4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245,4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5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245,4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245,4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50"/>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136,5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136,5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50"/>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136,5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136,5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5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Содействие достижению и (или) поощрение достижения наилучших значений показателей деятельности органов местного самоуправления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5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5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Расходы на выплаты персоналу государственных (муниципальных) органов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7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Другие общегосударственные вопросы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12944,9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12709,1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98,2</w:t>
            </w:r>
          </w:p>
        </w:tc>
      </w:tr>
      <w:tr w:rsidR="00C92FEA" w:rsidRPr="00A023A8" w:rsidTr="00C92FEA">
        <w:trPr>
          <w:trHeight w:val="88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Муниципальная программа </w:t>
            </w:r>
            <w:r w:rsidRPr="00A023A8">
              <w:rPr>
                <w:rFonts w:ascii="Times New Roman" w:eastAsia="Times New Roman" w:hAnsi="Times New Roman" w:cs="Times New Roman"/>
                <w:sz w:val="18"/>
                <w:szCs w:val="18"/>
              </w:rPr>
              <w:br/>
              <w:t>«Развитие культуры  в Дубенском муниципальном  районе на 2022 – 2027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544,3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97,7</w:t>
            </w:r>
          </w:p>
        </w:tc>
      </w:tr>
      <w:tr w:rsidR="00C92FEA" w:rsidRPr="00A023A8" w:rsidTr="00C92FEA">
        <w:trPr>
          <w:trHeight w:val="4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"Обеспечение условий реализации муниципальной программы"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544,3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97,7</w:t>
            </w:r>
          </w:p>
        </w:tc>
      </w:tr>
      <w:tr w:rsidR="00C92FEA" w:rsidRPr="00A023A8" w:rsidTr="00C92FEA">
        <w:trPr>
          <w:trHeight w:val="76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функций муниципальной архивной службы и подведомственных ей муниципальных архивов"</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544,3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97,7</w:t>
            </w:r>
          </w:p>
        </w:tc>
      </w:tr>
      <w:tr w:rsidR="00C92FEA" w:rsidRPr="00A023A8" w:rsidTr="00C92FEA">
        <w:trPr>
          <w:trHeight w:val="33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Архивные учреждения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544,3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97,7</w:t>
            </w:r>
          </w:p>
        </w:tc>
      </w:tr>
      <w:tr w:rsidR="00C92FEA" w:rsidRPr="00A023A8" w:rsidTr="00C92FEA">
        <w:trPr>
          <w:trHeight w:val="99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525,4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521,3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99,2</w:t>
            </w:r>
          </w:p>
        </w:tc>
      </w:tr>
      <w:tr w:rsidR="00C92FEA" w:rsidRPr="00A023A8" w:rsidTr="00C92FEA">
        <w:trPr>
          <w:trHeight w:val="36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казенных учреждений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525,4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521,3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99,2</w:t>
            </w:r>
          </w:p>
        </w:tc>
      </w:tr>
      <w:tr w:rsidR="00C92FEA" w:rsidRPr="00A023A8" w:rsidTr="00C92FEA">
        <w:trPr>
          <w:trHeight w:val="5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72,7</w:t>
            </w:r>
          </w:p>
        </w:tc>
      </w:tr>
      <w:tr w:rsidR="00C92FEA" w:rsidRPr="00A023A8" w:rsidTr="00C92FEA">
        <w:trPr>
          <w:trHeight w:val="79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72,7</w:t>
            </w:r>
          </w:p>
        </w:tc>
      </w:tr>
      <w:tr w:rsidR="00C92FEA" w:rsidRPr="00A023A8" w:rsidTr="00C92FEA">
        <w:trPr>
          <w:trHeight w:val="795"/>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95"/>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«Гармонизация межнациональных и межконфессиональных отношений в  Дубёнском муниципальном районе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Дубенского муниципального района"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направленные на развитие межнациональных отношений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9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42310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9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12377,9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12154,7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98,2</w:t>
            </w:r>
          </w:p>
        </w:tc>
      </w:tr>
      <w:tr w:rsidR="00C92FEA" w:rsidRPr="00A023A8" w:rsidTr="00C92FEA">
        <w:trPr>
          <w:trHeight w:val="73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12377,9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12154,7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98,2</w:t>
            </w:r>
          </w:p>
        </w:tc>
      </w:tr>
      <w:tr w:rsidR="00C92FEA" w:rsidRPr="00A023A8" w:rsidTr="00C92FEA">
        <w:trPr>
          <w:trHeight w:val="129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44501</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74,5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44501</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74,5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7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44501</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74,5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31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Централизованные бухгалтерии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61230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12303,4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12154,7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98,8</w:t>
            </w:r>
          </w:p>
        </w:tc>
      </w:tr>
      <w:tr w:rsidR="00C92FEA" w:rsidRPr="00A023A8" w:rsidTr="00C92FEA">
        <w:trPr>
          <w:trHeight w:val="120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61230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11313,2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11263,3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99,6</w:t>
            </w:r>
          </w:p>
        </w:tc>
      </w:tr>
      <w:tr w:rsidR="00C92FEA" w:rsidRPr="00A023A8" w:rsidTr="00C92FEA">
        <w:trPr>
          <w:trHeight w:val="31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Расходы на выплаты персоналу казенных учреждений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61230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11313,2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11263,3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99,6</w:t>
            </w:r>
          </w:p>
        </w:tc>
      </w:tr>
      <w:tr w:rsidR="00C92FEA" w:rsidRPr="00A023A8" w:rsidTr="00C92FEA">
        <w:trPr>
          <w:trHeight w:val="72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61230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891,1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r>
      <w:tr w:rsidR="00C92FEA" w:rsidRPr="00A023A8" w:rsidTr="00C92FEA">
        <w:trPr>
          <w:trHeight w:val="75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61230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891,1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90,0</w:t>
            </w:r>
          </w:p>
        </w:tc>
      </w:tr>
      <w:tr w:rsidR="00C92FEA" w:rsidRPr="00A023A8" w:rsidTr="00C92FEA">
        <w:trPr>
          <w:trHeight w:val="555"/>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61230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85"/>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61230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Национальная безопасность и правоохранительная деятельность</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3046,4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3044,0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99,9</w:t>
            </w:r>
          </w:p>
        </w:tc>
      </w:tr>
      <w:tr w:rsidR="00C92FEA" w:rsidRPr="00A023A8" w:rsidTr="00C92FEA">
        <w:trPr>
          <w:trHeight w:val="85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2996,4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2994,0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99,9</w:t>
            </w:r>
          </w:p>
        </w:tc>
      </w:tr>
      <w:tr w:rsidR="00C92FEA" w:rsidRPr="00A023A8" w:rsidTr="00C92FEA">
        <w:trPr>
          <w:trHeight w:val="117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«Профилактика безнадзорности и правонарушений среди несовершеннолетних в Дубенском муниципальном районе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5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мероприятие"Профилактика нарушений пожарной безопасности семей , находящихся в социально опасном положении"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5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по обеспечению пожарной безопасности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5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lastRenderedPageBreak/>
              <w:t>Непрограммные расходы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2984,4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2982,0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99,9</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главных распорядителей средств местного бюджета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2984,4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2982,0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99,9</w:t>
            </w:r>
          </w:p>
        </w:tc>
      </w:tr>
      <w:tr w:rsidR="00C92FEA" w:rsidRPr="00A023A8" w:rsidTr="00C92FEA">
        <w:trPr>
          <w:trHeight w:val="75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Учреждение по защите населения и территории от чрезвычайных ситуаций природного и техногенного характера, гражданской обороне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2984,4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2982,0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99,9</w:t>
            </w:r>
          </w:p>
        </w:tc>
      </w:tr>
      <w:tr w:rsidR="00C92FEA" w:rsidRPr="00A023A8" w:rsidTr="00C92FEA">
        <w:trPr>
          <w:trHeight w:val="75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2802,3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2801,3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7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казенных учреждений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2802,3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2801,3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99,2</w:t>
            </w:r>
          </w:p>
        </w:tc>
      </w:tr>
      <w:tr w:rsidR="00C92FEA" w:rsidRPr="00A023A8" w:rsidTr="00C92FEA">
        <w:trPr>
          <w:trHeight w:val="7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99,2</w:t>
            </w:r>
          </w:p>
        </w:tc>
      </w:tr>
      <w:tr w:rsidR="00C92FEA" w:rsidRPr="00A023A8" w:rsidTr="00C92FEA">
        <w:trPr>
          <w:trHeight w:val="780"/>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73"/>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Другие вопросы в области национальной безопасности и правоохранительной деятельности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4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«Комплексные меры противодействия злоупотреблению наркотиками и их  незаконному обороту в Дубенском муниципальном районе»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"Профилактика злоупотребления наркотикам"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9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Мероприятия в области противодействия злоупотреблению наркотиками и их незаконному обороту</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7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Образование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211873,5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211391,8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99,8</w:t>
            </w:r>
          </w:p>
        </w:tc>
      </w:tr>
      <w:tr w:rsidR="00C92FEA" w:rsidRPr="00A023A8" w:rsidTr="00C92FEA">
        <w:trPr>
          <w:trHeight w:val="31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Дошкольное образование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40447,1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40447,1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«Развитие системы образования в Дубенском муниципальном районе на 2024-2028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40437,1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40437,1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4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«"Развитие системы дошкольного образования в Дубенском муниципальном районе"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дошкольного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Дошкольные образовательные организации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227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33554,5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33554,5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33554,5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33554,5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33554,5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33554,5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«Повышение безопасности дорожного движения в Дубенском муниципальном районе Республики Мордовия на 2025-2030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7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"Повышение правового сознания и предупреждение опасного поведения участников дорожного движения"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7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Дошкольные образовательные организации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0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27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Общее образование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02</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137773,0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137337,8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99,7</w:t>
            </w:r>
          </w:p>
        </w:tc>
      </w:tr>
      <w:tr w:rsidR="00C92FEA" w:rsidRPr="00A023A8" w:rsidTr="00C92FEA">
        <w:trPr>
          <w:trHeight w:val="75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Муниципальная программа «Развитие системы образования в Дубенском муниципальном районе на 2024-2028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137656,0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137286,2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99,7</w:t>
            </w:r>
          </w:p>
        </w:tc>
      </w:tr>
      <w:tr w:rsidR="00C92FEA" w:rsidRPr="00A023A8" w:rsidTr="00C92FEA">
        <w:trPr>
          <w:trHeight w:val="70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"Развитие общего и дополнительного образования Дубенского муниципального района"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137656,0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137286,2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99,7</w:t>
            </w:r>
          </w:p>
        </w:tc>
      </w:tr>
      <w:tr w:rsidR="00C92FEA" w:rsidRPr="00A023A8" w:rsidTr="00C92FEA">
        <w:trPr>
          <w:trHeight w:val="49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общего и дополнительного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126267,8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125898,0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99,7</w:t>
            </w:r>
          </w:p>
        </w:tc>
      </w:tr>
      <w:tr w:rsidR="00C92FEA" w:rsidRPr="00A023A8" w:rsidTr="00C92FEA">
        <w:trPr>
          <w:trHeight w:val="49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Школы-детские сады, школы начальные, неполные средние и средние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15781,4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15411,6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97,7</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15781,4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15411,6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97,7</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15781,4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15411,6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97,7</w:t>
            </w:r>
          </w:p>
        </w:tc>
      </w:tr>
      <w:tr w:rsidR="00C92FEA" w:rsidRPr="00A023A8" w:rsidTr="00C92FEA">
        <w:trPr>
          <w:trHeight w:val="294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107530,6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107530,6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107530,6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107530,6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107530,6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107530,6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1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L3040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2955,8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2955,8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L3040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2955,8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2955,8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L3040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2955,8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2955,8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Региональный проект "Педагоги и наставники"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11388,2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11388,2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18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50500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50500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50500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86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53030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53030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53030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7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Муниципальная программа Дубенского муниципального района «Профилактика правонарушений на территории Дубенского муниципального района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51,7</w:t>
            </w:r>
          </w:p>
        </w:tc>
      </w:tr>
      <w:tr w:rsidR="00C92FEA" w:rsidRPr="00A023A8" w:rsidTr="00C92FEA">
        <w:trPr>
          <w:trHeight w:val="8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"Профилактика терроризма и экстремизма в Дубенском муниципальном районе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51,7</w:t>
            </w:r>
          </w:p>
        </w:tc>
      </w:tr>
      <w:tr w:rsidR="00C92FEA" w:rsidRPr="00A023A8" w:rsidTr="00C92FEA">
        <w:trPr>
          <w:trHeight w:val="90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"Основные организационные мероприятия. Профилактика терроризма и экстремизма</w:t>
            </w:r>
            <w:r w:rsidRPr="00A023A8">
              <w:rPr>
                <w:rFonts w:ascii="Times New Roman" w:eastAsia="Times New Roman" w:hAnsi="Times New Roman" w:cs="Times New Roman"/>
                <w:b/>
                <w:bCs/>
                <w:sz w:val="18"/>
                <w:szCs w:val="18"/>
              </w:rPr>
              <w:t>"</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51,7</w:t>
            </w:r>
          </w:p>
        </w:tc>
      </w:tr>
      <w:tr w:rsidR="00C92FEA" w:rsidRPr="00A023A8" w:rsidTr="00C92FEA">
        <w:trPr>
          <w:trHeight w:val="84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Школы-детские сады, школы начальные, неполные средние и средние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51,7</w:t>
            </w:r>
          </w:p>
        </w:tc>
      </w:tr>
      <w:tr w:rsidR="00C92FEA" w:rsidRPr="00A023A8" w:rsidTr="00C92FEA">
        <w:trPr>
          <w:trHeight w:val="8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51,7</w:t>
            </w:r>
          </w:p>
        </w:tc>
      </w:tr>
      <w:tr w:rsidR="00C92FEA" w:rsidRPr="00A023A8" w:rsidTr="00C92FEA">
        <w:trPr>
          <w:trHeight w:val="8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51,7</w:t>
            </w:r>
          </w:p>
        </w:tc>
      </w:tr>
      <w:tr w:rsidR="00C92FEA" w:rsidRPr="00A023A8" w:rsidTr="00C92FEA">
        <w:trPr>
          <w:trHeight w:val="8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«Повышение безопасности дорожного движения в Дубенском муниципальном районе Республики Мордовия на 2025-2030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84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"Повышение правового сознания и предупреждение опасного поведения участников дорожного движения"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84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Школы-детские сады, школы начальные, неполные средние и средние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8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8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40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Дополнительное образование детей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26200,8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26200,8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5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Муниципальная программа «Развитие системы образования в Дубенском муниципальном районе на 2024-2028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4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"Развитие общего и дополнительного образования Дубенского муниципального района"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9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общего и дополнительного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25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Учреждения по внешкольной работе с детьми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Муниципальная программа </w:t>
            </w:r>
            <w:r w:rsidRPr="00A023A8">
              <w:rPr>
                <w:rFonts w:ascii="Times New Roman" w:eastAsia="Times New Roman" w:hAnsi="Times New Roman" w:cs="Times New Roman"/>
                <w:sz w:val="18"/>
                <w:szCs w:val="18"/>
              </w:rPr>
              <w:br/>
              <w:t>«Развитие культуры  в Дубенском муниципальном  районе на 2022 – 2027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1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"Культура"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качества дополнительного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5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Учреждения по внешкольной работе с детьми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5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0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Молодежная политика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2592,8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2592,8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09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«Профилактика безнадзорности и правонарушений среди несовершеннолетних в Дубенском муниципальном районе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10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"Привлечение несовершеннолетних находящихся в социально опасном положении, состоящих на учёте в КДН и ЗП и ПДН к участию в спортивно массовых мероприятиях"</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05"/>
        </w:trPr>
        <w:tc>
          <w:tcPr>
            <w:tcW w:w="496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в области молодежной политики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42110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6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42110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0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42110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5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"Реализация молодежной политики и патриотического воспитания в Дубёнском муниципальном районе Республики Мордовия"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2576,8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2576,8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0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"Поддрежка мероприятий по молодежной политике"</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2576,8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2576,8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5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Мероприятия в области молодежной политики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42110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42110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42110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Учреждения по работе с молодежью</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61110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2476,6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2476,6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61110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2476,6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2476,6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61110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2476,6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2476,6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9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Другие вопросы в области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4859,8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4813,2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99,0</w:t>
            </w:r>
          </w:p>
        </w:tc>
      </w:tr>
      <w:tr w:rsidR="00C92FEA" w:rsidRPr="00A023A8" w:rsidTr="00C92FEA">
        <w:trPr>
          <w:trHeight w:val="75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Муниципальная программа «Развитие системы образования в Дубенском муниципальном районе на 2024-2028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4859,8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4813,2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99,0</w:t>
            </w:r>
          </w:p>
        </w:tc>
      </w:tr>
      <w:tr w:rsidR="00C92FEA" w:rsidRPr="00A023A8" w:rsidTr="00C92FEA">
        <w:trPr>
          <w:trHeight w:val="49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"Общие мероприятия развития системы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4859,8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4813,2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99,0</w:t>
            </w:r>
          </w:p>
        </w:tc>
      </w:tr>
      <w:tr w:rsidR="00C92FEA" w:rsidRPr="00A023A8" w:rsidTr="00C92FEA">
        <w:trPr>
          <w:trHeight w:val="49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"Организация отдыха и оздоровления детей в каникулярное время"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2561,6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2556,9</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99,8</w:t>
            </w:r>
          </w:p>
        </w:tc>
      </w:tr>
      <w:tr w:rsidR="00C92FEA" w:rsidRPr="00A023A8" w:rsidTr="00C92FEA">
        <w:trPr>
          <w:trHeight w:val="60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Учреждения, обеспечивающие предоставление услуг в сфере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61130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961,4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961,4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61130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961,4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961,4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61130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961,4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961,4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9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77210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1600,2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1595,5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99,7</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77210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1600,2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1595,5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99,7</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77210</w:t>
            </w:r>
          </w:p>
        </w:tc>
        <w:tc>
          <w:tcPr>
            <w:tcW w:w="6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1600,2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1595,5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99,7</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Основное мероприятие "Обеспечение деятельности подведомственных управлению по социальной работе организаций Дубенского муниципальноог района"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2298,2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2256,3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98,2</w:t>
            </w:r>
          </w:p>
        </w:tc>
      </w:tr>
      <w:tr w:rsidR="00C92FEA" w:rsidRPr="00A023A8" w:rsidTr="00C92FEA">
        <w:trPr>
          <w:trHeight w:val="97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2298,2</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2256,3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98,2</w:t>
            </w:r>
          </w:p>
        </w:tc>
      </w:tr>
      <w:tr w:rsidR="00C92FEA" w:rsidRPr="00A023A8" w:rsidTr="00C92FEA">
        <w:trPr>
          <w:trHeight w:val="97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2169,4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2142,8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98,8</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казенных учреждений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2169,4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2142,8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98,8</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128,8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113,5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88,1</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128,8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113,5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88,1</w:t>
            </w:r>
          </w:p>
        </w:tc>
      </w:tr>
      <w:tr w:rsidR="00C92FEA" w:rsidRPr="00A023A8" w:rsidTr="00C92FEA">
        <w:trPr>
          <w:trHeight w:val="525"/>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61120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9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Культура, кинематография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61623,6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61611,8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0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Культура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61623,6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61611,8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91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Муниципальная программа </w:t>
            </w:r>
            <w:r w:rsidRPr="00A023A8">
              <w:rPr>
                <w:rFonts w:ascii="Times New Roman" w:eastAsia="Times New Roman" w:hAnsi="Times New Roman" w:cs="Times New Roman"/>
                <w:sz w:val="18"/>
                <w:szCs w:val="18"/>
              </w:rPr>
              <w:br/>
              <w:t>«Развитие культуры  в Дубенском муниципальном  районе на 2022 – 2027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61623,6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61611,8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1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"Культура"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61611,8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61611,8</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7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"Поддержка народного творчества и организация культурно-досуговой деятельности"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29036,4</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29036,4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4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Дворцы и дома культуры, другие учреждения культуры и средств массовой информации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27718,0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27718,0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7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27718,0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27718,0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27718,0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27718,0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8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L4670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1212,1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1212,1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L4670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1212,1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1212,1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L4670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1212,1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1212,1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Государственная поддержка отрасли культуры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L5190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106,3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106,3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L5190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106,3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106,3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L5190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106,3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106,3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52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"Совершенствование и развитие библиотечной системы"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1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Библиотеки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61160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4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61160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1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61160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64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Региональный проект "Семейные ценности и инфраструктура культуры"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Я5</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1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Развитие сети учреждений культурно-досугового типа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Я5</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55130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1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Я5</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55130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1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Я5</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55130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4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"Туризм"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51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туризма в сельской местности"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75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 xml:space="preserve">Дворцы и дома культуры, другие учреждения культуры и средств массовой информации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49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r>
      <w:tr w:rsidR="00C92FEA" w:rsidRPr="00A023A8" w:rsidTr="00C92FEA">
        <w:trPr>
          <w:trHeight w:val="31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Социальная политика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5281,1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4723,5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89,4</w:t>
            </w:r>
          </w:p>
        </w:tc>
      </w:tr>
      <w:tr w:rsidR="00C92FEA" w:rsidRPr="00A023A8" w:rsidTr="00C92FEA">
        <w:trPr>
          <w:trHeight w:val="330"/>
        </w:trPr>
        <w:tc>
          <w:tcPr>
            <w:tcW w:w="49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Социальное обеспечение населения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1011,8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829,3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82,0</w:t>
            </w:r>
          </w:p>
        </w:tc>
      </w:tr>
      <w:tr w:rsidR="00C92FEA" w:rsidRPr="00A023A8" w:rsidTr="00C92FEA">
        <w:trPr>
          <w:trHeight w:val="7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«Развитие системы образования в Дубенском муниципальном районе на 2024-2028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1011,8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829,3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82,0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«Развитие системы общего и дополнительного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1011,8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829,3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82,0</w:t>
            </w:r>
          </w:p>
        </w:tc>
      </w:tr>
      <w:tr w:rsidR="00C92FEA" w:rsidRPr="00A023A8" w:rsidTr="00C92FEA">
        <w:trPr>
          <w:trHeight w:val="48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общего и дополнительного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1011,8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829,3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82,0</w:t>
            </w:r>
          </w:p>
        </w:tc>
      </w:tr>
      <w:tr w:rsidR="00C92FEA" w:rsidRPr="00A023A8" w:rsidTr="00C92FEA">
        <w:trPr>
          <w:trHeight w:val="132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42470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267,3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94,8</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42470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267,3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94,8</w:t>
            </w:r>
          </w:p>
        </w:tc>
      </w:tr>
      <w:tr w:rsidR="00C92FEA" w:rsidRPr="00A023A8" w:rsidTr="00C92FEA">
        <w:trPr>
          <w:trHeight w:val="31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42470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282,0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267,3</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94,8</w:t>
            </w:r>
          </w:p>
        </w:tc>
      </w:tr>
      <w:tr w:rsidR="00C92FEA" w:rsidRPr="00A023A8" w:rsidTr="00C92FEA">
        <w:trPr>
          <w:trHeight w:val="144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729,8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562,0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77,0</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729,8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562,0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77,0</w:t>
            </w:r>
          </w:p>
        </w:tc>
      </w:tr>
      <w:tr w:rsidR="00C92FEA" w:rsidRPr="00A023A8" w:rsidTr="00C92FEA">
        <w:trPr>
          <w:trHeight w:val="31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42650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729,8</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562,0</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77,0</w:t>
            </w:r>
          </w:p>
        </w:tc>
      </w:tr>
      <w:tr w:rsidR="00C92FEA" w:rsidRPr="00A023A8" w:rsidTr="00C92FEA">
        <w:trPr>
          <w:trHeight w:val="28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Охрана семьи и детства</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4269,3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3894,2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91,2</w:t>
            </w:r>
          </w:p>
        </w:tc>
      </w:tr>
      <w:tr w:rsidR="00C92FEA" w:rsidRPr="00A023A8" w:rsidTr="00C92FEA">
        <w:trPr>
          <w:trHeight w:val="70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Муниципальная программа «Развитие системы образования в Дубенском муниципальном районе на 2024-2028 годы»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4269,3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3894,2</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91,2</w:t>
            </w:r>
          </w:p>
        </w:tc>
      </w:tr>
      <w:tr w:rsidR="00C92FEA" w:rsidRPr="00A023A8" w:rsidTr="00C92FEA">
        <w:trPr>
          <w:trHeight w:val="70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«Развитие системы общего и дополнительного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1170,3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814,7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69,6</w:t>
            </w:r>
          </w:p>
        </w:tc>
      </w:tr>
      <w:tr w:rsidR="00C92FEA" w:rsidRPr="00A023A8" w:rsidTr="00C92FEA">
        <w:trPr>
          <w:trHeight w:val="70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общего и дополнительного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1170,3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814,7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69,6</w:t>
            </w:r>
          </w:p>
        </w:tc>
      </w:tr>
      <w:tr w:rsidR="00C92FEA" w:rsidRPr="00A023A8" w:rsidTr="00C92FEA">
        <w:trPr>
          <w:trHeight w:val="705"/>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1170,3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814,7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69,6</w:t>
            </w:r>
          </w:p>
        </w:tc>
      </w:tr>
      <w:tr w:rsidR="00C92FEA" w:rsidRPr="00A023A8" w:rsidTr="00C92FEA">
        <w:trPr>
          <w:trHeight w:val="70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1170,3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814,7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69,6</w:t>
            </w:r>
          </w:p>
        </w:tc>
      </w:tr>
      <w:tr w:rsidR="00C92FEA" w:rsidRPr="00A023A8" w:rsidTr="00C92FEA">
        <w:trPr>
          <w:trHeight w:val="70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77070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1170,3</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814,7</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69,6</w:t>
            </w:r>
          </w:p>
        </w:tc>
      </w:tr>
      <w:tr w:rsidR="00C92FEA" w:rsidRPr="00A023A8" w:rsidTr="00C92FEA">
        <w:trPr>
          <w:trHeight w:val="63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"Общие мероприятия развития системы образования"</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3099,0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3079,5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99,4</w:t>
            </w:r>
          </w:p>
        </w:tc>
      </w:tr>
      <w:tr w:rsidR="00C92FEA" w:rsidRPr="00A023A8" w:rsidTr="00C92FEA">
        <w:trPr>
          <w:trHeight w:val="120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мер государственной поддержки детям-сиротам, детям, оставшимся без попечения родителей, а так же гражданам, желающим взять детей на воспитание в семью"</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3099,0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3079,5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99,4</w:t>
            </w:r>
          </w:p>
        </w:tc>
      </w:tr>
      <w:tr w:rsidR="00C92FEA" w:rsidRPr="00A023A8" w:rsidTr="00C92FEA">
        <w:trPr>
          <w:trHeight w:val="4350"/>
        </w:trPr>
        <w:tc>
          <w:tcPr>
            <w:tcW w:w="496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3099,0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3079,5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99,4</w:t>
            </w:r>
          </w:p>
        </w:tc>
      </w:tr>
      <w:tr w:rsidR="00C92FEA" w:rsidRPr="00A023A8" w:rsidTr="00C92FEA">
        <w:trPr>
          <w:trHeight w:val="40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Социальное обеспечение и иные выплаты населению</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3099,0</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3079,5</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99,4</w:t>
            </w:r>
          </w:p>
        </w:tc>
      </w:tr>
      <w:tr w:rsidR="00C92FEA" w:rsidRPr="00A023A8" w:rsidTr="00C92FEA">
        <w:trPr>
          <w:trHeight w:val="48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Публичные нормативные социальные выплаты гражданам</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1936,9</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1917,4</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99,0</w:t>
            </w:r>
          </w:p>
        </w:tc>
      </w:tr>
      <w:tr w:rsidR="00C92FEA" w:rsidRPr="00A023A8" w:rsidTr="00C92FEA">
        <w:trPr>
          <w:trHeight w:val="55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Социальные выплаты гражданам, кроме публичных нормативных социальных выплат</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92"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77180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1162,1</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1162,1</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100,0</w:t>
            </w:r>
          </w:p>
        </w:tc>
      </w:tr>
      <w:tr w:rsidR="00C92FEA" w:rsidRPr="00A023A8" w:rsidTr="00C92FEA">
        <w:trPr>
          <w:trHeight w:val="33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Физическая культура и спорт</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00</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271,5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264,6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97,5</w:t>
            </w:r>
          </w:p>
        </w:tc>
      </w:tr>
      <w:tr w:rsidR="00C92FEA" w:rsidRPr="00A023A8" w:rsidTr="00C92FEA">
        <w:trPr>
          <w:trHeight w:val="30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Физическая культура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271,5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264,6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97,5</w:t>
            </w:r>
          </w:p>
        </w:tc>
      </w:tr>
      <w:tr w:rsidR="00C92FEA" w:rsidRPr="00A023A8" w:rsidTr="00C92FEA">
        <w:trPr>
          <w:trHeight w:val="72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Муниципальная программа "Развитие физической культуры и спорта в  Дубёнском муниципальном районе Республики Мордовия" </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271,5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264,6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97,5</w:t>
            </w:r>
          </w:p>
        </w:tc>
      </w:tr>
      <w:tr w:rsidR="00C92FEA" w:rsidRPr="00A023A8" w:rsidTr="00C92FEA">
        <w:trPr>
          <w:trHeight w:val="525"/>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мероприятие"Мероприятия в области спорта и физической культуры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271,5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264,6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97,5</w:t>
            </w:r>
          </w:p>
        </w:tc>
      </w:tr>
      <w:tr w:rsidR="00C92FEA" w:rsidRPr="00A023A8" w:rsidTr="00C92FEA">
        <w:trPr>
          <w:trHeight w:val="36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в области спорта и физической культуры</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271,5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264,6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97,5</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271,5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264,6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97,5</w:t>
            </w:r>
          </w:p>
        </w:tc>
      </w:tr>
      <w:tr w:rsidR="00C92FEA" w:rsidRPr="00A023A8" w:rsidTr="00C92FEA">
        <w:trPr>
          <w:trHeight w:val="510"/>
        </w:trPr>
        <w:tc>
          <w:tcPr>
            <w:tcW w:w="496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902</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3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92"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42040</w:t>
            </w:r>
          </w:p>
        </w:tc>
        <w:tc>
          <w:tcPr>
            <w:tcW w:w="6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271,5</w:t>
            </w:r>
          </w:p>
        </w:tc>
        <w:tc>
          <w:tcPr>
            <w:tcW w:w="1408"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264,6</w:t>
            </w:r>
          </w:p>
        </w:tc>
        <w:tc>
          <w:tcPr>
            <w:tcW w:w="1559"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97,5</w:t>
            </w:r>
          </w:p>
        </w:tc>
      </w:tr>
    </w:tbl>
    <w:p w:rsidR="00C92FEA" w:rsidRPr="00A023A8" w:rsidRDefault="00C92FEA" w:rsidP="009C0DD3">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Приложение 3</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к решению Совета депутатов </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Дубенского муниципального района </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Республики Мордовия «Об исполнении </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бюджета Дубенского муниципального </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района Республики Мордовия за 2025 год» </w:t>
      </w:r>
    </w:p>
    <w:p w:rsidR="00C92FEA" w:rsidRPr="00A023A8" w:rsidRDefault="00C92FEA" w:rsidP="00C92FEA">
      <w:pPr>
        <w:spacing w:after="0" w:line="240" w:lineRule="auto"/>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от 24.04.2026 г. №256</w:t>
      </w:r>
    </w:p>
    <w:p w:rsidR="00C92FEA" w:rsidRDefault="00C92FEA" w:rsidP="00C92FEA">
      <w:pPr>
        <w:spacing w:after="0" w:line="240" w:lineRule="auto"/>
        <w:contextualSpacing/>
        <w:rPr>
          <w:rFonts w:ascii="Times New Roman" w:eastAsia="Times New Roman" w:hAnsi="Times New Roman" w:cs="Times New Roman"/>
          <w:b/>
          <w:sz w:val="18"/>
          <w:szCs w:val="18"/>
        </w:rPr>
      </w:pPr>
    </w:p>
    <w:p w:rsidR="009C0DD3" w:rsidRPr="00A023A8" w:rsidRDefault="009C0DD3" w:rsidP="00C92FEA">
      <w:pPr>
        <w:spacing w:after="0" w:line="240" w:lineRule="auto"/>
        <w:contextualSpacing/>
        <w:rPr>
          <w:rFonts w:ascii="Times New Roman" w:eastAsia="Times New Roman" w:hAnsi="Times New Roman" w:cs="Times New Roman"/>
          <w:b/>
          <w:sz w:val="18"/>
          <w:szCs w:val="18"/>
        </w:rPr>
      </w:pPr>
    </w:p>
    <w:p w:rsidR="00C92FEA" w:rsidRPr="00A023A8" w:rsidRDefault="00C92FEA" w:rsidP="00C92FEA">
      <w:pPr>
        <w:spacing w:after="0" w:line="240" w:lineRule="auto"/>
        <w:contextualSpacing/>
        <w:jc w:val="center"/>
        <w:rPr>
          <w:rFonts w:ascii="Times New Roman" w:eastAsia="Times New Roman" w:hAnsi="Times New Roman" w:cs="Times New Roman"/>
          <w:b/>
          <w:sz w:val="18"/>
          <w:szCs w:val="18"/>
        </w:rPr>
      </w:pPr>
      <w:r w:rsidRPr="00A023A8">
        <w:rPr>
          <w:rFonts w:ascii="Times New Roman" w:eastAsia="Times New Roman" w:hAnsi="Times New Roman" w:cs="Times New Roman"/>
          <w:b/>
          <w:sz w:val="18"/>
          <w:szCs w:val="18"/>
        </w:rPr>
        <w:t>РАСПРЕДЕЛЕНИЕ БЮДЖЕТНЫХ АССИГНОВАНИЙ БЮДЖЕТА ДУБЕНСКОГО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ЗА 2025 ГОД</w:t>
      </w:r>
    </w:p>
    <w:tbl>
      <w:tblPr>
        <w:tblW w:w="1408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0"/>
        <w:gridCol w:w="720"/>
        <w:gridCol w:w="720"/>
        <w:gridCol w:w="480"/>
        <w:gridCol w:w="480"/>
        <w:gridCol w:w="492"/>
        <w:gridCol w:w="746"/>
        <w:gridCol w:w="700"/>
        <w:gridCol w:w="1560"/>
        <w:gridCol w:w="1560"/>
        <w:gridCol w:w="1560"/>
      </w:tblGrid>
      <w:tr w:rsidR="00C92FEA" w:rsidRPr="00A023A8" w:rsidTr="00C92FEA">
        <w:trPr>
          <w:trHeight w:val="390"/>
        </w:trPr>
        <w:tc>
          <w:tcPr>
            <w:tcW w:w="5100" w:type="dxa"/>
            <w:vMerge w:val="restart"/>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Наименование </w:t>
            </w:r>
          </w:p>
        </w:tc>
        <w:tc>
          <w:tcPr>
            <w:tcW w:w="720" w:type="dxa"/>
            <w:vMerge w:val="restart"/>
            <w:noWrap/>
            <w:vAlign w:val="center"/>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Рз</w:t>
            </w:r>
          </w:p>
        </w:tc>
        <w:tc>
          <w:tcPr>
            <w:tcW w:w="720" w:type="dxa"/>
            <w:vMerge w:val="restart"/>
            <w:noWrap/>
            <w:vAlign w:val="center"/>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Прз</w:t>
            </w:r>
          </w:p>
        </w:tc>
        <w:tc>
          <w:tcPr>
            <w:tcW w:w="2160" w:type="dxa"/>
            <w:gridSpan w:val="4"/>
            <w:vMerge w:val="restart"/>
            <w:noWrap/>
            <w:vAlign w:val="center"/>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Цср</w:t>
            </w:r>
          </w:p>
        </w:tc>
        <w:tc>
          <w:tcPr>
            <w:tcW w:w="700" w:type="dxa"/>
            <w:vMerge w:val="restart"/>
            <w:noWrap/>
            <w:vAlign w:val="center"/>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Вр</w:t>
            </w:r>
          </w:p>
        </w:tc>
        <w:tc>
          <w:tcPr>
            <w:tcW w:w="4680" w:type="dxa"/>
            <w:gridSpan w:val="3"/>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СУММА</w:t>
            </w:r>
            <w:r w:rsidRPr="00A023A8">
              <w:rPr>
                <w:rFonts w:ascii="Times New Roman" w:eastAsia="Times New Roman" w:hAnsi="Times New Roman" w:cs="Times New Roman"/>
                <w:sz w:val="18"/>
                <w:szCs w:val="18"/>
              </w:rPr>
              <w:t>,тыс. рублей</w:t>
            </w:r>
          </w:p>
        </w:tc>
      </w:tr>
      <w:tr w:rsidR="00C92FEA" w:rsidRPr="00A023A8" w:rsidTr="00C92FEA">
        <w:trPr>
          <w:trHeight w:val="1170"/>
        </w:trPr>
        <w:tc>
          <w:tcPr>
            <w:tcW w:w="5100" w:type="dxa"/>
            <w:vMerge/>
            <w:vAlign w:val="center"/>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p>
        </w:tc>
        <w:tc>
          <w:tcPr>
            <w:tcW w:w="720" w:type="dxa"/>
            <w:vMerge/>
            <w:vAlign w:val="center"/>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p>
        </w:tc>
        <w:tc>
          <w:tcPr>
            <w:tcW w:w="720" w:type="dxa"/>
            <w:vMerge/>
            <w:vAlign w:val="center"/>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p>
        </w:tc>
        <w:tc>
          <w:tcPr>
            <w:tcW w:w="2160" w:type="dxa"/>
            <w:gridSpan w:val="4"/>
            <w:vMerge/>
            <w:vAlign w:val="center"/>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p>
        </w:tc>
        <w:tc>
          <w:tcPr>
            <w:tcW w:w="700" w:type="dxa"/>
            <w:vMerge/>
            <w:vAlign w:val="center"/>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p>
        </w:tc>
        <w:tc>
          <w:tcPr>
            <w:tcW w:w="15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Утверждено</w:t>
            </w:r>
          </w:p>
        </w:tc>
        <w:tc>
          <w:tcPr>
            <w:tcW w:w="15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Исполнено</w:t>
            </w:r>
          </w:p>
        </w:tc>
        <w:tc>
          <w:tcPr>
            <w:tcW w:w="15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Процент исполнения</w:t>
            </w:r>
          </w:p>
        </w:tc>
      </w:tr>
      <w:tr w:rsidR="00C92FEA" w:rsidRPr="00A023A8" w:rsidTr="00C92FEA">
        <w:trPr>
          <w:trHeight w:val="285"/>
        </w:trPr>
        <w:tc>
          <w:tcPr>
            <w:tcW w:w="5100" w:type="dxa"/>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w:t>
            </w:r>
          </w:p>
        </w:tc>
        <w:tc>
          <w:tcPr>
            <w:tcW w:w="15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w:t>
            </w:r>
          </w:p>
        </w:tc>
        <w:tc>
          <w:tcPr>
            <w:tcW w:w="15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15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r>
      <w:tr w:rsidR="00C92FEA" w:rsidRPr="00A023A8" w:rsidTr="00C92FEA">
        <w:trPr>
          <w:trHeight w:val="33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ВСЕГО</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511771,0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505015,4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98,7</w:t>
            </w:r>
          </w:p>
        </w:tc>
      </w:tr>
      <w:tr w:rsidR="00C92FEA" w:rsidRPr="00A023A8" w:rsidTr="00C92FEA">
        <w:trPr>
          <w:trHeight w:val="34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Общегосударственные вопросы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85881,2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85244,0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99,3</w:t>
            </w:r>
          </w:p>
        </w:tc>
      </w:tr>
      <w:tr w:rsidR="00C92FEA" w:rsidRPr="00A023A8" w:rsidTr="00C92FEA">
        <w:trPr>
          <w:trHeight w:val="8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Функционирование высшего должностного лица субъекта Российской Федерации и муниципального образования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1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Обеспечение деятельности Администрации Дубенского муниципального района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2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Администрации Дубенского муниципального района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Расходы на выплаты по оплате труда высшего должностного лица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41150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26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41150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5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Расходы на выплаты персоналу государственных (муниципальных) органов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41150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3208,3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0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35345,2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35277,1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99,8</w:t>
            </w:r>
          </w:p>
        </w:tc>
      </w:tr>
      <w:tr w:rsidR="00C92FEA" w:rsidRPr="00A023A8" w:rsidTr="00C92FEA">
        <w:trPr>
          <w:trHeight w:val="96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Муниципальная программа «Развитие системы образования в Дубенском муниципальном районе на 2024-2028 годы»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"Создание современных условий для обучения и воспитания"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6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реализации государственных полномочий, переданных органам местного самоуправления по опеке и попечительству"</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24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77550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24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77550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77550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02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Муниципальная программа Дубенского муниципального района Республики Мордовия «Развитие жилищного строительства в Дубенском муниципальном районе Республике Мордовия» </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06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«Обеспечение жилыми помещениями детей-сирот и детей, оставшихся без попечения родителей, а также лиц из их числа в Дубенском муниципальном районе"</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4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62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20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2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Муниципальная программа </w:t>
            </w:r>
            <w:r w:rsidRPr="00A023A8">
              <w:rPr>
                <w:rFonts w:ascii="Times New Roman" w:eastAsia="Times New Roman" w:hAnsi="Times New Roman" w:cs="Times New Roman"/>
                <w:b/>
                <w:bCs/>
                <w:sz w:val="18"/>
                <w:szCs w:val="18"/>
              </w:rPr>
              <w:br/>
              <w:t>«Развитие культуры в Дубенском муниципальном  районе на 2022 – 2027 годы»</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«Обеспечение условий реализации муниципальной программы"</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функций муниципальной архивной службы и подведомственных ей муниципальных архивов"</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23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4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4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Дубенского муниципального района «Профилактика правонарушений на территории Дубенского муниципального района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158,6</w:t>
            </w:r>
          </w:p>
        </w:tc>
        <w:tc>
          <w:tcPr>
            <w:tcW w:w="1560" w:type="dxa"/>
            <w:shd w:val="clear" w:color="000000" w:fill="FFFFFF"/>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158,6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55"/>
        </w:trPr>
        <w:tc>
          <w:tcPr>
            <w:tcW w:w="510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"Профилактика правонарушений"</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158,6</w:t>
            </w:r>
          </w:p>
        </w:tc>
        <w:tc>
          <w:tcPr>
            <w:tcW w:w="1560" w:type="dxa"/>
            <w:shd w:val="clear" w:color="000000" w:fill="FFFFFF"/>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158,6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реализации государственных полномочий"</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158,6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158,6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6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155,7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155,7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1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155,7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155,7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155,7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155,7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7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77150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77150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77150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Муниципальная программа «Профилактика безнадзорности и правонарушений среди несовершеннолетних в Дубенском муниципальном районе Республики Мордовия»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"Реализация государственных полномочий по профилактике безнадзорности и правонарушений несовершеннолетних, защите прав и законных интересов детей и подростков"</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8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Обеспечение деятельности администрации Дубенского муниципального района Республики Мордовия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28372,0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28350,1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99,9</w:t>
            </w:r>
          </w:p>
        </w:tc>
      </w:tr>
      <w:tr w:rsidR="00C92FEA" w:rsidRPr="00A023A8" w:rsidTr="00C92FEA">
        <w:trPr>
          <w:trHeight w:val="73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Администрации Дубенского муниципального района Республики Мордовия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28372,0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28350,1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99,9</w:t>
            </w:r>
          </w:p>
        </w:tc>
      </w:tr>
      <w:tr w:rsidR="00C92FEA" w:rsidRPr="00A023A8" w:rsidTr="00C92FEA">
        <w:trPr>
          <w:trHeight w:val="55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Расходы на выплаты по оплате труда работников органов местного самоуправления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26915,0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26915,0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02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26915,0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26915,0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8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26915,0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26915,0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Расходы на обеспечение выполнения функций органов местного самоуправления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1435,1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98,5</w:t>
            </w:r>
          </w:p>
        </w:tc>
      </w:tr>
      <w:tr w:rsidR="00C92FEA" w:rsidRPr="00A023A8" w:rsidTr="00C92FEA">
        <w:trPr>
          <w:trHeight w:val="7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473,1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473,1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Расходы на выплаты персоналу государственных (муниципальных) органов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473,1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473,1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893,9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872,0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97,6</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893,9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872,0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97,6</w:t>
            </w:r>
          </w:p>
        </w:tc>
      </w:tr>
      <w:tr w:rsidR="00C92FEA" w:rsidRPr="00A023A8" w:rsidTr="00C92FEA">
        <w:trPr>
          <w:trHeight w:val="525"/>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главных распорядителей средств местного бюджета</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6377,7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6331,6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99,3</w:t>
            </w:r>
          </w:p>
        </w:tc>
      </w:tr>
      <w:tr w:rsidR="00C92FEA" w:rsidRPr="00A023A8" w:rsidTr="00C92FEA">
        <w:trPr>
          <w:trHeight w:val="72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в рамках обеспечения деятельности главных распорядителей средств местного бюджета</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6377,7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6331,6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99,3</w:t>
            </w:r>
          </w:p>
        </w:tc>
      </w:tr>
      <w:tr w:rsidR="00C92FEA" w:rsidRPr="00A023A8" w:rsidTr="00C92FEA">
        <w:trPr>
          <w:trHeight w:val="52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Расходы на выплаты по оплате труда работников органов местного самоуправления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5302,7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5258,5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99,2</w:t>
            </w:r>
          </w:p>
        </w:tc>
      </w:tr>
      <w:tr w:rsidR="00C92FEA" w:rsidRPr="00A023A8" w:rsidTr="00C92FEA">
        <w:trPr>
          <w:trHeight w:val="12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5302,7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5258,5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99,2</w:t>
            </w:r>
          </w:p>
        </w:tc>
      </w:tr>
      <w:tr w:rsidR="00C92FEA" w:rsidRPr="00A023A8" w:rsidTr="00C92FEA">
        <w:trPr>
          <w:trHeight w:val="60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5302,7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5258,5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99,2</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Расходы на обеспечение выполнения функций органов местного самоуправления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383,9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381,9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99,5</w:t>
            </w:r>
          </w:p>
        </w:tc>
      </w:tr>
      <w:tr w:rsidR="00C92FEA" w:rsidRPr="00A023A8" w:rsidTr="00C92FEA">
        <w:trPr>
          <w:trHeight w:val="120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245,4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245,4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245,4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245,4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136,5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136,5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136,5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136,5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4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18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7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77560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77560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77560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223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77580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24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77580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3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77580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3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77580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3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77580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1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Содействие достижению и (или) поощрение достижения наилучших значений показателей деятельности органов местного самоуправления</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469,6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469,6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3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210,8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210,8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3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210,8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210,8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3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258,8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258,8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3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258,8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258,8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6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9532,9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9450,5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99,1</w:t>
            </w:r>
          </w:p>
        </w:tc>
      </w:tr>
      <w:tr w:rsidR="00C92FEA" w:rsidRPr="00A023A8" w:rsidTr="00C92FEA">
        <w:trPr>
          <w:trHeight w:val="103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«Повышение эффективности управления муниципальными финансами» в Дубенском муниципальном районе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9484,8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9402,4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99,1</w:t>
            </w:r>
          </w:p>
        </w:tc>
      </w:tr>
      <w:tr w:rsidR="00C92FEA" w:rsidRPr="00A023A8" w:rsidTr="00C92FEA">
        <w:trPr>
          <w:trHeight w:val="5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«Эффективное использование бюджетного потенциала"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9484,8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9402,4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99,1</w:t>
            </w:r>
          </w:p>
        </w:tc>
      </w:tr>
      <w:tr w:rsidR="00C92FEA" w:rsidRPr="00A023A8" w:rsidTr="00C92FEA">
        <w:trPr>
          <w:trHeight w:val="97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Основное мероприятие «Совершенствование бюджетного процесса в муниципальном районе, совершенствование процедур исполнения бюджета и отчетности о его исполнении"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9484,8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9402,4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99,1</w:t>
            </w:r>
          </w:p>
        </w:tc>
      </w:tr>
      <w:tr w:rsidR="00C92FEA" w:rsidRPr="00A023A8" w:rsidTr="00C92FEA">
        <w:trPr>
          <w:trHeight w:val="51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Расходы на выплаты по оплате труда работников органов местного самоуправления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8007,1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4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8007,1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8007,1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Расходы на обеспечение выполнения функций органов местного самоуправления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296,5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214,2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72,2</w:t>
            </w:r>
          </w:p>
        </w:tc>
      </w:tr>
      <w:tr w:rsidR="00C92FEA" w:rsidRPr="00A023A8" w:rsidTr="00C92FEA">
        <w:trPr>
          <w:trHeight w:val="94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279,3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213,9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76,6</w:t>
            </w:r>
          </w:p>
        </w:tc>
      </w:tr>
      <w:tr w:rsidR="00C92FEA" w:rsidRPr="00A023A8" w:rsidTr="00C92FEA">
        <w:trPr>
          <w:trHeight w:val="49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279,3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213,9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76,6</w:t>
            </w:r>
          </w:p>
        </w:tc>
      </w:tr>
      <w:tr w:rsidR="00C92FEA" w:rsidRPr="00A023A8" w:rsidTr="00C92FEA">
        <w:trPr>
          <w:trHeight w:val="495"/>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Стимулирование применения специального налогового режима "Налог на профессиональный доход"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78050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1181,2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1181,2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78050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1181,2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1181,2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78050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1181,2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1181,2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главных распорядителей средств местного бюджета</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Непрограммные расходы в рамках обеспечения деятельности главных распорядителей средств местного бюджета</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Содействие достижению и (или) поощрение достижения наилучших значений показателей деятельности органов местного самоуправления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78010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Резервные фонды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главных распорядителей средств местного бюджета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72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в рамках обеспечения деятельности главных распорядителей средств местного бюджета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Резервный фонд Администрации Дубенского муниципального района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345"/>
        </w:trPr>
        <w:tc>
          <w:tcPr>
            <w:tcW w:w="510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37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Резервные средства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41180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28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Другие общегосударственные вопросы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13</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37594,9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37308,0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99,2</w:t>
            </w:r>
          </w:p>
        </w:tc>
      </w:tr>
      <w:tr w:rsidR="00C92FEA" w:rsidRPr="00A023A8" w:rsidTr="00C92FEA">
        <w:trPr>
          <w:trHeight w:val="85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Муниципальная программа </w:t>
            </w:r>
            <w:r w:rsidRPr="00A023A8">
              <w:rPr>
                <w:rFonts w:ascii="Times New Roman" w:eastAsia="Times New Roman" w:hAnsi="Times New Roman" w:cs="Times New Roman"/>
                <w:sz w:val="18"/>
                <w:szCs w:val="18"/>
              </w:rPr>
              <w:br/>
              <w:t>«Развитие культуры в Дубенском муниципальном районе на 2022 – 2027 годы»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544,3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97,7</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«Обеспечение условий реализации муниципальной программы"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544,3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97,7</w:t>
            </w:r>
          </w:p>
        </w:tc>
      </w:tr>
      <w:tr w:rsidR="00C92FEA" w:rsidRPr="00A023A8" w:rsidTr="00C92FEA">
        <w:trPr>
          <w:trHeight w:val="7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функций муниципальной архивной службы и подведомственных ей муниципальных архивов"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544,3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97,7</w:t>
            </w:r>
          </w:p>
        </w:tc>
      </w:tr>
      <w:tr w:rsidR="00C92FEA" w:rsidRPr="00A023A8" w:rsidTr="00C92FEA">
        <w:trPr>
          <w:trHeight w:val="28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Архивные учреждения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61030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544,3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97,7</w:t>
            </w:r>
          </w:p>
        </w:tc>
      </w:tr>
      <w:tr w:rsidR="00C92FEA" w:rsidRPr="00A023A8" w:rsidTr="00C92FEA">
        <w:trPr>
          <w:trHeight w:val="12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61030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525,4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521,3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99,2</w:t>
            </w:r>
          </w:p>
        </w:tc>
      </w:tr>
      <w:tr w:rsidR="00C92FEA" w:rsidRPr="00A023A8" w:rsidTr="00C92FEA">
        <w:trPr>
          <w:trHeight w:val="34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Расходы на выплаты персоналу казенных учреждений</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61030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525,4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521,3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99,2</w:t>
            </w:r>
          </w:p>
        </w:tc>
      </w:tr>
      <w:tr w:rsidR="00C92FEA" w:rsidRPr="00A023A8" w:rsidTr="00C92FEA">
        <w:trPr>
          <w:trHeight w:val="55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61030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72,7</w:t>
            </w:r>
          </w:p>
        </w:tc>
      </w:tr>
      <w:tr w:rsidR="00C92FEA" w:rsidRPr="00A023A8" w:rsidTr="00C92FEA">
        <w:trPr>
          <w:trHeight w:val="52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61030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72,7</w:t>
            </w:r>
          </w:p>
        </w:tc>
      </w:tr>
      <w:tr w:rsidR="00C92FEA" w:rsidRPr="00A023A8" w:rsidTr="00C92FEA">
        <w:trPr>
          <w:trHeight w:val="525"/>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26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«Энергосбережение и повышение энергетической эффективности в Дубенском муниципальном районе Республики Мордовия» на 2025-2030 гг.</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72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Основное мероприятие "Модернизация внутреннего освещения " </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67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в области энергосбережения и повышения энергетической эффективности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60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58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7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"Противодействие коррупции в органах местного самоуправления Дубенского муниципального района Республики Мордовия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механизмов противодействия коррупции"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в области противодействия коррупции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7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9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9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«Гармонизация межнациональных и межконфессиональных отношений в Дубёнском муниципальном районе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9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Дубенского муниципального района"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9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направленные на развитие межнациональных отношений</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9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9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9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«Управление муниципальным имуществом и земельными ресурсами в Дубенском муниципальном районе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3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Подпрограмма «Управление земельными ресурсами» в Дубенском муниципальном районе Республики Мордовия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0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"Реализация мероприятий по управлению муниципальной собственностью"</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7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Оценка недвижимости, признание прав и регулирование отношений по муниципальной собственности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42200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42200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42200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главных распорядителей средств местного бюджета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36774,9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36551,7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99,4</w:t>
            </w:r>
          </w:p>
        </w:tc>
      </w:tr>
      <w:tr w:rsidR="00C92FEA" w:rsidRPr="00A023A8" w:rsidTr="00C92FEA">
        <w:trPr>
          <w:trHeight w:val="73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 xml:space="preserve"> Непрограммные расходы в рамках обеспечения деятельности главных распорядителей средств местного бюджета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36774,9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36551,7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99,4</w:t>
            </w:r>
          </w:p>
        </w:tc>
      </w:tr>
      <w:tr w:rsidR="00C92FEA" w:rsidRPr="00A023A8" w:rsidTr="00C92FEA">
        <w:trPr>
          <w:trHeight w:val="129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44501</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74,5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52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44501</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74,5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7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44501</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74,5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5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Учреждение по обеспечению хозяйственного обслуживания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1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1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24397,0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3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Централизованные бухгалтерии</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61230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12303,4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12154,7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98,8</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61230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11313,2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11263,3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99,6</w:t>
            </w:r>
          </w:p>
        </w:tc>
      </w:tr>
      <w:tr w:rsidR="00C92FEA" w:rsidRPr="00A023A8" w:rsidTr="00C92FEA">
        <w:trPr>
          <w:trHeight w:val="40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казенных учреждений</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61230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11313,2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11263,3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99,6</w:t>
            </w:r>
          </w:p>
        </w:tc>
      </w:tr>
      <w:tr w:rsidR="00C92FEA" w:rsidRPr="00A023A8" w:rsidTr="00C92FEA">
        <w:trPr>
          <w:trHeight w:val="57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61230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891,1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r>
      <w:tr w:rsidR="00C92FEA" w:rsidRPr="00A023A8" w:rsidTr="00C92FEA">
        <w:trPr>
          <w:trHeight w:val="54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61230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891,1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r>
      <w:tr w:rsidR="00C92FEA" w:rsidRPr="00A023A8" w:rsidTr="00C92FEA">
        <w:trPr>
          <w:trHeight w:val="540"/>
        </w:trPr>
        <w:tc>
          <w:tcPr>
            <w:tcW w:w="510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61230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40"/>
        </w:trPr>
        <w:tc>
          <w:tcPr>
            <w:tcW w:w="510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61230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lastRenderedPageBreak/>
              <w:t>Национальная безопасность и правоохранительная деятельность</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4042,0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4029,5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99,7</w:t>
            </w:r>
          </w:p>
        </w:tc>
      </w:tr>
      <w:tr w:rsidR="00C92FEA" w:rsidRPr="00A023A8" w:rsidTr="00C92FEA">
        <w:trPr>
          <w:trHeight w:val="3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Органы юстиции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главных распорядителей средств местного бюджета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2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в рамках обеспечения деятельности главных распорядителей средств местного бюджета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переданных полномочий Российской Федерации на государственную регистрацию актов гражданского состояния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59300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59300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739,9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739,9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государственных (муниципальных) органов</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59300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739,9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739,9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59300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59300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71"/>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3136,3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3123,8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99,6</w:t>
            </w:r>
          </w:p>
        </w:tc>
      </w:tr>
      <w:tr w:rsidR="00C92FEA" w:rsidRPr="00A023A8" w:rsidTr="00C92FEA">
        <w:trPr>
          <w:trHeight w:val="117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«Профилактика безнадзорности и правонарушений среди несовершеннолетних в Дубенском муниципальном районе Республики Мордовия»</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1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«Профилактика нарушений пожарной безопасности семей , находящихся в социально опасном положении"</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1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по обеспечению пожарной безопасности</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1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Закупка товаров, работ и услуг для обеспечения государственных (муниципальных) нужд</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1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27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«Защита населения и территории Дубенского муниципального района от чрезвычайных ситуаций, стихийных бедствий природного и техногенного характера, обеспечение пожарной безопасности и безопасности людей на водных объектах»</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92,8</w:t>
            </w:r>
          </w:p>
        </w:tc>
      </w:tr>
      <w:tr w:rsidR="00C92FEA" w:rsidRPr="00A023A8" w:rsidTr="00C92FEA">
        <w:trPr>
          <w:trHeight w:val="150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"Предупреждение и ликвидация последствий чрезвычайных ситуаций и стихийных бедствий природного и техногенного характера, повышения уровня защищенности населения и территории от опасностей и угроз мирного и военного времени"</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71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"Предупреждение и ликвидация последствий чрезвычайных ситуаций и стихийных бедствий природного и техногенного характера и защищенности населения и территории от опасностей и угроз мирного и военного времени"</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3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по снижению рисков и смягчению последствий чрезвычайных ситуаций</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6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2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Подпрограмма «"Обеспечение пожарной безопасности Дубенского муниципального района"</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67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"Мероприятия по обеспечению пожарной безопасности"</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73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по снижению рисков и смягчению последствий чрезвычайных ситуаций</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67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7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72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«Обеспечение безопасности людей на водных объектах Дубенского муниципального района"</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58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"Мероприятия по безопасности людей на водных объектах"</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69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по снижению рисков и смягчению последствий чрезвычайных ситуаций</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73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66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главных распорядителей средств местного бюджета</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2984,4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2982,0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99,9</w:t>
            </w:r>
          </w:p>
        </w:tc>
      </w:tr>
      <w:tr w:rsidR="00C92FEA" w:rsidRPr="00A023A8" w:rsidTr="00C92FEA">
        <w:trPr>
          <w:trHeight w:val="72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в рамках обеспечения деятельности главных распорядителей средств местного бюджета</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2984,4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2982,0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99,9</w:t>
            </w:r>
          </w:p>
        </w:tc>
      </w:tr>
      <w:tr w:rsidR="00C92FEA" w:rsidRPr="00A023A8" w:rsidTr="00C92FEA">
        <w:trPr>
          <w:trHeight w:val="75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Учреждение по защите населения и территории от чрезвычайных ситуаций природного и техногенного характера, гражданской обороне</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2984,4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2982,0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99,9</w:t>
            </w:r>
          </w:p>
        </w:tc>
      </w:tr>
      <w:tr w:rsidR="00C92FEA" w:rsidRPr="00A023A8" w:rsidTr="00C92FEA">
        <w:trPr>
          <w:trHeight w:val="75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2802,3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2801,3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5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казенных учреждений</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2802,3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2801,3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5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99,2</w:t>
            </w:r>
          </w:p>
        </w:tc>
      </w:tr>
      <w:tr w:rsidR="00C92FEA" w:rsidRPr="00A023A8" w:rsidTr="00C92FEA">
        <w:trPr>
          <w:trHeight w:val="55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99,2</w:t>
            </w:r>
          </w:p>
        </w:tc>
      </w:tr>
      <w:tr w:rsidR="00C92FEA" w:rsidRPr="00A023A8" w:rsidTr="00C92FEA">
        <w:trPr>
          <w:trHeight w:val="555"/>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61040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55"/>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61040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5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Другие вопросы в области национальной безопасности и правоохранительной деятельности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12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«Комплексные меры противодействия злоупотреблению наркотиками и их незаконному обороту в Дубенском муниципальном районе»</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3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"Профилактика злоупотребления наркотикам"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0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в области противодействия злоупотреблению наркотиками и их незаконному обороту</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5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4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Муниципальная программа «Повышение безопасности дорожного движения в Дубенском муниципальном районе Республики Мордовия на 2025-2030 годы»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4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безопасности дорожного движения на автомобильных дорогах общего пользования"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5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по укреплению общественного порядка и обеспечению общественной безопасности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42300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5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42300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5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2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42300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6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Национальная экономика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86962,0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84177,2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96,8</w:t>
            </w:r>
          </w:p>
        </w:tc>
      </w:tr>
      <w:tr w:rsidR="00C92FEA" w:rsidRPr="00A023A8" w:rsidTr="00C92FEA">
        <w:trPr>
          <w:trHeight w:val="34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Сельское хозяйство и рыболовство</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938,3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706,4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75,3</w:t>
            </w:r>
          </w:p>
        </w:tc>
      </w:tr>
      <w:tr w:rsidR="00C92FEA" w:rsidRPr="00A023A8" w:rsidTr="00C92FEA">
        <w:trPr>
          <w:trHeight w:val="120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«Развитие сельского хозяйства и регулирования рынков сельскохозяйственной продукции, сырья и продовольствия в Дубенском муниципальном районе Республики»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938,3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706,4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75,3</w:t>
            </w:r>
          </w:p>
        </w:tc>
      </w:tr>
      <w:tr w:rsidR="00C92FEA" w:rsidRPr="00A023A8" w:rsidTr="00C92FEA">
        <w:trPr>
          <w:trHeight w:val="48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«Поддержка и развитие кадрового потенциала»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397,3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209,7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52,8</w:t>
            </w:r>
          </w:p>
        </w:tc>
      </w:tr>
      <w:tr w:rsidR="00C92FEA" w:rsidRPr="00A023A8" w:rsidTr="00C92FEA">
        <w:trPr>
          <w:trHeight w:val="72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"Стимулирование обучения и закрепления молодых специалистов в сельскохозяйственном производстве"</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397,3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209,7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52,8</w:t>
            </w:r>
          </w:p>
        </w:tc>
      </w:tr>
      <w:tr w:rsidR="00C92FEA" w:rsidRPr="00A023A8" w:rsidTr="00C92FEA">
        <w:trPr>
          <w:trHeight w:val="352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77160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61,9</w:t>
            </w:r>
          </w:p>
        </w:tc>
      </w:tr>
      <w:tr w:rsidR="00C92FEA" w:rsidRPr="00A023A8" w:rsidTr="00C92FEA">
        <w:trPr>
          <w:trHeight w:val="72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Социальное обеспечение и иные выплаты населению</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77160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61,9</w:t>
            </w:r>
          </w:p>
        </w:tc>
      </w:tr>
      <w:tr w:rsidR="00C92FEA" w:rsidRPr="00A023A8" w:rsidTr="00C92FEA">
        <w:trPr>
          <w:trHeight w:val="72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выплаты населению</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77160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61,9</w:t>
            </w:r>
          </w:p>
        </w:tc>
      </w:tr>
      <w:tr w:rsidR="00C92FEA" w:rsidRPr="00A023A8" w:rsidTr="00C92FEA">
        <w:trPr>
          <w:trHeight w:val="2971"/>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77200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339,1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51,2</w:t>
            </w:r>
          </w:p>
        </w:tc>
      </w:tr>
      <w:tr w:rsidR="00C92FEA" w:rsidRPr="00A023A8" w:rsidTr="00C92FEA">
        <w:trPr>
          <w:trHeight w:val="55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Социальное обеспечение и иные выплаты населению</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77200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339,1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51,2</w:t>
            </w:r>
          </w:p>
        </w:tc>
      </w:tr>
      <w:tr w:rsidR="00C92FEA" w:rsidRPr="00A023A8" w:rsidTr="00C92FEA">
        <w:trPr>
          <w:trHeight w:val="381"/>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выплаты населению</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77200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339,1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173,7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51,2</w:t>
            </w:r>
          </w:p>
        </w:tc>
      </w:tr>
      <w:tr w:rsidR="00C92FEA" w:rsidRPr="00A023A8" w:rsidTr="00C92FEA">
        <w:trPr>
          <w:trHeight w:val="72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Подпрограмма «Развитие ветеринарной службы Дубенского муниципального района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496,7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91,8</w:t>
            </w:r>
          </w:p>
        </w:tc>
      </w:tr>
      <w:tr w:rsidR="00C92FEA" w:rsidRPr="00A023A8" w:rsidTr="00C92FEA">
        <w:trPr>
          <w:trHeight w:val="72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"Организация мероприятий при осуществлении деятельности по обращению с животными без владельцев"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496,7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91,8</w:t>
            </w:r>
          </w:p>
        </w:tc>
      </w:tr>
      <w:tr w:rsidR="00C92FEA" w:rsidRPr="00A023A8" w:rsidTr="00C92FEA">
        <w:trPr>
          <w:trHeight w:val="99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496,7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91,8</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496,7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91,8</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496,7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91,8</w:t>
            </w:r>
          </w:p>
        </w:tc>
      </w:tr>
      <w:tr w:rsidR="00C92FEA" w:rsidRPr="00A023A8" w:rsidTr="00C92FEA">
        <w:trPr>
          <w:trHeight w:val="315"/>
        </w:trPr>
        <w:tc>
          <w:tcPr>
            <w:tcW w:w="510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Транспорт</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главных распорядителей средств местного бюджета</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2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Непрограммные расходы в рамках обеспечения деятельности главных распорядителей средств местного бюджета</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2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Организация транспортного обслуживания населения по муниципальным маршрутам на территории Республики Мордовия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S6340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S6340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S6340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4034,0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6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Дорожное хозяйство (дорожные фонды)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81216,0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78793,0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97,0</w:t>
            </w:r>
          </w:p>
        </w:tc>
      </w:tr>
      <w:tr w:rsidR="00C92FEA" w:rsidRPr="00A023A8" w:rsidTr="00C92FEA">
        <w:trPr>
          <w:trHeight w:val="773"/>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«Развитие автомобильных дорог общего пользования местного значения на 2025-2030 годы»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10069,1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7646,2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75,9</w:t>
            </w:r>
          </w:p>
        </w:tc>
      </w:tr>
      <w:tr w:rsidR="00C92FEA" w:rsidRPr="00A023A8" w:rsidTr="00C92FEA">
        <w:trPr>
          <w:trHeight w:val="69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"Проектно-изыскательские работы"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308,1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r>
      <w:tr w:rsidR="00C92FEA" w:rsidRPr="00A023A8" w:rsidTr="00C92FEA">
        <w:trPr>
          <w:trHeight w:val="99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Проектирование и строительство (реконструкция) автомобильных дорог местного значения и искусственных сооружений на них, проектно-изыскательские работы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9Д190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308,1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r>
      <w:tr w:rsidR="00C92FEA" w:rsidRPr="00A023A8" w:rsidTr="00C92FEA">
        <w:trPr>
          <w:trHeight w:val="69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9Д190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308,1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r>
      <w:tr w:rsidR="00C92FEA" w:rsidRPr="00A023A8" w:rsidTr="00C92FEA">
        <w:trPr>
          <w:trHeight w:val="69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9Д190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308,1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6,5</w:t>
            </w:r>
          </w:p>
        </w:tc>
      </w:tr>
      <w:tr w:rsidR="00C92FEA" w:rsidRPr="00A023A8" w:rsidTr="00C92FEA">
        <w:trPr>
          <w:trHeight w:val="69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"Содержание автомобильных дорог"</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9761,1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7626,2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78,1</w:t>
            </w:r>
          </w:p>
        </w:tc>
      </w:tr>
      <w:tr w:rsidR="00C92FEA" w:rsidRPr="00A023A8" w:rsidTr="00C92FEA">
        <w:trPr>
          <w:trHeight w:val="207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9Д184</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9761,1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7626,2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78,1</w:t>
            </w:r>
          </w:p>
        </w:tc>
      </w:tr>
      <w:tr w:rsidR="00C92FEA" w:rsidRPr="00A023A8" w:rsidTr="00C92FEA">
        <w:trPr>
          <w:trHeight w:val="43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9Д184</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9761,1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7626,2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78,1</w:t>
            </w:r>
          </w:p>
        </w:tc>
      </w:tr>
      <w:tr w:rsidR="00C92FEA" w:rsidRPr="00A023A8" w:rsidTr="00C92FEA">
        <w:trPr>
          <w:trHeight w:val="64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9Д184</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9761,1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7626,2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78,1</w:t>
            </w:r>
          </w:p>
        </w:tc>
      </w:tr>
      <w:tr w:rsidR="00C92FEA" w:rsidRPr="00A023A8" w:rsidTr="00C92FEA">
        <w:trPr>
          <w:trHeight w:val="90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"Комплексное развитие сельских территорий Дубенского муниципального района Республики Мордовия"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71146,8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71146,8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4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"Создание и развитие инфраструктуры на сельских территориях"</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71146,8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71146,8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4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транспортной инфраструктуры на сельских территориях"</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71146,8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71146,8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5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Развитие транспортной инфраструктуры на сельских территориях</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L3720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71146,8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71146,8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5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L3720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5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L3720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11171,9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4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L3720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5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L3720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59974,9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6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Связь и информатика</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70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w:t>
            </w:r>
            <w:r w:rsidRPr="00A023A8">
              <w:rPr>
                <w:rFonts w:ascii="Times New Roman" w:eastAsia="Times New Roman" w:hAnsi="Times New Roman" w:cs="Times New Roman"/>
                <w:sz w:val="18"/>
                <w:szCs w:val="18"/>
              </w:rPr>
              <w:br/>
              <w:t xml:space="preserve">«Цифровая трансформация Дубенского муниципального района Республики Мордовия» </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57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"Обеспечение информационной безопасности"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100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"Формирование и развитие материально-технической инфраструктуры функционирования системы информационной безопасности органов местного самоуправления в Дубенском муниципальном районе"</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61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в области цифровой трансформации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42070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61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42070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60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42070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Другие вопросы в области национальной экономики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noWrap/>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715,6</w:t>
            </w:r>
          </w:p>
        </w:tc>
        <w:tc>
          <w:tcPr>
            <w:tcW w:w="1560" w:type="dxa"/>
            <w:noWrap/>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643,8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90,0</w:t>
            </w:r>
          </w:p>
        </w:tc>
      </w:tr>
      <w:tr w:rsidR="00C92FEA" w:rsidRPr="00A023A8" w:rsidTr="00C92FEA">
        <w:trPr>
          <w:trHeight w:val="73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«Развитие малого и среднего предпринимательства Дубенского муниципального района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Основное мероприятие "Организация проведения профессиональных праздников"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по поддержке субъектов малого и среднего предпринимательства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42060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42060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42060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9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«Управление муниципальным имуществом и земельными ресурсами в Дубенском муниципальном районе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89,2</w:t>
            </w:r>
          </w:p>
        </w:tc>
      </w:tr>
      <w:tr w:rsidR="00C92FEA" w:rsidRPr="00A023A8" w:rsidTr="00C92FEA">
        <w:trPr>
          <w:trHeight w:val="60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Подпрограмма «Управление земельными ресурсами» в Дубенском муниципальном районе Республики Мордовия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89,2</w:t>
            </w:r>
          </w:p>
        </w:tc>
      </w:tr>
      <w:tr w:rsidR="00C92FEA" w:rsidRPr="00A023A8" w:rsidTr="00C92FEA">
        <w:trPr>
          <w:trHeight w:val="60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по землеустройству и землепользованию</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shd w:val="clear" w:color="000000" w:fill="FFFFFF"/>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560" w:type="dxa"/>
            <w:shd w:val="clear" w:color="000000" w:fill="FFFFFF"/>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0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42370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shd w:val="clear" w:color="000000" w:fill="FFFFFF"/>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560" w:type="dxa"/>
            <w:shd w:val="clear" w:color="000000" w:fill="FFFFFF"/>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0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42370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shd w:val="clear" w:color="000000" w:fill="FFFFFF"/>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560" w:type="dxa"/>
            <w:shd w:val="clear" w:color="000000" w:fill="FFFFFF"/>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"Реализация мероприятий по управлению муниципальной собственностью"</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69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 на 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w:t>
            </w:r>
            <w:r w:rsidRPr="00A023A8">
              <w:rPr>
                <w:rFonts w:ascii="Times New Roman" w:eastAsia="Times New Roman" w:hAnsi="Times New Roman" w:cs="Times New Roman"/>
                <w:sz w:val="18"/>
                <w:szCs w:val="18"/>
              </w:rPr>
              <w:br/>
              <w:t xml:space="preserve">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w:t>
            </w:r>
            <w:r w:rsidRPr="00A023A8">
              <w:rPr>
                <w:rFonts w:ascii="Times New Roman" w:eastAsia="Times New Roman" w:hAnsi="Times New Roman" w:cs="Times New Roman"/>
                <w:sz w:val="18"/>
                <w:szCs w:val="18"/>
              </w:rPr>
              <w:lastRenderedPageBreak/>
              <w:t>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44107</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Межбюджетные трансферты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44107</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44107</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Подготовка описания местоположения границ территориальных зон, проведение мероприятий по разработке (корректировке) документов территориального планирования и градостроительного зонирования муниципальных образований Республики Мордовия </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S6290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584,6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524,8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89,8</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S6290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584,6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524,8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89,8</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S6290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584,6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524,8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89,8</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Жилищно-коммунальное хозяйство</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7465,1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7161,0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95,9</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Жилищное хозяйство</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5381,8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5077,7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94,3</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адресная программа Дубенского муниципального района Республики Мордовия "Переселение граждан из жилищного фонда, признанного в установленном порядке после 1 января 2017 г. аварийным и подлежащим сносу или реконструкции в связи с физическим износом в процессе эксплуатации" на 2025 - 2026 годы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5381,8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5077,7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94,3</w:t>
            </w:r>
          </w:p>
        </w:tc>
      </w:tr>
      <w:tr w:rsidR="00C92FEA" w:rsidRPr="00A023A8" w:rsidTr="00C92FEA">
        <w:trPr>
          <w:trHeight w:val="495"/>
        </w:trPr>
        <w:tc>
          <w:tcPr>
            <w:tcW w:w="5100" w:type="dxa"/>
            <w:vAlign w:val="center"/>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Региональный проект "Жилье"</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5381,8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5077,7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94,3</w:t>
            </w:r>
          </w:p>
        </w:tc>
      </w:tr>
      <w:tr w:rsidR="00C92FEA" w:rsidRPr="00A023A8" w:rsidTr="00C92FEA">
        <w:trPr>
          <w:trHeight w:val="495"/>
        </w:trPr>
        <w:tc>
          <w:tcPr>
            <w:tcW w:w="5100" w:type="dxa"/>
            <w:shd w:val="clear" w:color="000000" w:fill="FFFFFF"/>
            <w:vAlign w:val="center"/>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Переселение граждан из аварийного жилищного фонда</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6748V</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5371,0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5067,5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94,3</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Капитальные вложения в объекты государственной (муниципальной) собственности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6748V</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1497,8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1194,3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79,7</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Бюджетные инвестиции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6748V</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1497,8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1194,3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79,7</w:t>
            </w:r>
          </w:p>
        </w:tc>
      </w:tr>
      <w:tr w:rsidR="00C92FEA" w:rsidRPr="00A023A8" w:rsidTr="00C92FEA">
        <w:trPr>
          <w:trHeight w:val="495"/>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6748V</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3873,2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3873,2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6748V</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3873,2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3873,2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Переселение граждан из аварийного жилищного фонда за счет высвобождаемых средств местного бюджета</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6748W</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94,4</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Капитальные вложения в объекты государственной (муниципальной) собственности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6748W</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79,8</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Бюджетные инвестиции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6748W</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79,8</w:t>
            </w:r>
          </w:p>
        </w:tc>
      </w:tr>
      <w:tr w:rsidR="00C92FEA" w:rsidRPr="00A023A8" w:rsidTr="00C92FEA">
        <w:trPr>
          <w:trHeight w:val="495"/>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6748W</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И2</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6748W</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Коммунальное хозяйство</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2083,3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2083,3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«Модернизация и реформирование жилищно-коммунального хозяйства Дубенского муниципального района Республики Мордовия»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2083,3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2083,3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«Модернизация объектов коммунальной инфраструктуры Дубенского муниципального района"</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2083,3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2083,3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Текущий и капитальный ремонт объектов водоснабжения и водоотведения, находящихся в муниципальной собственности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S6230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S6230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S6230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Инфраструктурные проекты в сфере жилищно-коммунального хозяйства</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W3000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W3000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W3000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Охрана окружающей среды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1967,7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230,9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w:t>
            </w:r>
          </w:p>
        </w:tc>
      </w:tr>
      <w:tr w:rsidR="00C92FEA" w:rsidRPr="00A023A8" w:rsidTr="00C92FEA">
        <w:trPr>
          <w:trHeight w:val="49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Другие вопросы в области охраны окружающей среды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1967,7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230,9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w:t>
            </w:r>
          </w:p>
        </w:tc>
      </w:tr>
      <w:tr w:rsidR="00C92FEA" w:rsidRPr="00A023A8" w:rsidTr="00C92FEA">
        <w:trPr>
          <w:trHeight w:val="94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«Охрана окружающей среды и повышение экологической безопасности»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1967,7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230,9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w:t>
            </w:r>
          </w:p>
        </w:tc>
      </w:tr>
      <w:tr w:rsidR="00C92FEA" w:rsidRPr="00A023A8" w:rsidTr="00C92FEA">
        <w:trPr>
          <w:trHeight w:val="145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Основное мероприятие "Финансовое обеспечение передаваемых органам местного самоуправления сельских поселений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239,9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230,9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96,2</w:t>
            </w:r>
          </w:p>
        </w:tc>
      </w:tr>
      <w:tr w:rsidR="00C92FEA" w:rsidRPr="00A023A8" w:rsidTr="00C92FEA">
        <w:trPr>
          <w:trHeight w:val="102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44106</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239,9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230,9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96,2</w:t>
            </w:r>
          </w:p>
        </w:tc>
      </w:tr>
      <w:tr w:rsidR="00C92FEA" w:rsidRPr="00A023A8" w:rsidTr="00C92FEA">
        <w:trPr>
          <w:trHeight w:val="344"/>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44106</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239,9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230,9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96,2</w:t>
            </w:r>
          </w:p>
        </w:tc>
      </w:tr>
      <w:tr w:rsidR="00C92FEA" w:rsidRPr="00A023A8" w:rsidTr="00C92FEA">
        <w:trPr>
          <w:trHeight w:val="25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межбюджетные трансферты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44106</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239,9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230,9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96,2</w:t>
            </w:r>
          </w:p>
        </w:tc>
      </w:tr>
      <w:tr w:rsidR="00C92FEA" w:rsidRPr="00A023A8" w:rsidTr="00C92FEA">
        <w:trPr>
          <w:trHeight w:val="64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Основное мероприятие "Мероприятия, направленные на повышение экологической безопасности" </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1727,9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25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в области охраны окружающей среды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42050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1727,9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25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42050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1727,9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25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42050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1727,9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30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Образование</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226421,2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225934,4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99,8</w:t>
            </w:r>
          </w:p>
        </w:tc>
      </w:tr>
      <w:tr w:rsidR="00C92FEA" w:rsidRPr="00A023A8" w:rsidTr="00C92FEA">
        <w:trPr>
          <w:trHeight w:val="28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Дошкольное образование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40447,1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40447,1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6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Муниципальная программа «Развитие системы образования в Дубенском муниципальном районе на 2024-2028 годы»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40437,1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40437,1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"Развитие системы дошкольного образования в Дубенском муниципальном районе"</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дошкольного образования"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Дошкольные образовательные организации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61100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61100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61100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6882,6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2217"/>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77090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33554,5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33554,5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77090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33554,5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33554,5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28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77090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33554,5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33554,5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0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«Повышение безопасности дорожного движения в Дубенском муниципальном районе Республики Мордовия на 2025-2030 годы»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7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"Повышение правового сознания и предупреждение опасного поведения участников дорожного движения"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9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Дошкольные образовательные организации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28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0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Общее образование</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137773,0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137337,8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99,7</w:t>
            </w:r>
          </w:p>
        </w:tc>
      </w:tr>
      <w:tr w:rsidR="00C92FEA" w:rsidRPr="00A023A8" w:rsidTr="00C92FEA">
        <w:trPr>
          <w:trHeight w:val="78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Муниципальная программа «Развитие системы образования в Дубенском муниципальном районе на 2024-2028 годы»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137656,0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137286,2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99,7</w:t>
            </w:r>
          </w:p>
        </w:tc>
      </w:tr>
      <w:tr w:rsidR="00C92FEA" w:rsidRPr="00A023A8" w:rsidTr="00C92FEA">
        <w:trPr>
          <w:trHeight w:val="64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"Развитие общего и дополнительного образования Дубенского муниципального района"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137656,0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137286,2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99,7</w:t>
            </w:r>
          </w:p>
        </w:tc>
      </w:tr>
      <w:tr w:rsidR="00C92FEA" w:rsidRPr="00A023A8" w:rsidTr="00C92FEA">
        <w:trPr>
          <w:trHeight w:val="7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общего и дополнительного образования Дубенского муниципального района"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126267,8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125898,0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99,7</w:t>
            </w:r>
          </w:p>
        </w:tc>
      </w:tr>
      <w:tr w:rsidR="00C92FEA" w:rsidRPr="00A023A8" w:rsidTr="00C92FEA">
        <w:trPr>
          <w:trHeight w:val="5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Школы-детские сады, школы начальные, неполные средние и средние</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15781,4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15411,6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97,7</w:t>
            </w:r>
          </w:p>
        </w:tc>
      </w:tr>
      <w:tr w:rsidR="00C92FEA" w:rsidRPr="00A023A8" w:rsidTr="00C92FEA">
        <w:trPr>
          <w:trHeight w:val="5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15781,4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15411,6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97,7</w:t>
            </w:r>
          </w:p>
        </w:tc>
      </w:tr>
      <w:tr w:rsidR="00C92FEA" w:rsidRPr="00A023A8" w:rsidTr="00C92FEA">
        <w:trPr>
          <w:trHeight w:val="28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15781,4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15411,6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97,7</w:t>
            </w:r>
          </w:p>
        </w:tc>
      </w:tr>
      <w:tr w:rsidR="00C92FEA" w:rsidRPr="00A023A8" w:rsidTr="00C92FEA">
        <w:trPr>
          <w:trHeight w:val="270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107530,6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107530,6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6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107530,6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107530,6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6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107530,6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107530,6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4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L3040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4"/>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L3040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4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L3040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2955,8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7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Региональный проект "Педагоги и наставники"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11388,2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11388,2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05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50500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7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Предоставление субсидий бюджетным, автономным учреждениям и иным некоммерческим организациям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50500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7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50500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17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7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4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7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53030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7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53030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7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Ю6</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53030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6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Муниципальная программа Дубенского муниципального района «Профилактика правонарушений на территории Дубенского муниципального района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r>
      <w:tr w:rsidR="00C92FEA" w:rsidRPr="00A023A8" w:rsidTr="00C92FEA">
        <w:trPr>
          <w:trHeight w:val="69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"Профилактика терроризма и экстремизма в Дубенском муниципальном районе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r>
      <w:tr w:rsidR="00C92FEA" w:rsidRPr="00A023A8" w:rsidTr="00C92FEA">
        <w:trPr>
          <w:trHeight w:val="73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"Основные организационные мероприятия. Профилактика терроризма и экстремизма</w:t>
            </w:r>
            <w:r w:rsidRPr="00A023A8">
              <w:rPr>
                <w:rFonts w:ascii="Times New Roman" w:eastAsia="Times New Roman" w:hAnsi="Times New Roman" w:cs="Times New Roman"/>
                <w:b/>
                <w:bCs/>
                <w:sz w:val="18"/>
                <w:szCs w:val="18"/>
              </w:rPr>
              <w:t>"</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Школы-детские сады, школы начальные, неполные средние и средние</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Предоставление субсидий бюджетным, автономным учреждениям и иным некоммерческим организациям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r>
      <w:tr w:rsidR="00C92FEA" w:rsidRPr="00A023A8" w:rsidTr="00C92FEA">
        <w:trPr>
          <w:trHeight w:val="30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51,7</w:t>
            </w:r>
          </w:p>
        </w:tc>
      </w:tr>
      <w:tr w:rsidR="00C92FEA" w:rsidRPr="00A023A8" w:rsidTr="00C92FEA">
        <w:trPr>
          <w:trHeight w:val="75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«Повышение безопасности дорожного движения в Дубенском муниципальном районе Республики Мордовия на 2025-2030 годы»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79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"Повышение правового сознания и предупреждение опасного поведения участников дорожного движения"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63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Школы-детские сады, школы начальные, неполные средние и средние</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8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30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36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Дополнительное образование детей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26200,8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26200,8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5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Муниципальная программа «Развитие системы образования в Дубенском муниципальном районе на 2024-2028 годы»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"Развитие общего и дополнительного образования Дубенского муниципального района"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общего и дополнительного образования"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2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Учреждения по внешкольной работе с детьми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2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21288,7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Муниципальная программа </w:t>
            </w:r>
            <w:r w:rsidRPr="00A023A8">
              <w:rPr>
                <w:rFonts w:ascii="Times New Roman" w:eastAsia="Times New Roman" w:hAnsi="Times New Roman" w:cs="Times New Roman"/>
                <w:sz w:val="18"/>
                <w:szCs w:val="18"/>
              </w:rPr>
              <w:br/>
              <w:t>«Развитие культуры в Дубенском муниципальном районе на 2022 – 2027 годы»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6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«Культура"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качества дополнительного образования"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6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Учреждения по внешкольной работе с детьми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7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6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4912,0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Профессиональная подготовка, переподготовка и повышение квалификации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главных распорядителей средств местного бюджета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72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в рамках обеспечения деятельности главных распорядителей средств местного бюджета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Подготовка, переподготовка и повышение квалификации кадров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41250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41250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41250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Молодежная политика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17135,5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17135,5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6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«Профилактика безнадзорности и правонарушений среди несовершеннолетних в Дубенском муниципальном районе Республики Мордовия»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0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"Привлечение несовершеннолетних находящихся в социально опасном положении, состоящих на учёте в КДН и ЗП и ПДН к участию в спортивно массовых мероприятиях"</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в области молодежной политики</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42110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42110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42110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2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Муниципальная программа "Реализация молодежной политики и патриотического воспитания в Дубёнском муниципальном районе Республики Мордовия"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17119,5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17119,5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"Поддержка мероприятий по молодежной политике"</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2576,8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2576,8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2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в области молодежной политики</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42110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42110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42110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Учреждения по работе с молодежью</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61110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2476,6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2476,6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61110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2476,6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2476,6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61110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2476,6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2476,6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Региональный проект "Россия - страна возможностей"</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Реализация программы комплексного развития молодежной политики в Республике Мордовия "Регион для молодых"</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51160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51160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Ю1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51160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14542,6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Другие вопросы в области образования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4859,8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4813,2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r>
      <w:tr w:rsidR="00C92FEA" w:rsidRPr="00A023A8" w:rsidTr="00C92FEA">
        <w:trPr>
          <w:trHeight w:val="72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Муниципальная программа «Развитие системы образования в Дубенском муниципальном районе на 2024-2028 годы»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4859,8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4813,2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"Создание современных условий для обучения и воспитания"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4859,8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4813,2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"Организация отдыха и оздоровления детей в каникулярное время"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2561,6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2556,9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99,8</w:t>
            </w:r>
          </w:p>
        </w:tc>
      </w:tr>
      <w:tr w:rsidR="00C92FEA" w:rsidRPr="00A023A8" w:rsidTr="00C92FEA">
        <w:trPr>
          <w:trHeight w:val="60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Учреждения, обеспечивающие предоставление услуг в сфере образования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61130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Предоставление субсидий бюджетным, автономным учреждениям и иным некоммерческим организациям</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61130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61130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961,4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3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77210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1600,2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1595,5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99,7</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77210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1600,2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1595,5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99,7</w:t>
            </w:r>
          </w:p>
        </w:tc>
      </w:tr>
      <w:tr w:rsidR="00C92FEA" w:rsidRPr="00A023A8" w:rsidTr="00C92FEA">
        <w:trPr>
          <w:trHeight w:val="3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77210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1600,2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1595,5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99,7</w:t>
            </w:r>
          </w:p>
        </w:tc>
      </w:tr>
      <w:tr w:rsidR="00C92FEA" w:rsidRPr="00A023A8" w:rsidTr="00C92FEA">
        <w:trPr>
          <w:trHeight w:val="72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деятельности подведомственных управлению по социальной работе организаций Дубенского муниципального района"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2298,2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2256,3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98,2</w:t>
            </w:r>
          </w:p>
        </w:tc>
      </w:tr>
      <w:tr w:rsidR="00C92FEA" w:rsidRPr="00A023A8" w:rsidTr="00C92FEA">
        <w:trPr>
          <w:trHeight w:val="96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2298,2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2256,3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98,2</w:t>
            </w:r>
          </w:p>
        </w:tc>
      </w:tr>
      <w:tr w:rsidR="00C92FEA" w:rsidRPr="00A023A8" w:rsidTr="00C92FEA">
        <w:trPr>
          <w:trHeight w:val="120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2169,4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2142,8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98,8</w:t>
            </w:r>
          </w:p>
        </w:tc>
      </w:tr>
      <w:tr w:rsidR="00C92FEA" w:rsidRPr="00A023A8" w:rsidTr="00C92FEA">
        <w:trPr>
          <w:trHeight w:val="3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Расходы на выплаты персоналу казенных учреждений</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2169,4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2142,8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98,8</w:t>
            </w:r>
          </w:p>
        </w:tc>
      </w:tr>
      <w:tr w:rsidR="00C92FEA" w:rsidRPr="00A023A8" w:rsidTr="00C92FEA">
        <w:trPr>
          <w:trHeight w:val="5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128,8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113,5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88,1</w:t>
            </w:r>
          </w:p>
        </w:tc>
      </w:tr>
      <w:tr w:rsidR="00C92FEA" w:rsidRPr="00A023A8" w:rsidTr="00C92FEA">
        <w:trPr>
          <w:trHeight w:val="5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128,8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113,5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88,1</w:t>
            </w:r>
          </w:p>
        </w:tc>
      </w:tr>
      <w:tr w:rsidR="00C92FEA" w:rsidRPr="00A023A8" w:rsidTr="00C92FEA">
        <w:trPr>
          <w:trHeight w:val="540"/>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бюджетные ассигнования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40"/>
        </w:trPr>
        <w:tc>
          <w:tcPr>
            <w:tcW w:w="5100" w:type="dxa"/>
            <w:shd w:val="clear" w:color="000000" w:fill="FFFFFF"/>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Уплата налогов, сборов и иных платежей</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07</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3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xml:space="preserve">Культура, кинематография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69909,9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69858,0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99,9</w:t>
            </w:r>
          </w:p>
        </w:tc>
      </w:tr>
      <w:tr w:rsidR="00C92FEA" w:rsidRPr="00A023A8" w:rsidTr="00C92FEA">
        <w:trPr>
          <w:trHeight w:val="27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Культура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61623,6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61611,8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5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 xml:space="preserve">Муниципальная программа </w:t>
            </w:r>
            <w:r w:rsidRPr="00A023A8">
              <w:rPr>
                <w:rFonts w:ascii="Times New Roman" w:eastAsia="Times New Roman" w:hAnsi="Times New Roman" w:cs="Times New Roman"/>
                <w:sz w:val="18"/>
                <w:szCs w:val="18"/>
              </w:rPr>
              <w:br/>
              <w:t>«Развитие культуры в Дубенском муниципальном районе на 2022 – 2027 годы»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61623,6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61611,8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3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«Культура"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61611,8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61611,8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5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"Поддержка народного творчества и организация культурно-досуговой деятельности"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29036,4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29036,4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Дворцы и дома культуры, другие учреждения культуры и средств массовой информации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27718,0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27718,0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27718,0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27718,0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27718,0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27718,0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1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L4670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1212,1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1212,1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L4670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1212,1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1212,1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L4670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1212,1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1212,1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Государственная поддержка отрасли культуры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L5190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L5190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2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L5190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"Совершенствование и развитие библиотечной системы"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Библиотеки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61160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8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61160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28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61160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14071,7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Региональный проект "Семейные ценности и инфраструктура культуры"</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Я5</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28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Развитие сети учреждений культурно-досугового типа</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Я5</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55130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28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Я5</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55130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28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Я5</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55130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18503,6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4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"Туризм"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5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туризма в сельской местности"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Дворцы и дома культуры, другие учреждения культуры и средств массовой информации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63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30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61140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r>
      <w:tr w:rsidR="00C92FEA" w:rsidRPr="00A023A8" w:rsidTr="00C92FEA">
        <w:trPr>
          <w:trHeight w:val="42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Другие вопросы в области культуры, кинематографии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8286,3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8246,2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99,5</w:t>
            </w:r>
          </w:p>
        </w:tc>
      </w:tr>
      <w:tr w:rsidR="00C92FEA" w:rsidRPr="00A023A8" w:rsidTr="00C92FEA">
        <w:trPr>
          <w:trHeight w:val="67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Муниципальная программа </w:t>
            </w:r>
            <w:r w:rsidRPr="00A023A8">
              <w:rPr>
                <w:rFonts w:ascii="Times New Roman" w:eastAsia="Times New Roman" w:hAnsi="Times New Roman" w:cs="Times New Roman"/>
                <w:sz w:val="18"/>
                <w:szCs w:val="18"/>
              </w:rPr>
              <w:br/>
              <w:t>«Развитие культуры в Дубенском муниципальном районе на 2022 – 2027 годы»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8286,3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8246,2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99,5</w:t>
            </w:r>
          </w:p>
        </w:tc>
      </w:tr>
      <w:tr w:rsidR="00C92FEA" w:rsidRPr="00A023A8" w:rsidTr="00C92FEA">
        <w:trPr>
          <w:trHeight w:val="3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«Культура"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8286,3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8246,2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99,5</w:t>
            </w:r>
          </w:p>
        </w:tc>
      </w:tr>
      <w:tr w:rsidR="00C92FEA" w:rsidRPr="00A023A8" w:rsidTr="00C92FEA">
        <w:trPr>
          <w:trHeight w:val="3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 Развитие библиотечного дела"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8286,3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8246,2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99,5</w:t>
            </w:r>
          </w:p>
        </w:tc>
      </w:tr>
      <w:tr w:rsidR="00C92FEA" w:rsidRPr="00A023A8" w:rsidTr="00C92FEA">
        <w:trPr>
          <w:trHeight w:val="5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Учреждение по обеспечению хозяйственного обслуживания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8286,3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8246,2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99,5</w:t>
            </w:r>
          </w:p>
        </w:tc>
      </w:tr>
      <w:tr w:rsidR="00C92FEA" w:rsidRPr="00A023A8" w:rsidTr="00C92FEA">
        <w:trPr>
          <w:trHeight w:val="55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8286,3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8246,2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99,5</w:t>
            </w:r>
          </w:p>
        </w:tc>
      </w:tr>
      <w:tr w:rsidR="00C92FEA" w:rsidRPr="00A023A8" w:rsidTr="00C92FEA">
        <w:trPr>
          <w:trHeight w:val="352"/>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08</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8286,3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8246,2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99,5</w:t>
            </w:r>
          </w:p>
        </w:tc>
      </w:tr>
      <w:tr w:rsidR="00C92FEA" w:rsidRPr="00A023A8" w:rsidTr="00C92FEA">
        <w:trPr>
          <w:trHeight w:val="3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Социальная политика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17413,5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16679,6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95,8</w:t>
            </w:r>
          </w:p>
        </w:tc>
      </w:tr>
      <w:tr w:rsidR="00C92FEA" w:rsidRPr="00A023A8" w:rsidTr="00C92FEA">
        <w:trPr>
          <w:trHeight w:val="28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Пенсионное обеспечение</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2011,9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главных распорядителей средств местного бюджета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2011,9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w:t>
            </w:r>
          </w:p>
        </w:tc>
      </w:tr>
      <w:tr w:rsidR="00C92FEA" w:rsidRPr="00A023A8" w:rsidTr="00C92FEA">
        <w:trPr>
          <w:trHeight w:val="72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в рамках обеспечения деятельности главных распорядителей средств местного бюджета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2011,9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Доплаты к пенсиям муниципальных служащих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03010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2011,9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w:t>
            </w:r>
          </w:p>
        </w:tc>
      </w:tr>
      <w:tr w:rsidR="00C92FEA" w:rsidRPr="00A023A8" w:rsidTr="00C92FEA">
        <w:trPr>
          <w:trHeight w:val="45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Социальное обеспечение и иные выплаты населению</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03010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2011,9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Публичные нормативные социальные выплаты гражданам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03010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2034,9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2011,9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w:t>
            </w:r>
          </w:p>
        </w:tc>
      </w:tr>
      <w:tr w:rsidR="00C92FEA" w:rsidRPr="00A023A8" w:rsidTr="00C92FEA">
        <w:trPr>
          <w:trHeight w:val="33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Социальное обеспечение населения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2660,9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2325,1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87,4</w:t>
            </w:r>
          </w:p>
        </w:tc>
      </w:tr>
      <w:tr w:rsidR="00C92FEA" w:rsidRPr="00A023A8" w:rsidTr="00C92FEA">
        <w:trPr>
          <w:trHeight w:val="65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Муниципальная программа «Развитие системы образования в Дубенском муниципальном районе на 2024-2028 годы»</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829,3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82,0</w:t>
            </w:r>
          </w:p>
        </w:tc>
      </w:tr>
      <w:tr w:rsidR="00C92FEA" w:rsidRPr="00A023A8" w:rsidTr="00C92FEA">
        <w:trPr>
          <w:trHeight w:val="55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«Развитие общего и дополнительного образования Дубенского муниципального района»</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829,3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82,0</w:t>
            </w:r>
          </w:p>
        </w:tc>
      </w:tr>
      <w:tr w:rsidR="00C92FEA" w:rsidRPr="00A023A8" w:rsidTr="00C92FEA">
        <w:trPr>
          <w:trHeight w:val="55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"Развитие общего и дополнительного образования"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1011,8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829,3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82,0</w:t>
            </w:r>
          </w:p>
        </w:tc>
      </w:tr>
      <w:tr w:rsidR="00C92FEA" w:rsidRPr="00A023A8" w:rsidTr="00C92FEA">
        <w:trPr>
          <w:trHeight w:val="121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42470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267,3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94,8</w:t>
            </w:r>
          </w:p>
        </w:tc>
      </w:tr>
      <w:tr w:rsidR="00C92FEA" w:rsidRPr="00A023A8" w:rsidTr="00C92FEA">
        <w:trPr>
          <w:trHeight w:val="55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42470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267,3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94,8</w:t>
            </w:r>
          </w:p>
        </w:tc>
      </w:tr>
      <w:tr w:rsidR="00C92FEA" w:rsidRPr="00A023A8" w:rsidTr="00C92FEA">
        <w:trPr>
          <w:trHeight w:val="33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42470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282,0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267,3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94,8</w:t>
            </w:r>
          </w:p>
        </w:tc>
      </w:tr>
      <w:tr w:rsidR="00C92FEA" w:rsidRPr="00A023A8" w:rsidTr="00C92FEA">
        <w:trPr>
          <w:trHeight w:val="1237"/>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42650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729,8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562,0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w:t>
            </w:r>
          </w:p>
        </w:tc>
      </w:tr>
      <w:tr w:rsidR="00C92FEA" w:rsidRPr="00A023A8" w:rsidTr="00C92FEA">
        <w:trPr>
          <w:trHeight w:val="63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42650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729,8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562,0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w:t>
            </w:r>
          </w:p>
        </w:tc>
      </w:tr>
      <w:tr w:rsidR="00C92FEA" w:rsidRPr="00A023A8" w:rsidTr="00C92FEA">
        <w:trPr>
          <w:trHeight w:val="33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42650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729,8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562,0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w:t>
            </w:r>
          </w:p>
        </w:tc>
      </w:tr>
      <w:tr w:rsidR="00C92FEA" w:rsidRPr="00A023A8" w:rsidTr="00C92FEA">
        <w:trPr>
          <w:trHeight w:val="121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«Развитие сельского хозяйства и регулирования рынков сельскохозяйственной продукции, сырья и продовольствия в Дубенском муниципальном районе Республики»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66,2</w:t>
            </w:r>
          </w:p>
        </w:tc>
      </w:tr>
      <w:tr w:rsidR="00C92FEA" w:rsidRPr="00A023A8" w:rsidTr="00C92FEA">
        <w:trPr>
          <w:trHeight w:val="46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«Поддержка и развитие кадрового потенциала»</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66,2</w:t>
            </w:r>
          </w:p>
        </w:tc>
      </w:tr>
      <w:tr w:rsidR="00C92FEA" w:rsidRPr="00A023A8" w:rsidTr="00C92FEA">
        <w:trPr>
          <w:trHeight w:val="46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Основное мероприятие "Стимулирование обучения и закрепления молодых специалистов в сельскохозяйственном производстве"</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66,2</w:t>
            </w:r>
          </w:p>
        </w:tc>
      </w:tr>
      <w:tr w:rsidR="00C92FEA" w:rsidRPr="00A023A8" w:rsidTr="00C92FEA">
        <w:trPr>
          <w:trHeight w:val="3061"/>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66,2</w:t>
            </w:r>
          </w:p>
        </w:tc>
      </w:tr>
      <w:tr w:rsidR="00C92FEA" w:rsidRPr="00A023A8" w:rsidTr="00C92FEA">
        <w:trPr>
          <w:trHeight w:val="46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Социальное обеспечение и иные выплаты населению</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66,2</w:t>
            </w:r>
          </w:p>
        </w:tc>
      </w:tr>
      <w:tr w:rsidR="00C92FEA" w:rsidRPr="00A023A8" w:rsidTr="00C92FEA">
        <w:trPr>
          <w:trHeight w:val="46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Публичные нормативные социальные выплаты гражданам</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09</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77190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453,3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66,2</w:t>
            </w:r>
          </w:p>
        </w:tc>
      </w:tr>
      <w:tr w:rsidR="00C92FEA" w:rsidRPr="00A023A8" w:rsidTr="00C92FEA">
        <w:trPr>
          <w:trHeight w:val="46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Дубенского муниципального района Республики Мордовия "Жилище"</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6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Подпрограмма «Обеспечение жильем молодых семей»</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65"/>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жильем молодых семей"</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65"/>
        </w:trPr>
        <w:tc>
          <w:tcPr>
            <w:tcW w:w="5100" w:type="dxa"/>
            <w:vAlign w:val="center"/>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молодым семьям социальных выплат на строительство или приобретение жилья</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L4970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6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Социальное обеспечение и иные выплаты населению</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L4970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6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Социальные выплаты гражданам, кроме публичных нормативных социальных выплат</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03</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w:t>
            </w:r>
          </w:p>
        </w:tc>
        <w:tc>
          <w:tcPr>
            <w:tcW w:w="48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L4970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1195,8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0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Охрана семьи и детства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04</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12697,8</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12322,7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97,0</w:t>
            </w:r>
          </w:p>
        </w:tc>
      </w:tr>
      <w:tr w:rsidR="00C92FEA" w:rsidRPr="00A023A8" w:rsidTr="00C92FEA">
        <w:trPr>
          <w:trHeight w:val="72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«Развитие системы образования в Дубенском муниципальном районе на 2024-2028 годы»</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4269,3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3894,2</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91,2</w:t>
            </w:r>
          </w:p>
        </w:tc>
      </w:tr>
      <w:tr w:rsidR="00C92FEA" w:rsidRPr="00A023A8" w:rsidTr="00C92FEA">
        <w:trPr>
          <w:trHeight w:val="48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«Развитие общего и дополнительного образования Дубенского муниципального района»</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1170,3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814,7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69,6</w:t>
            </w:r>
          </w:p>
        </w:tc>
      </w:tr>
      <w:tr w:rsidR="00C92FEA" w:rsidRPr="00A023A8" w:rsidTr="00C92FEA">
        <w:trPr>
          <w:trHeight w:val="480"/>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Основное мероприятие "Развитие общего и дополнительного образования"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1170,3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814,7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69,6</w:t>
            </w:r>
          </w:p>
        </w:tc>
      </w:tr>
      <w:tr w:rsidR="00C92FEA" w:rsidRPr="00A023A8" w:rsidTr="00C92FEA">
        <w:trPr>
          <w:trHeight w:val="14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77070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1170,3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814,7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69,6</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77070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1170,3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814,7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69,6</w:t>
            </w:r>
          </w:p>
        </w:tc>
      </w:tr>
      <w:tr w:rsidR="00C92FEA" w:rsidRPr="00A023A8" w:rsidTr="00C92FEA">
        <w:trPr>
          <w:trHeight w:val="3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бюджетным учреждениям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77070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1170,3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814,7</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69,6</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"Создание современных условий для обучения и воспитания"</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3099,0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3079,5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99,4</w:t>
            </w:r>
          </w:p>
        </w:tc>
      </w:tr>
      <w:tr w:rsidR="00C92FEA" w:rsidRPr="00A023A8" w:rsidTr="00C92FEA">
        <w:trPr>
          <w:trHeight w:val="96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"Оказание мер государственной поддержки детям-сиротам, детям, оставшимся без попечения родителей, а так же гражданам, желающим взять детей на воспитание в семью"</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3099,0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3079,5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99,4</w:t>
            </w:r>
          </w:p>
        </w:tc>
      </w:tr>
      <w:tr w:rsidR="00C92FEA" w:rsidRPr="00A023A8" w:rsidTr="00C92FEA">
        <w:trPr>
          <w:trHeight w:val="3396"/>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3099,0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3079,5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99,4</w:t>
            </w:r>
          </w:p>
        </w:tc>
      </w:tr>
      <w:tr w:rsidR="00C92FEA" w:rsidRPr="00A023A8" w:rsidTr="00C92FEA">
        <w:trPr>
          <w:trHeight w:val="58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Социальное обеспечение и иные выплаты населению</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3099,0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3079,5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99,4</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Публичные нормативные социальные выплаты гражданам</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1936,9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1917,4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99,0</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Социальные выплаты гражданам, кроме публичных нормативных социальных выплат</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05</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77180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1162,1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1162,1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66"/>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lastRenderedPageBreak/>
              <w:t xml:space="preserve">Муниципальная программа Дубенского муниципального района Республики Мордовия «Развитие жилищного строительства в Дубенском муниципальном районе Республике Мордовия»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8428,5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8428,5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18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«Обеспечение жилыми помещениями детей-сирот и детей, оставшихся без попечения родителей, а также лиц из их числа в Дубенском муниципальном районе"</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8428,5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8428,5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6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8428,5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8428,5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278"/>
        </w:trPr>
        <w:tc>
          <w:tcPr>
            <w:tcW w:w="5100" w:type="dxa"/>
            <w:shd w:val="clear" w:color="000000" w:fill="FFFFFF"/>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1410,1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1410,1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9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Капитальные вложения в объекты государственной (муниципальной) собственности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1410,1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1410,1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17"/>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Бюджетные инвестиции</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shd w:val="clear" w:color="000000" w:fill="FFFFFF"/>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Д0820</w:t>
            </w:r>
          </w:p>
        </w:tc>
        <w:tc>
          <w:tcPr>
            <w:tcW w:w="700" w:type="dxa"/>
            <w:shd w:val="clear" w:color="000000" w:fill="FFFFFF"/>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1410,1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1410,1</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5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R0820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7018,4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7018,4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5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Капитальные вложения в объекты государственной (муниципальной) собственности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R0820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7018,4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7018,4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5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Бюджетные инвестиции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04</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R0820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7018,4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7018,4</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Другие вопросы в области социальной политики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06</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главных распорядителей средств местного бюджета</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2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 xml:space="preserve"> Непрограммные расходы в рамках обеспечения деятельности главных распорядителей средств местного бюджета</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на поддержку социально ориентированных некоммерческих организаций</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91010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91010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7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91010</w:t>
            </w:r>
          </w:p>
        </w:tc>
        <w:tc>
          <w:tcPr>
            <w:tcW w:w="70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630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0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Физическая культура и спорт</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271,5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264,6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97,5</w:t>
            </w:r>
          </w:p>
        </w:tc>
      </w:tr>
      <w:tr w:rsidR="00C92FEA" w:rsidRPr="00A023A8" w:rsidTr="00C92FEA">
        <w:trPr>
          <w:trHeight w:val="3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Физическая культура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271,5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264,6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97,5</w:t>
            </w:r>
          </w:p>
        </w:tc>
      </w:tr>
      <w:tr w:rsidR="00C92FEA" w:rsidRPr="00A023A8" w:rsidTr="00C92FEA">
        <w:trPr>
          <w:trHeight w:val="75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Муниципальная программа "Развитие физической культуры и спорта в Дубёнском муниципальном районе Республики Мордовия" </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271,5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264,6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97,5</w:t>
            </w:r>
          </w:p>
        </w:tc>
      </w:tr>
      <w:tr w:rsidR="00C92FEA" w:rsidRPr="00A023A8" w:rsidTr="00C92FEA">
        <w:trPr>
          <w:trHeight w:val="51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«Мероприятия в области спорта и физической культуры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271,5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264,6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97,5</w:t>
            </w:r>
          </w:p>
        </w:tc>
      </w:tr>
      <w:tr w:rsidR="00C92FEA" w:rsidRPr="00A023A8" w:rsidTr="00C92FEA">
        <w:trPr>
          <w:trHeight w:val="30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Мероприятия в области спорта и физической культуры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271,5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264,6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97,5</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Закупка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271,5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264,6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97,5</w:t>
            </w:r>
          </w:p>
        </w:tc>
      </w:tr>
      <w:tr w:rsidR="00C92FEA" w:rsidRPr="00A023A8" w:rsidTr="00C92FEA">
        <w:trPr>
          <w:trHeight w:val="52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Иные закупки товаров, работ и услуг для обеспечения государственных (муниципальных) нужд</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11</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06</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42040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240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271,5</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264,6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97,5</w:t>
            </w:r>
          </w:p>
        </w:tc>
      </w:tr>
      <w:tr w:rsidR="00C92FEA" w:rsidRPr="00A023A8" w:rsidTr="00C92FEA">
        <w:trPr>
          <w:trHeight w:val="3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Средства массовой информации</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12</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Периодическая печать и издательства</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12</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главных распорядителей средств местного бюджета</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7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xml:space="preserve"> Непрограммные расходы в рамках обеспечения деятельности главных распорядителей средств местного бюджета</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на поддержку социально ориентированных некоммерческих организаций</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91010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4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91010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100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2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12</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00</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91010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630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1800,0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58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ОБСЛУЖИВАНИЕ ГОСУДАРСТВЕННОГО (МУНИЦИПАЛЬНОГО) ДОЛГА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13</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Обслуживание государственного (муниципального) внутреннего долга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w:t>
            </w:r>
          </w:p>
        </w:tc>
      </w:tr>
      <w:tr w:rsidR="00C92FEA" w:rsidRPr="00A023A8" w:rsidTr="00C92FEA">
        <w:trPr>
          <w:trHeight w:val="94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«Повышение эффективности управления муниципальными финансами» в Дубенском муниципальном районе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w:t>
            </w:r>
          </w:p>
        </w:tc>
      </w:tr>
      <w:tr w:rsidR="00C92FEA" w:rsidRPr="00A023A8" w:rsidTr="00C92FEA">
        <w:trPr>
          <w:trHeight w:val="25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«Управление муниципальным долгом"</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«Обеспечение своевременности исполнения  муниципальных долговых обязательств"</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w:t>
            </w:r>
          </w:p>
        </w:tc>
      </w:tr>
      <w:tr w:rsidR="00C92FEA" w:rsidRPr="00A023A8" w:rsidTr="00C92FEA">
        <w:trPr>
          <w:trHeight w:val="34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Процентные платежи по муниципальному долгу</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41240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w:t>
            </w:r>
          </w:p>
        </w:tc>
      </w:tr>
      <w:tr w:rsidR="00C92FEA" w:rsidRPr="00A023A8" w:rsidTr="00C92FEA">
        <w:trPr>
          <w:trHeight w:val="34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Обслуживание государственного (муниципального) долга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41240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w:t>
            </w:r>
          </w:p>
        </w:tc>
      </w:tr>
      <w:tr w:rsidR="00C92FEA" w:rsidRPr="00A023A8" w:rsidTr="00C92FEA">
        <w:trPr>
          <w:trHeight w:val="3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Обслуживание муниципального долга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13</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3</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41240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730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59,6</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58,9</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98,9</w:t>
            </w:r>
          </w:p>
        </w:tc>
      </w:tr>
      <w:tr w:rsidR="00C92FEA" w:rsidRPr="00A023A8" w:rsidTr="00C92FEA">
        <w:trPr>
          <w:trHeight w:val="615"/>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 общего характера бюджетам бюджетной системы Российской Федерации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14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8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46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9577,3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9577,3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2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Дотации на выравнивание бюджетной обеспеченности субъектов Российской Федерации и муниципальных образований</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874"/>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«Повышение эффективности управления муниципальными финансами» в Дубенском муниципальном районе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«Повышение эффективности межбюджетных отношений"</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b/>
                <w:bCs/>
                <w:sz w:val="18"/>
                <w:szCs w:val="18"/>
              </w:rPr>
            </w:pPr>
            <w:r w:rsidRPr="00A023A8">
              <w:rPr>
                <w:rFonts w:ascii="Times New Roman" w:eastAsia="Times New Roman" w:hAnsi="Times New Roman" w:cs="Times New Roman"/>
                <w:b/>
                <w:bCs/>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«Выравнивание бюджетной обеспеченности бюджетов сельских поселений"</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9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Дотации поселениям на выравнивание бюджетной обеспеченности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44010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3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44010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3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Дотации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01</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44010</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510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605,0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615"/>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lastRenderedPageBreak/>
              <w:t>Прочие межбюджетные трансферты общего характера</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960"/>
        </w:trPr>
        <w:tc>
          <w:tcPr>
            <w:tcW w:w="5100" w:type="dxa"/>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Муниципальная программа «Повышение эффективности управления муниципальными финансами» в Дубенском муниципальном районе Республики Мордовия</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Подпрограмма «Повышение эффективности межбюджетных отношений"</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480"/>
        </w:trPr>
        <w:tc>
          <w:tcPr>
            <w:tcW w:w="5100" w:type="dxa"/>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Основное мероприятие «Выравнивание бюджетной обеспеченности бюджетов сельских поселений"</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720"/>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44205</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 </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7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Межбюджетные трансферты</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44205</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500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r w:rsidR="00C92FEA" w:rsidRPr="00A023A8" w:rsidTr="00C92FEA">
        <w:trPr>
          <w:trHeight w:val="375"/>
        </w:trPr>
        <w:tc>
          <w:tcPr>
            <w:tcW w:w="5100" w:type="dxa"/>
            <w:shd w:val="clear" w:color="000000" w:fill="FFFFFF"/>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Субсидии</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14</w:t>
            </w:r>
          </w:p>
        </w:tc>
        <w:tc>
          <w:tcPr>
            <w:tcW w:w="72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03</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17</w:t>
            </w:r>
          </w:p>
        </w:tc>
        <w:tc>
          <w:tcPr>
            <w:tcW w:w="48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2</w:t>
            </w:r>
          </w:p>
        </w:tc>
        <w:tc>
          <w:tcPr>
            <w:tcW w:w="460" w:type="dxa"/>
            <w:noWrap/>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02</w:t>
            </w:r>
          </w:p>
        </w:tc>
        <w:tc>
          <w:tcPr>
            <w:tcW w:w="740" w:type="dxa"/>
            <w:noWrap/>
            <w:vAlign w:val="bottom"/>
            <w:hideMark/>
          </w:tcPr>
          <w:p w:rsidR="00C92FEA" w:rsidRPr="00A023A8" w:rsidRDefault="00C92FEA" w:rsidP="00C92FEA">
            <w:pPr>
              <w:spacing w:after="0" w:line="240" w:lineRule="auto"/>
              <w:contextualSpacing/>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44205</w:t>
            </w:r>
          </w:p>
        </w:tc>
        <w:tc>
          <w:tcPr>
            <w:tcW w:w="700" w:type="dxa"/>
            <w:vAlign w:val="bottom"/>
            <w:hideMark/>
          </w:tcPr>
          <w:p w:rsidR="00C92FEA" w:rsidRPr="00A023A8" w:rsidRDefault="00C92FEA" w:rsidP="00C92FEA">
            <w:pPr>
              <w:spacing w:after="0" w:line="240" w:lineRule="auto"/>
              <w:contextualSpacing/>
              <w:jc w:val="center"/>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520</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8972,3</w:t>
            </w:r>
          </w:p>
        </w:tc>
        <w:tc>
          <w:tcPr>
            <w:tcW w:w="1560" w:type="dxa"/>
            <w:vAlign w:val="bottom"/>
            <w:hideMark/>
          </w:tcPr>
          <w:p w:rsidR="00C92FEA" w:rsidRPr="00A023A8" w:rsidRDefault="00C92FEA" w:rsidP="00C92FEA">
            <w:pPr>
              <w:spacing w:after="0" w:line="240" w:lineRule="auto"/>
              <w:contextualSpacing/>
              <w:jc w:val="right"/>
              <w:rPr>
                <w:rFonts w:ascii="Times New Roman" w:eastAsia="Times New Roman" w:hAnsi="Times New Roman" w:cs="Times New Roman"/>
                <w:sz w:val="18"/>
                <w:szCs w:val="18"/>
              </w:rPr>
            </w:pPr>
            <w:r w:rsidRPr="00A023A8">
              <w:rPr>
                <w:rFonts w:ascii="Times New Roman" w:eastAsia="Times New Roman" w:hAnsi="Times New Roman" w:cs="Times New Roman"/>
                <w:sz w:val="18"/>
                <w:szCs w:val="18"/>
              </w:rPr>
              <w:t>100,0</w:t>
            </w:r>
          </w:p>
        </w:tc>
      </w:tr>
    </w:tbl>
    <w:p w:rsidR="00C92FEA" w:rsidRPr="00A023A8" w:rsidRDefault="00C92FEA" w:rsidP="00C92FEA">
      <w:pPr>
        <w:spacing w:after="0" w:line="240" w:lineRule="auto"/>
        <w:contextualSpacing/>
        <w:jc w:val="right"/>
        <w:rPr>
          <w:rFonts w:ascii="Times New Roman" w:eastAsia="Times New Roman" w:hAnsi="Times New Roman" w:cs="Times New Roman"/>
          <w:b/>
          <w:sz w:val="18"/>
          <w:szCs w:val="18"/>
        </w:rPr>
      </w:pPr>
    </w:p>
    <w:p w:rsidR="009C0DD3" w:rsidRPr="009C0DD3" w:rsidRDefault="00C92FEA" w:rsidP="009C0DD3">
      <w:pPr>
        <w:spacing w:after="0"/>
        <w:jc w:val="right"/>
        <w:rPr>
          <w:rFonts w:ascii="Times New Roman" w:hAnsi="Times New Roman" w:cs="Times New Roman"/>
          <w:sz w:val="18"/>
          <w:szCs w:val="18"/>
        </w:rPr>
      </w:pPr>
      <w:r w:rsidRPr="00A023A8">
        <w:rPr>
          <w:rFonts w:ascii="Times New Roman" w:eastAsia="Times New Roman" w:hAnsi="Times New Roman" w:cs="Times New Roman"/>
          <w:sz w:val="18"/>
          <w:szCs w:val="18"/>
        </w:rPr>
        <w:br w:type="page"/>
      </w:r>
      <w:r w:rsidR="009C0DD3" w:rsidRPr="009C0DD3">
        <w:rPr>
          <w:rFonts w:ascii="Times New Roman" w:hAnsi="Times New Roman" w:cs="Times New Roman"/>
          <w:sz w:val="18"/>
          <w:szCs w:val="18"/>
        </w:rPr>
        <w:lastRenderedPageBreak/>
        <w:t>Приложение 4</w:t>
      </w:r>
    </w:p>
    <w:p w:rsidR="009C0DD3" w:rsidRPr="009C0DD3" w:rsidRDefault="009C0DD3" w:rsidP="009C0DD3">
      <w:pPr>
        <w:spacing w:after="0"/>
        <w:jc w:val="right"/>
        <w:rPr>
          <w:rFonts w:ascii="Times New Roman" w:hAnsi="Times New Roman" w:cs="Times New Roman"/>
          <w:sz w:val="18"/>
          <w:szCs w:val="18"/>
        </w:rPr>
      </w:pPr>
      <w:r w:rsidRPr="009C0DD3">
        <w:rPr>
          <w:rFonts w:ascii="Times New Roman" w:hAnsi="Times New Roman" w:cs="Times New Roman"/>
          <w:sz w:val="18"/>
          <w:szCs w:val="18"/>
        </w:rPr>
        <w:t xml:space="preserve">к решению Совета депутатов </w:t>
      </w:r>
    </w:p>
    <w:p w:rsidR="009C0DD3" w:rsidRPr="009C0DD3" w:rsidRDefault="009C0DD3" w:rsidP="009C0DD3">
      <w:pPr>
        <w:spacing w:after="0"/>
        <w:jc w:val="right"/>
        <w:rPr>
          <w:rFonts w:ascii="Times New Roman" w:hAnsi="Times New Roman" w:cs="Times New Roman"/>
          <w:sz w:val="18"/>
          <w:szCs w:val="18"/>
        </w:rPr>
      </w:pPr>
      <w:r w:rsidRPr="009C0DD3">
        <w:rPr>
          <w:rFonts w:ascii="Times New Roman" w:hAnsi="Times New Roman" w:cs="Times New Roman"/>
          <w:sz w:val="18"/>
          <w:szCs w:val="18"/>
        </w:rPr>
        <w:t xml:space="preserve">Дубенского муниципального района </w:t>
      </w:r>
    </w:p>
    <w:p w:rsidR="009C0DD3" w:rsidRPr="009C0DD3" w:rsidRDefault="009C0DD3" w:rsidP="009C0DD3">
      <w:pPr>
        <w:spacing w:after="0"/>
        <w:jc w:val="right"/>
        <w:rPr>
          <w:rFonts w:ascii="Times New Roman" w:hAnsi="Times New Roman" w:cs="Times New Roman"/>
          <w:sz w:val="18"/>
          <w:szCs w:val="18"/>
        </w:rPr>
      </w:pPr>
      <w:r w:rsidRPr="009C0DD3">
        <w:rPr>
          <w:rFonts w:ascii="Times New Roman" w:hAnsi="Times New Roman" w:cs="Times New Roman"/>
          <w:sz w:val="18"/>
          <w:szCs w:val="18"/>
        </w:rPr>
        <w:t xml:space="preserve">Республики Мордовия «Об исполнении </w:t>
      </w:r>
    </w:p>
    <w:p w:rsidR="009C0DD3" w:rsidRPr="009C0DD3" w:rsidRDefault="009C0DD3" w:rsidP="009C0DD3">
      <w:pPr>
        <w:spacing w:after="0"/>
        <w:jc w:val="right"/>
        <w:rPr>
          <w:rFonts w:ascii="Times New Roman" w:hAnsi="Times New Roman" w:cs="Times New Roman"/>
          <w:sz w:val="18"/>
          <w:szCs w:val="18"/>
        </w:rPr>
      </w:pPr>
      <w:r w:rsidRPr="009C0DD3">
        <w:rPr>
          <w:rFonts w:ascii="Times New Roman" w:hAnsi="Times New Roman" w:cs="Times New Roman"/>
          <w:sz w:val="18"/>
          <w:szCs w:val="18"/>
        </w:rPr>
        <w:t xml:space="preserve">бюджета Дубенского муниципального </w:t>
      </w:r>
    </w:p>
    <w:p w:rsidR="009C0DD3" w:rsidRPr="009C0DD3" w:rsidRDefault="009C0DD3" w:rsidP="009C0DD3">
      <w:pPr>
        <w:spacing w:after="0"/>
        <w:jc w:val="right"/>
        <w:rPr>
          <w:rFonts w:ascii="Times New Roman" w:hAnsi="Times New Roman" w:cs="Times New Roman"/>
          <w:sz w:val="18"/>
          <w:szCs w:val="18"/>
        </w:rPr>
      </w:pPr>
      <w:r w:rsidRPr="009C0DD3">
        <w:rPr>
          <w:rFonts w:ascii="Times New Roman" w:hAnsi="Times New Roman" w:cs="Times New Roman"/>
          <w:sz w:val="18"/>
          <w:szCs w:val="18"/>
        </w:rPr>
        <w:t>района Республики Мордовия за 2025 год»</w:t>
      </w:r>
    </w:p>
    <w:p w:rsidR="009C0DD3" w:rsidRPr="009C0DD3" w:rsidRDefault="009C0DD3" w:rsidP="009C0DD3">
      <w:pPr>
        <w:spacing w:after="0"/>
        <w:jc w:val="right"/>
        <w:rPr>
          <w:rFonts w:ascii="Times New Roman" w:hAnsi="Times New Roman" w:cs="Times New Roman"/>
          <w:sz w:val="18"/>
          <w:szCs w:val="18"/>
        </w:rPr>
      </w:pPr>
      <w:r w:rsidRPr="009C0DD3">
        <w:rPr>
          <w:rFonts w:ascii="Times New Roman" w:hAnsi="Times New Roman" w:cs="Times New Roman"/>
          <w:sz w:val="18"/>
          <w:szCs w:val="18"/>
        </w:rPr>
        <w:t>от 24.04.2026 г. №256</w:t>
      </w:r>
    </w:p>
    <w:p w:rsidR="009C0DD3" w:rsidRPr="009C0DD3" w:rsidRDefault="009C0DD3" w:rsidP="009C0DD3">
      <w:pPr>
        <w:spacing w:after="0"/>
        <w:jc w:val="right"/>
        <w:rPr>
          <w:rFonts w:ascii="Times New Roman" w:hAnsi="Times New Roman" w:cs="Times New Roman"/>
          <w:sz w:val="18"/>
          <w:szCs w:val="18"/>
        </w:rPr>
      </w:pPr>
    </w:p>
    <w:p w:rsidR="009C0DD3" w:rsidRPr="009C0DD3" w:rsidRDefault="009C0DD3" w:rsidP="009C0DD3">
      <w:pPr>
        <w:spacing w:after="0"/>
        <w:contextualSpacing/>
        <w:rPr>
          <w:rFonts w:ascii="Times New Roman" w:hAnsi="Times New Roman" w:cs="Times New Roman"/>
          <w:b/>
          <w:sz w:val="18"/>
          <w:szCs w:val="18"/>
        </w:rPr>
      </w:pPr>
    </w:p>
    <w:p w:rsidR="009C0DD3" w:rsidRPr="009C0DD3" w:rsidRDefault="009C0DD3" w:rsidP="009C0DD3">
      <w:pPr>
        <w:spacing w:after="0"/>
        <w:contextualSpacing/>
        <w:jc w:val="center"/>
        <w:rPr>
          <w:rFonts w:ascii="Times New Roman" w:hAnsi="Times New Roman" w:cs="Times New Roman"/>
          <w:b/>
          <w:sz w:val="18"/>
          <w:szCs w:val="18"/>
        </w:rPr>
      </w:pPr>
      <w:r w:rsidRPr="009C0DD3">
        <w:rPr>
          <w:rFonts w:ascii="Times New Roman" w:hAnsi="Times New Roman" w:cs="Times New Roman"/>
          <w:b/>
          <w:sz w:val="18"/>
          <w:szCs w:val="18"/>
        </w:rPr>
        <w:t>РАСПРЕДЕЛЕНИЕ</w:t>
      </w:r>
    </w:p>
    <w:p w:rsidR="009C0DD3" w:rsidRPr="009C0DD3" w:rsidRDefault="009C0DD3" w:rsidP="009C0DD3">
      <w:pPr>
        <w:spacing w:after="0"/>
        <w:contextualSpacing/>
        <w:jc w:val="center"/>
        <w:rPr>
          <w:rFonts w:ascii="Times New Roman" w:hAnsi="Times New Roman" w:cs="Times New Roman"/>
          <w:b/>
          <w:sz w:val="18"/>
          <w:szCs w:val="18"/>
        </w:rPr>
      </w:pPr>
      <w:r w:rsidRPr="009C0DD3">
        <w:rPr>
          <w:rFonts w:ascii="Times New Roman" w:hAnsi="Times New Roman" w:cs="Times New Roman"/>
          <w:b/>
          <w:sz w:val="18"/>
          <w:szCs w:val="18"/>
        </w:rPr>
        <w:t>БЮДЖЕТНЫХ АССИГНОВАНИЙ БЮДЖЕТА ДУБЕНСКОГО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2025 ГОД И НА ПЛАНОВЫЙ ПЕРИОД 2026 И 2027ГОДОВ</w:t>
      </w:r>
    </w:p>
    <w:p w:rsidR="009C0DD3" w:rsidRPr="00257FFB" w:rsidRDefault="009C0DD3" w:rsidP="009C0DD3">
      <w:pPr>
        <w:contextualSpacing/>
        <w:jc w:val="center"/>
        <w:rPr>
          <w:b/>
          <w:sz w:val="18"/>
          <w:szCs w:val="18"/>
        </w:rPr>
      </w:pPr>
    </w:p>
    <w:tbl>
      <w:tblPr>
        <w:tblW w:w="14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2"/>
        <w:gridCol w:w="732"/>
        <w:gridCol w:w="457"/>
        <w:gridCol w:w="494"/>
        <w:gridCol w:w="950"/>
        <w:gridCol w:w="714"/>
        <w:gridCol w:w="793"/>
        <w:gridCol w:w="714"/>
        <w:gridCol w:w="793"/>
        <w:gridCol w:w="1512"/>
        <w:gridCol w:w="1403"/>
        <w:gridCol w:w="75"/>
        <w:gridCol w:w="1309"/>
      </w:tblGrid>
      <w:tr w:rsidR="009C0DD3" w:rsidRPr="009C0DD3" w:rsidTr="00051AB5">
        <w:trPr>
          <w:trHeight w:val="285"/>
          <w:jc w:val="center"/>
        </w:trPr>
        <w:tc>
          <w:tcPr>
            <w:tcW w:w="5312" w:type="dxa"/>
            <w:vMerge w:val="restart"/>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Наименование</w:t>
            </w:r>
          </w:p>
        </w:tc>
        <w:tc>
          <w:tcPr>
            <w:tcW w:w="2633" w:type="dxa"/>
            <w:gridSpan w:val="4"/>
            <w:vMerge w:val="restart"/>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Цср</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vMerge w:val="restart"/>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Рз</w:t>
            </w:r>
          </w:p>
        </w:tc>
        <w:tc>
          <w:tcPr>
            <w:tcW w:w="714" w:type="dxa"/>
            <w:vMerge w:val="restart"/>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Прз</w:t>
            </w:r>
          </w:p>
        </w:tc>
        <w:tc>
          <w:tcPr>
            <w:tcW w:w="793" w:type="dxa"/>
            <w:vMerge w:val="restart"/>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Адм</w:t>
            </w:r>
          </w:p>
        </w:tc>
        <w:tc>
          <w:tcPr>
            <w:tcW w:w="3963" w:type="dxa"/>
            <w:gridSpan w:val="4"/>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СУММА</w:t>
            </w:r>
            <w:r w:rsidRPr="009C0DD3">
              <w:rPr>
                <w:rFonts w:ascii="Times New Roman" w:hAnsi="Times New Roman" w:cs="Times New Roman"/>
                <w:sz w:val="18"/>
                <w:szCs w:val="18"/>
              </w:rPr>
              <w:t>,тыс. рублей</w:t>
            </w:r>
          </w:p>
        </w:tc>
      </w:tr>
      <w:tr w:rsidR="009C0DD3" w:rsidRPr="009C0DD3" w:rsidTr="00051AB5">
        <w:trPr>
          <w:trHeight w:val="420"/>
          <w:jc w:val="center"/>
        </w:trPr>
        <w:tc>
          <w:tcPr>
            <w:tcW w:w="5312" w:type="dxa"/>
            <w:vMerge/>
            <w:vAlign w:val="center"/>
            <w:hideMark/>
          </w:tcPr>
          <w:p w:rsidR="009C0DD3" w:rsidRPr="009C0DD3" w:rsidRDefault="009C0DD3" w:rsidP="00051AB5">
            <w:pPr>
              <w:contextualSpacing/>
              <w:rPr>
                <w:rFonts w:ascii="Times New Roman" w:hAnsi="Times New Roman" w:cs="Times New Roman"/>
                <w:sz w:val="18"/>
                <w:szCs w:val="18"/>
              </w:rPr>
            </w:pPr>
          </w:p>
        </w:tc>
        <w:tc>
          <w:tcPr>
            <w:tcW w:w="2633" w:type="dxa"/>
            <w:gridSpan w:val="4"/>
            <w:vMerge/>
            <w:vAlign w:val="center"/>
            <w:hideMark/>
          </w:tcPr>
          <w:p w:rsidR="009C0DD3" w:rsidRPr="009C0DD3" w:rsidRDefault="009C0DD3" w:rsidP="00051AB5">
            <w:pPr>
              <w:contextualSpacing/>
              <w:rPr>
                <w:rFonts w:ascii="Times New Roman" w:hAnsi="Times New Roman" w:cs="Times New Roman"/>
                <w:b/>
                <w:bCs/>
                <w:sz w:val="18"/>
                <w:szCs w:val="18"/>
              </w:rPr>
            </w:pP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ВР</w:t>
            </w:r>
          </w:p>
        </w:tc>
        <w:tc>
          <w:tcPr>
            <w:tcW w:w="793" w:type="dxa"/>
            <w:vMerge/>
            <w:vAlign w:val="center"/>
            <w:hideMark/>
          </w:tcPr>
          <w:p w:rsidR="009C0DD3" w:rsidRPr="009C0DD3" w:rsidRDefault="009C0DD3" w:rsidP="00051AB5">
            <w:pPr>
              <w:contextualSpacing/>
              <w:rPr>
                <w:rFonts w:ascii="Times New Roman" w:hAnsi="Times New Roman" w:cs="Times New Roman"/>
                <w:b/>
                <w:bCs/>
                <w:sz w:val="18"/>
                <w:szCs w:val="18"/>
              </w:rPr>
            </w:pPr>
          </w:p>
        </w:tc>
        <w:tc>
          <w:tcPr>
            <w:tcW w:w="714" w:type="dxa"/>
            <w:vMerge/>
            <w:vAlign w:val="center"/>
            <w:hideMark/>
          </w:tcPr>
          <w:p w:rsidR="009C0DD3" w:rsidRPr="009C0DD3" w:rsidRDefault="009C0DD3" w:rsidP="00051AB5">
            <w:pPr>
              <w:contextualSpacing/>
              <w:rPr>
                <w:rFonts w:ascii="Times New Roman" w:hAnsi="Times New Roman" w:cs="Times New Roman"/>
                <w:b/>
                <w:bCs/>
                <w:sz w:val="18"/>
                <w:szCs w:val="18"/>
              </w:rPr>
            </w:pPr>
          </w:p>
        </w:tc>
        <w:tc>
          <w:tcPr>
            <w:tcW w:w="793" w:type="dxa"/>
            <w:vMerge/>
            <w:vAlign w:val="center"/>
            <w:hideMark/>
          </w:tcPr>
          <w:p w:rsidR="009C0DD3" w:rsidRPr="009C0DD3" w:rsidRDefault="009C0DD3" w:rsidP="00051AB5">
            <w:pPr>
              <w:contextualSpacing/>
              <w:rPr>
                <w:rFonts w:ascii="Times New Roman" w:hAnsi="Times New Roman" w:cs="Times New Roman"/>
                <w:b/>
                <w:bCs/>
                <w:sz w:val="18"/>
                <w:szCs w:val="18"/>
              </w:rPr>
            </w:pPr>
          </w:p>
        </w:tc>
        <w:tc>
          <w:tcPr>
            <w:tcW w:w="151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Утверждено</w:t>
            </w:r>
          </w:p>
        </w:tc>
        <w:tc>
          <w:tcPr>
            <w:tcW w:w="140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Исполнено</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%исполнения</w:t>
            </w:r>
          </w:p>
        </w:tc>
      </w:tr>
      <w:tr w:rsidR="009C0DD3" w:rsidRPr="009C0DD3" w:rsidTr="00051AB5">
        <w:trPr>
          <w:trHeight w:val="270"/>
          <w:jc w:val="center"/>
        </w:trPr>
        <w:tc>
          <w:tcPr>
            <w:tcW w:w="5312" w:type="dxa"/>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w:t>
            </w:r>
          </w:p>
        </w:tc>
      </w:tr>
      <w:tr w:rsidR="009C0DD3" w:rsidRPr="009C0DD3" w:rsidTr="00051AB5">
        <w:trPr>
          <w:trHeight w:val="345"/>
          <w:jc w:val="center"/>
        </w:trPr>
        <w:tc>
          <w:tcPr>
            <w:tcW w:w="5312" w:type="dxa"/>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Всего расходов</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457"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49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511771,0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505015,4</w:t>
            </w:r>
          </w:p>
        </w:tc>
        <w:tc>
          <w:tcPr>
            <w:tcW w:w="97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98,7</w:t>
            </w:r>
          </w:p>
        </w:tc>
      </w:tr>
      <w:tr w:rsidR="009C0DD3" w:rsidRPr="009C0DD3" w:rsidTr="00051AB5">
        <w:trPr>
          <w:trHeight w:val="375"/>
          <w:jc w:val="center"/>
        </w:trPr>
        <w:tc>
          <w:tcPr>
            <w:tcW w:w="5312" w:type="dxa"/>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Муниципальные программы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425061,0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418827,1</w:t>
            </w:r>
          </w:p>
        </w:tc>
        <w:tc>
          <w:tcPr>
            <w:tcW w:w="97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98,5</w:t>
            </w:r>
          </w:p>
        </w:tc>
      </w:tr>
      <w:tr w:rsidR="009C0DD3" w:rsidRPr="009C0DD3" w:rsidTr="00051AB5">
        <w:trPr>
          <w:trHeight w:val="9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Муниципальная программа «Развитие системы образования в Дубенском муниципальном районе на 2024-2028 годы»</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49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209657,7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208683,6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99,5</w:t>
            </w:r>
          </w:p>
        </w:tc>
      </w:tr>
      <w:tr w:rsidR="009C0DD3" w:rsidRPr="009C0DD3" w:rsidTr="00051AB5">
        <w:trPr>
          <w:trHeight w:val="6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«Развитие системы дошкольного образования в Дубенском муниципальном районе"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40437,1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40437,1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"Развитие дошкольного образования"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40437,1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40437,1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Дошкольные образовательные организации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6882,6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6882,6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6882,6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6882,6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2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6882,6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6882,6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2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6882,6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6882,6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Дошкольное образование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6882,6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6882,6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6882,6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6882,6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24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33554,5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33554,5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73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33554,5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33554,5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33554,5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33554,5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6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33554,5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33554,5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73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Дошкольное образование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33554,5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33554,5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73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33554,5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33554,5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"Развитие общего и дополнительного образования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161126,8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160218,9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99,4</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"Развитие общего и дополнительного образования"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149738,6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148830,7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99,4</w:t>
            </w:r>
          </w:p>
        </w:tc>
      </w:tr>
      <w:tr w:rsidR="009C0DD3" w:rsidRPr="009C0DD3" w:rsidTr="00051AB5">
        <w:trPr>
          <w:trHeight w:val="10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42470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282,0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267,3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94,8</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42470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282,0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267,3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94,8</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42470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282,0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267,3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94,8</w:t>
            </w:r>
          </w:p>
        </w:tc>
      </w:tr>
      <w:tr w:rsidR="009C0DD3" w:rsidRPr="009C0DD3" w:rsidTr="00051AB5">
        <w:trPr>
          <w:trHeight w:val="495"/>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Социальная политика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42470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282,0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267,3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94,8</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Социальное обеспечение населения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42470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282,0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267,3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94,8</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42470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282,0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267,3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94,8</w:t>
            </w:r>
          </w:p>
        </w:tc>
      </w:tr>
      <w:tr w:rsidR="009C0DD3" w:rsidRPr="009C0DD3" w:rsidTr="00051AB5">
        <w:trPr>
          <w:trHeight w:val="133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729,8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562,0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729,8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562,0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729,8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562,0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w:t>
            </w:r>
          </w:p>
        </w:tc>
      </w:tr>
      <w:tr w:rsidR="009C0DD3" w:rsidRPr="009C0DD3" w:rsidTr="00051AB5">
        <w:trPr>
          <w:trHeight w:val="495"/>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Социальная политика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729,8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562,0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Социальное обеспечение населения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729,8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562,0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729,8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562,0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Учреждения по внешкольной работе с детьми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21288,7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21288,7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8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21288,7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21288,7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21288,7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21288,7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21288,7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21288,7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Дополнительное образование детей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21288,7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21288,7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21288,7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21288,7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6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Школы-детские сады, школы начальные, неполные средние и средние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15781,4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15411,6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97,7</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15781,4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15411,6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97,7</w:t>
            </w:r>
          </w:p>
        </w:tc>
      </w:tr>
      <w:tr w:rsidR="009C0DD3" w:rsidRPr="009C0DD3" w:rsidTr="00051AB5">
        <w:trPr>
          <w:trHeight w:val="34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15781,4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15411,6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97,7</w:t>
            </w:r>
          </w:p>
        </w:tc>
      </w:tr>
      <w:tr w:rsidR="009C0DD3" w:rsidRPr="009C0DD3" w:rsidTr="00051AB5">
        <w:trPr>
          <w:trHeight w:val="3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15781,4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15411,6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97,7</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Общее образование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15781,4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15411,6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97,7</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15781,4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15411,6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97,7</w:t>
            </w:r>
          </w:p>
        </w:tc>
      </w:tr>
      <w:tr w:rsidR="009C0DD3" w:rsidRPr="009C0DD3" w:rsidTr="00051AB5">
        <w:trPr>
          <w:trHeight w:val="14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1170,3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814,7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69,6</w:t>
            </w:r>
          </w:p>
        </w:tc>
      </w:tr>
      <w:tr w:rsidR="009C0DD3" w:rsidRPr="009C0DD3" w:rsidTr="00051AB5">
        <w:trPr>
          <w:trHeight w:val="48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1170,3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814,7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69,6</w:t>
            </w:r>
          </w:p>
        </w:tc>
      </w:tr>
      <w:tr w:rsidR="009C0DD3" w:rsidRPr="009C0DD3" w:rsidTr="00051AB5">
        <w:trPr>
          <w:trHeight w:val="3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1170,3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814,7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69,6</w:t>
            </w:r>
          </w:p>
        </w:tc>
      </w:tr>
      <w:tr w:rsidR="009C0DD3" w:rsidRPr="009C0DD3" w:rsidTr="00051AB5">
        <w:trPr>
          <w:trHeight w:val="34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Социальная политика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1170,3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814,7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69,6</w:t>
            </w:r>
          </w:p>
        </w:tc>
      </w:tr>
      <w:tr w:rsidR="009C0DD3" w:rsidRPr="009C0DD3" w:rsidTr="00051AB5">
        <w:trPr>
          <w:trHeight w:val="3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Охрана семьи и детства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1170,3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814,7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69,6</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1170,3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814,7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69,6</w:t>
            </w:r>
          </w:p>
        </w:tc>
      </w:tr>
      <w:tr w:rsidR="009C0DD3" w:rsidRPr="009C0DD3" w:rsidTr="00051AB5">
        <w:trPr>
          <w:trHeight w:val="279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77080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107530,6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107530,6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77080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107530,6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107530,6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4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77080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107530,6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107530,6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77080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107530,6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107530,6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Общее образование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77080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107530,6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107530,6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77080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107530,6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107530,6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9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2955,8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2955,8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2955,8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2955,8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2955,8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2955,8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2955,8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2955,8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Общее 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2955,8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2955,8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2955,8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2955,8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Региональный проект "Педагоги и наставники"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11388,2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11388,2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50500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50500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50500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50500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Общее 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50500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50500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426,4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12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911,8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911,8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911,8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911,8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911,8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911,8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911,8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911,8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Общее 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911,8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911,8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911,8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911,8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18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53030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10050,0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10050,0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53030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10050,0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10050,0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53030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10050,0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10050,0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53030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10050,0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10050,0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Общее 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53030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10050,0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10050,0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53030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10050,0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10050,0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6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"Создание современных условий для обучения и воспитания"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8093,7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8027,6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99,2</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Основное мероприятие "Организация отдыха и оздоровления детей в каникулярное время"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2561,6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2556,9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99,8</w:t>
            </w:r>
          </w:p>
        </w:tc>
      </w:tr>
      <w:tr w:rsidR="009C0DD3" w:rsidRPr="009C0DD3" w:rsidTr="00051AB5">
        <w:trPr>
          <w:trHeight w:val="63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Учреждения, обеспечивающие предоставление услуг в сфере образования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961,4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961,4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961,4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961,4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961,4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961,4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961,4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961,4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вопросы в области образования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961,4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961,4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961,4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961,4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100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77210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1600,2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1595,5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99,7</w:t>
            </w:r>
          </w:p>
        </w:tc>
      </w:tr>
      <w:tr w:rsidR="009C0DD3" w:rsidRPr="009C0DD3" w:rsidTr="00051AB5">
        <w:trPr>
          <w:trHeight w:val="5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77210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1600,2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1595,5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99,7</w:t>
            </w:r>
          </w:p>
        </w:tc>
      </w:tr>
      <w:tr w:rsidR="009C0DD3" w:rsidRPr="009C0DD3" w:rsidTr="00051AB5">
        <w:trPr>
          <w:trHeight w:val="2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77210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1600,2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1595,5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99,7</w:t>
            </w:r>
          </w:p>
        </w:tc>
      </w:tr>
      <w:tr w:rsidR="009C0DD3" w:rsidRPr="009C0DD3" w:rsidTr="00051AB5">
        <w:trPr>
          <w:trHeight w:val="3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77210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1600,2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1595,5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99,7</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вопросы в области образования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77210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1600,2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1595,5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99,7</w:t>
            </w:r>
          </w:p>
        </w:tc>
      </w:tr>
      <w:tr w:rsidR="009C0DD3" w:rsidRPr="009C0DD3" w:rsidTr="00051AB5">
        <w:trPr>
          <w:trHeight w:val="5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77210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1600,2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1595,5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99,7</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"Обеспечение деятельности подведомственных управлению по социальной работе организаций Дубенского муниципальноог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2298,2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2256,3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98,2</w:t>
            </w:r>
          </w:p>
        </w:tc>
      </w:tr>
      <w:tr w:rsidR="009C0DD3" w:rsidRPr="009C0DD3" w:rsidTr="00051AB5">
        <w:trPr>
          <w:trHeight w:val="76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2298,2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2256,3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98,2</w:t>
            </w:r>
          </w:p>
        </w:tc>
      </w:tr>
      <w:tr w:rsidR="009C0DD3" w:rsidRPr="009C0DD3" w:rsidTr="00051AB5">
        <w:trPr>
          <w:trHeight w:val="76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2169,4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2142,8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98,8</w:t>
            </w:r>
          </w:p>
        </w:tc>
      </w:tr>
      <w:tr w:rsidR="009C0DD3" w:rsidRPr="009C0DD3" w:rsidTr="00051AB5">
        <w:trPr>
          <w:trHeight w:val="3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казенных учреждений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2169,4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2142,8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98,8</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2169,4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2142,8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98,8</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вопросы в области образования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2169,4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2142,8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98,8</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2169,4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2142,8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98,8</w:t>
            </w:r>
          </w:p>
        </w:tc>
      </w:tr>
      <w:tr w:rsidR="009C0DD3" w:rsidRPr="009C0DD3" w:rsidTr="00051AB5">
        <w:trPr>
          <w:trHeight w:val="48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128,8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113,5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88,1</w:t>
            </w:r>
          </w:p>
        </w:tc>
      </w:tr>
      <w:tr w:rsidR="009C0DD3" w:rsidRPr="009C0DD3" w:rsidTr="00051AB5">
        <w:trPr>
          <w:trHeight w:val="48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128,8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113,5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88,1</w:t>
            </w:r>
          </w:p>
        </w:tc>
      </w:tr>
      <w:tr w:rsidR="009C0DD3" w:rsidRPr="009C0DD3" w:rsidTr="00051AB5">
        <w:trPr>
          <w:trHeight w:val="3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128,8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113,5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88,1</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вопросы в области образования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128,8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113,5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88,1</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128,8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113,5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88,1</w:t>
            </w:r>
          </w:p>
        </w:tc>
      </w:tr>
      <w:tr w:rsidR="009C0DD3" w:rsidRPr="009C0DD3" w:rsidTr="00051AB5">
        <w:trPr>
          <w:trHeight w:val="9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"Оказание мер государственной поддержки детям-сиротам, детям, оставшимся без попечения родителей, а так же гражданам, желающим взять детей на воспитание в семью"</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3099,0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3079,5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99,4</w:t>
            </w:r>
          </w:p>
        </w:tc>
      </w:tr>
      <w:tr w:rsidR="009C0DD3" w:rsidRPr="009C0DD3" w:rsidTr="00051AB5">
        <w:trPr>
          <w:trHeight w:val="387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3099,0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3079,5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99,4</w:t>
            </w:r>
          </w:p>
        </w:tc>
      </w:tr>
      <w:tr w:rsidR="009C0DD3" w:rsidRPr="009C0DD3" w:rsidTr="00051AB5">
        <w:trPr>
          <w:trHeight w:val="33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Социальное обеспечение и иные выплаты населению</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3099,0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3079,5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99,4</w:t>
            </w:r>
          </w:p>
        </w:tc>
      </w:tr>
      <w:tr w:rsidR="009C0DD3" w:rsidRPr="009C0DD3" w:rsidTr="00051AB5">
        <w:trPr>
          <w:trHeight w:val="33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Публичные нормативные социальные выплаты гражданам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1936,9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1917,4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r>
      <w:tr w:rsidR="009C0DD3" w:rsidRPr="009C0DD3" w:rsidTr="00051AB5">
        <w:trPr>
          <w:trHeight w:val="27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Социальная политика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1936,9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1917,4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Охрана семьи и детства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1936,9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1917,4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1936,9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1917,4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r>
      <w:tr w:rsidR="009C0DD3" w:rsidRPr="009C0DD3" w:rsidTr="00051AB5">
        <w:trPr>
          <w:trHeight w:val="48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Социальные выплаты гражданам, кроме публичных нормативных социальных выплат</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1162,1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1162,1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27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Социальная политика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1162,1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1162,1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Охрана семьи и детства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1162,1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1162,1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1162,1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1162,1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73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"Обеспечение реализации государственных полномочий переданных органам местного самоуправления по опеке и попечительству"</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134,9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134,9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9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77550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134,9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134,9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9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77550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134,9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134,9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государственных (муниципальных) органов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77550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134,9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134,9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4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77550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134,9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134,9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76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77550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134,9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134,9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77550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134,9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134,9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11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 xml:space="preserve"> Муниципальная программа Дубенского муниципального района Республики Мордовия «Развитие жилищного строительства в Дубенском муниципальном районе Республике Мордовия» </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49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8479,8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8479,8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100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Подпрограмма  "Обеспечение жилыми помещениями детей-сирот и детей, оставшихся без попечения родителей, а также лиц из их числа в Дубенском муниципальном районе"</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8479,8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8479,8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100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8479,8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8479,8</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14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государственных (муниципальных) органов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9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87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Капитальные вложения в объекты государственной (муниципальной) собственности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1410,1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1410,1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Бюджетные инвестиции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1410,1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1410,1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Социальная политика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1410,1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1410,1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Охрана семьи и детства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1410,1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1410,1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Д0820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1410,1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1410,1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13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R0820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7018,4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7018,4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Капитальные вложения в объекты государственной (муниципальной) собственности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R0820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7018,4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7018,4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Бюджетные инвестиции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R0820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7018,4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7018,4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Социальная политика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R0820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7018,4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7018,4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Охрана семьи и детства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R0820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7018,4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7018,4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R0820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7018,4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7018,4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9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 xml:space="preserve">Муниципальная программа </w:t>
            </w:r>
            <w:r w:rsidRPr="009C0DD3">
              <w:rPr>
                <w:rFonts w:ascii="Times New Roman" w:hAnsi="Times New Roman" w:cs="Times New Roman"/>
                <w:b/>
                <w:bCs/>
                <w:sz w:val="18"/>
                <w:szCs w:val="18"/>
              </w:rPr>
              <w:br/>
              <w:t>«Развитие культуры  в Дубенском муниципальном  районе на 2022 – 2027 годы»</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49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75456,1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75391,6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99,9</w:t>
            </w:r>
          </w:p>
        </w:tc>
      </w:tr>
      <w:tr w:rsidR="009C0DD3" w:rsidRPr="009C0DD3" w:rsidTr="00051AB5">
        <w:trPr>
          <w:trHeight w:val="3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Подпрограмма  "Культура"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74810,1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74770,0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99,9</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"Поддержка народного творчества и организация культурно-досуговой деятельности"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29036,4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29036,4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Дворцы и дома культуры, другие учреждения культуры и средств массовой информации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27718,0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27718,0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27718,0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27718,0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27718,0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27718,0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7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 xml:space="preserve">Культура, кинематография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27718,0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27718,0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Культура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27718,0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27718,0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27718,0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27718,0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8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L4670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1212,1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1212,1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L4670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1212,1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1212,1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L4670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1212,1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1212,1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Культура, кинематография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L4670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1212,1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1212,1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Культура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L4670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1212,1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1212,1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L4670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1212,1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1212,1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Государственная поддержка отрасли культуры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L5190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106,3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106,3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L5190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106,3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106,3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2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L5190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106,3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106,3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9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Культура, кинематография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L5190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106,3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106,3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Культура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L5190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106,3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106,3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L5190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106,3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106,3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"Совершенствование и развитие библиотечной системы"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14071,7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14071,7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Библиотеки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14071,7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14071,7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8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14071,7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14071,7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7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14071,7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14071,7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3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 xml:space="preserve">Культура, кинематография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14071,7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14071,7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Культура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14071,7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14071,7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14071,7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14071,7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"Обеспечение качества дополнительного образования"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4912,0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4912,0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Учреждения по внешкольной работе с детьми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61080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4912,0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4912,0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61080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4912,0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4912,0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4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61080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4912,0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4912,0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61080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4912,0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4912,0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Дополнительное образование детей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61080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4912,0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4912,0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8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61080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4912,0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4912,0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"Развитие бибилиотечного дела"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8286,3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8246,2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99,5</w:t>
            </w:r>
          </w:p>
        </w:tc>
      </w:tr>
      <w:tr w:rsidR="009C0DD3" w:rsidRPr="009C0DD3" w:rsidTr="00051AB5">
        <w:trPr>
          <w:trHeight w:val="46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Учреждение по обеспечению хозяйственного обслуживания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8286,3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8246,2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99,5</w:t>
            </w:r>
          </w:p>
        </w:tc>
      </w:tr>
      <w:tr w:rsidR="009C0DD3" w:rsidRPr="009C0DD3" w:rsidTr="00051AB5">
        <w:trPr>
          <w:trHeight w:val="5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8286,3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8246,2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99,5</w:t>
            </w:r>
          </w:p>
        </w:tc>
      </w:tr>
      <w:tr w:rsidR="009C0DD3" w:rsidRPr="009C0DD3" w:rsidTr="00051AB5">
        <w:trPr>
          <w:trHeight w:val="5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8286,3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8246,2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99,5</w:t>
            </w:r>
          </w:p>
        </w:tc>
      </w:tr>
      <w:tr w:rsidR="009C0DD3" w:rsidRPr="009C0DD3" w:rsidTr="00051AB5">
        <w:trPr>
          <w:trHeight w:val="39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 xml:space="preserve">Культура, кинематография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8286,3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8246,2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99,5</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Другие вопросы в области культуры, кинематографии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8286,3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8246,2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99,5</w:t>
            </w:r>
          </w:p>
        </w:tc>
      </w:tr>
      <w:tr w:rsidR="009C0DD3" w:rsidRPr="009C0DD3" w:rsidTr="00051AB5">
        <w:trPr>
          <w:trHeight w:val="27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8286,3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8246,2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99,5</w:t>
            </w:r>
          </w:p>
        </w:tc>
      </w:tr>
      <w:tr w:rsidR="009C0DD3" w:rsidRPr="009C0DD3" w:rsidTr="00051AB5">
        <w:trPr>
          <w:trHeight w:val="27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Региональный проект "Семейные ценности и инфраструктура культуры"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Я5</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18503,6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18503,6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27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Развитие сети учреждений культурно-досугового типа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Я5</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55130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18503,6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18503,6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27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Я5</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55130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18503,6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18503,6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27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Я5</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55130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18503,6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18503,6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27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 xml:space="preserve">Культура, кинематография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Я5</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55130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18503,6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18503,6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27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Культура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Я5</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55130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18503,6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18503,6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27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Я5</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55130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18503,6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18503,6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"Туризм"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46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"Развитие  туризма в сельской местности"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Дворцы и дома культуры, другие учреждения культуры и средств массовой информации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37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3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 xml:space="preserve">Культура, кинематография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Культура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46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"Обеспечение условий реализации муниципальной программы"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634,2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621,5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98,0</w:t>
            </w:r>
          </w:p>
        </w:tc>
      </w:tr>
      <w:tr w:rsidR="009C0DD3" w:rsidRPr="009C0DD3" w:rsidTr="00051AB5">
        <w:trPr>
          <w:trHeight w:val="73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"Обеспечение функций муниципальной архивной службы и подведомственных ей муниципальных архивов"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634,2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621,5</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Архивные учреждения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557,0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544,3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97,7</w:t>
            </w:r>
          </w:p>
        </w:tc>
      </w:tr>
      <w:tr w:rsidR="009C0DD3" w:rsidRPr="009C0DD3" w:rsidTr="00051AB5">
        <w:trPr>
          <w:trHeight w:val="97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525,4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521,3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99,2</w:t>
            </w:r>
          </w:p>
        </w:tc>
      </w:tr>
      <w:tr w:rsidR="009C0DD3" w:rsidRPr="009C0DD3" w:rsidTr="00051AB5">
        <w:trPr>
          <w:trHeight w:val="34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Расходы на выплаты персоналу казенных учреждений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525,4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521,3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99,2</w:t>
            </w:r>
          </w:p>
        </w:tc>
      </w:tr>
      <w:tr w:rsidR="009C0DD3" w:rsidRPr="009C0DD3" w:rsidTr="00051AB5">
        <w:trPr>
          <w:trHeight w:val="39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525,4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521,3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99,2</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525,4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521,3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99,2</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525,4</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521,3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99,2</w:t>
            </w:r>
          </w:p>
        </w:tc>
      </w:tr>
      <w:tr w:rsidR="009C0DD3" w:rsidRPr="009C0DD3" w:rsidTr="00051AB5">
        <w:trPr>
          <w:trHeight w:val="5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72,7</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72,7</w:t>
            </w:r>
          </w:p>
        </w:tc>
      </w:tr>
      <w:tr w:rsidR="009C0DD3" w:rsidRPr="009C0DD3" w:rsidTr="00051AB5">
        <w:trPr>
          <w:trHeight w:val="39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72,7</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72,7</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72,7</w:t>
            </w:r>
          </w:p>
        </w:tc>
      </w:tr>
      <w:tr w:rsidR="009C0DD3" w:rsidRPr="009C0DD3" w:rsidTr="00051AB5">
        <w:trPr>
          <w:trHeight w:val="540"/>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бюджетные ассигнования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40"/>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Уплата налогов, сборов и иных платежей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123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103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Расходы на выплаты персоналу государственных (муниципальных) органов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27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76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76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 xml:space="preserve">Муниципальная программа "Развитие физической культуры и спорта в  Дубёнском муниципальном районе Республики Мордовия" </w:t>
            </w:r>
          </w:p>
        </w:tc>
        <w:tc>
          <w:tcPr>
            <w:tcW w:w="732" w:type="dxa"/>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06</w:t>
            </w:r>
          </w:p>
        </w:tc>
        <w:tc>
          <w:tcPr>
            <w:tcW w:w="457" w:type="dxa"/>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271,5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264,6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97,5</w:t>
            </w:r>
          </w:p>
        </w:tc>
      </w:tr>
      <w:tr w:rsidR="009C0DD3" w:rsidRPr="009C0DD3" w:rsidTr="00051AB5">
        <w:trPr>
          <w:trHeight w:val="73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"Обеспечение организации и проведения физкультурных мероприятий и массовых спортивных мероприятий"</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271,5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264,6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97,5</w:t>
            </w:r>
          </w:p>
        </w:tc>
      </w:tr>
      <w:tr w:rsidR="009C0DD3" w:rsidRPr="009C0DD3" w:rsidTr="00051AB5">
        <w:trPr>
          <w:trHeight w:val="2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Мероприятия в области спорта и физической культуры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42040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271,5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264,6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97,5</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42040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271,5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264,6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97,5</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42040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271,5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264,6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97,5</w:t>
            </w:r>
          </w:p>
        </w:tc>
      </w:tr>
      <w:tr w:rsidR="009C0DD3" w:rsidRPr="009C0DD3" w:rsidTr="00051AB5">
        <w:trPr>
          <w:trHeight w:val="33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Физическая культура и спорт</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42040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271,5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264,6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97,5</w:t>
            </w:r>
          </w:p>
        </w:tc>
      </w:tr>
      <w:tr w:rsidR="009C0DD3" w:rsidRPr="009C0DD3" w:rsidTr="00051AB5">
        <w:trPr>
          <w:trHeight w:val="3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Физическая культура </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42040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271,5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264,6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97,5</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42040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271,5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264,6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97,5</w:t>
            </w:r>
          </w:p>
        </w:tc>
      </w:tr>
      <w:tr w:rsidR="009C0DD3" w:rsidRPr="009C0DD3" w:rsidTr="00051AB5">
        <w:trPr>
          <w:trHeight w:val="9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Муниципальная программа  «Развитие сельского хозяйства и регулирования рынков сельскохозяйственной продукции, сырья и продовольствия в Дубенском муниципальном районе Республики»</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1391,6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1006,4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72,3</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«Поддержка и развитие кадрового потенциала»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509,7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59,9</w:t>
            </w:r>
          </w:p>
        </w:tc>
      </w:tr>
      <w:tr w:rsidR="009C0DD3" w:rsidRPr="009C0DD3" w:rsidTr="00051AB5">
        <w:trPr>
          <w:trHeight w:val="73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"Стимулирование обучения и закрепления молодых специалистов в сельскохозяйственном производстве"</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509,7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59,9</w:t>
            </w:r>
          </w:p>
        </w:tc>
      </w:tr>
      <w:tr w:rsidR="009C0DD3" w:rsidRPr="009C0DD3" w:rsidTr="00051AB5">
        <w:trPr>
          <w:trHeight w:val="370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36,0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61,9</w:t>
            </w:r>
          </w:p>
        </w:tc>
      </w:tr>
      <w:tr w:rsidR="009C0DD3" w:rsidRPr="009C0DD3" w:rsidTr="00051AB5">
        <w:trPr>
          <w:trHeight w:val="99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Социальное обеспечение и иные выплаты населению</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300</w:t>
            </w:r>
          </w:p>
        </w:tc>
        <w:tc>
          <w:tcPr>
            <w:tcW w:w="793" w:type="dxa"/>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36,0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61,9</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выплаты населению</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360</w:t>
            </w:r>
          </w:p>
        </w:tc>
        <w:tc>
          <w:tcPr>
            <w:tcW w:w="793" w:type="dxa"/>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36,0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61,9</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экономика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360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36,0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61,9</w:t>
            </w:r>
          </w:p>
        </w:tc>
      </w:tr>
      <w:tr w:rsidR="009C0DD3" w:rsidRPr="009C0DD3" w:rsidTr="00051AB5">
        <w:trPr>
          <w:trHeight w:val="3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Сельское хозяйство и рыболовство</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360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36,0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61,9</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360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36,0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61,9</w:t>
            </w:r>
          </w:p>
        </w:tc>
      </w:tr>
      <w:tr w:rsidR="009C0DD3" w:rsidRPr="009C0DD3" w:rsidTr="00051AB5">
        <w:trPr>
          <w:trHeight w:val="2683"/>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453,3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66,2</w:t>
            </w:r>
          </w:p>
        </w:tc>
      </w:tr>
      <w:tr w:rsidR="009C0DD3" w:rsidRPr="009C0DD3" w:rsidTr="00051AB5">
        <w:trPr>
          <w:trHeight w:val="409"/>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Социальное обеспечение и иные выплаты населению</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300</w:t>
            </w:r>
          </w:p>
        </w:tc>
        <w:tc>
          <w:tcPr>
            <w:tcW w:w="793" w:type="dxa"/>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453,3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66,2</w:t>
            </w:r>
          </w:p>
        </w:tc>
      </w:tr>
      <w:tr w:rsidR="009C0DD3" w:rsidRPr="009C0DD3" w:rsidTr="00051AB5">
        <w:trPr>
          <w:trHeight w:val="5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Публичные нормативные социальные выплаты гражданам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310</w:t>
            </w:r>
          </w:p>
        </w:tc>
        <w:tc>
          <w:tcPr>
            <w:tcW w:w="793" w:type="dxa"/>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453,3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66,2</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Социальная политика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453,3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66,2</w:t>
            </w:r>
          </w:p>
        </w:tc>
      </w:tr>
      <w:tr w:rsidR="009C0DD3" w:rsidRPr="009C0DD3" w:rsidTr="00051AB5">
        <w:trPr>
          <w:trHeight w:val="3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Социальное обеспечение населения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453,3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66,2</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453,3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66,2</w:t>
            </w:r>
          </w:p>
        </w:tc>
      </w:tr>
      <w:tr w:rsidR="009C0DD3" w:rsidRPr="009C0DD3" w:rsidTr="00051AB5">
        <w:trPr>
          <w:trHeight w:val="2537"/>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339,1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51,2</w:t>
            </w:r>
          </w:p>
        </w:tc>
      </w:tr>
      <w:tr w:rsidR="009C0DD3" w:rsidRPr="009C0DD3" w:rsidTr="00051AB5">
        <w:trPr>
          <w:trHeight w:val="42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Социальное обеспечение и иные выплаты населению</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300</w:t>
            </w:r>
          </w:p>
        </w:tc>
        <w:tc>
          <w:tcPr>
            <w:tcW w:w="793" w:type="dxa"/>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339,1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51,2</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выплаты населению</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360</w:t>
            </w:r>
          </w:p>
        </w:tc>
        <w:tc>
          <w:tcPr>
            <w:tcW w:w="793" w:type="dxa"/>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339,1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51,2</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экономика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360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339,1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51,2</w:t>
            </w:r>
          </w:p>
        </w:tc>
      </w:tr>
      <w:tr w:rsidR="009C0DD3" w:rsidRPr="009C0DD3" w:rsidTr="00051AB5">
        <w:trPr>
          <w:trHeight w:val="3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Сельское хозяйство и рыболовство</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360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339,1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51,2</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360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339,1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51,2</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«Развитие ветеринарной службы  Дубенского муниципального района Республики Мордовия»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496,7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91,8</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"Организация мероприятий при осуществлении деятельности по обращению с животными без владельцев"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496,7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91,8</w:t>
            </w:r>
          </w:p>
        </w:tc>
      </w:tr>
      <w:tr w:rsidR="009C0DD3" w:rsidRPr="009C0DD3" w:rsidTr="00051AB5">
        <w:trPr>
          <w:trHeight w:val="813"/>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496,7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91,8</w:t>
            </w:r>
          </w:p>
        </w:tc>
      </w:tr>
      <w:tr w:rsidR="009C0DD3" w:rsidRPr="009C0DD3" w:rsidTr="00051AB5">
        <w:trPr>
          <w:trHeight w:val="70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496,7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91,8</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496,7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91,8</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экономика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496,7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91,8</w:t>
            </w:r>
          </w:p>
        </w:tc>
      </w:tr>
      <w:tr w:rsidR="009C0DD3" w:rsidRPr="009C0DD3" w:rsidTr="00051AB5">
        <w:trPr>
          <w:trHeight w:val="3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Сельское хозяйство и рыболовство</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496,7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91,8</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77220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496,7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91,8</w:t>
            </w:r>
          </w:p>
        </w:tc>
      </w:tr>
      <w:tr w:rsidR="009C0DD3" w:rsidRPr="009C0DD3" w:rsidTr="00051AB5">
        <w:trPr>
          <w:trHeight w:val="9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Муниципальная программа «Энергосбережение и повышение энергетической эффективности в Дубенском муниципальном районе Республики Мордовия» на 2025-2030 гг.</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12</w:t>
            </w:r>
          </w:p>
        </w:tc>
        <w:tc>
          <w:tcPr>
            <w:tcW w:w="457"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51,0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6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Основное мероприятие "Модернизация  внутреннего освещения "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Мероприятия в области энергосбережения и повышения энергетической эффективности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48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9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Муниципальная программа  «Развитие автомобильных дорог общего пользования местного значения на 2025-2030 годы»</w:t>
            </w:r>
          </w:p>
        </w:tc>
        <w:tc>
          <w:tcPr>
            <w:tcW w:w="732" w:type="dxa"/>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13</w:t>
            </w:r>
          </w:p>
        </w:tc>
        <w:tc>
          <w:tcPr>
            <w:tcW w:w="457" w:type="dxa"/>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10069,1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7646,2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75,9</w:t>
            </w:r>
          </w:p>
        </w:tc>
      </w:tr>
      <w:tr w:rsidR="009C0DD3" w:rsidRPr="009C0DD3" w:rsidTr="00051AB5">
        <w:trPr>
          <w:trHeight w:val="8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"Проектно-изыскательские работы"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r>
      <w:tr w:rsidR="009C0DD3" w:rsidRPr="009C0DD3" w:rsidTr="00051AB5">
        <w:trPr>
          <w:trHeight w:val="8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Проектирование и строительство (реконструкция) автомобильных дорог местного значения и искусственных сооружений на них, проектно-изыскательские работы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9Д190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Закупка товаров, работ и услуг для обеспечения государственных (муниципальных) нужд</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9Д190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9Д190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экономика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9Д190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Дорожное хозяйство  (дорожные фонды)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9Д190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9Д190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r>
      <w:tr w:rsidR="009C0DD3" w:rsidRPr="009C0DD3" w:rsidTr="00051AB5">
        <w:trPr>
          <w:trHeight w:val="26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9Д184</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9761,1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7626,2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78,1</w:t>
            </w:r>
          </w:p>
        </w:tc>
      </w:tr>
      <w:tr w:rsidR="009C0DD3" w:rsidRPr="009C0DD3" w:rsidTr="00051AB5">
        <w:trPr>
          <w:trHeight w:val="555"/>
          <w:jc w:val="center"/>
        </w:trPr>
        <w:tc>
          <w:tcPr>
            <w:tcW w:w="5312"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Межбюджетные трансферты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9Д184</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9761,1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7626,2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78,1</w:t>
            </w:r>
          </w:p>
        </w:tc>
      </w:tr>
      <w:tr w:rsidR="009C0DD3" w:rsidRPr="009C0DD3" w:rsidTr="00051AB5">
        <w:trPr>
          <w:trHeight w:val="555"/>
          <w:jc w:val="center"/>
        </w:trPr>
        <w:tc>
          <w:tcPr>
            <w:tcW w:w="5312"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межбюджетные трансферты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9Д184</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9761,1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7626,2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78,1</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экономика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9Д184</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9761,1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7626,2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78,1</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Дорожное хозяйство  (дорожные фонды)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9Д184</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9761,1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7626,2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78,1</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9Д184</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9761,1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7626,2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78,1</w:t>
            </w:r>
          </w:p>
        </w:tc>
      </w:tr>
      <w:tr w:rsidR="009C0DD3" w:rsidRPr="009C0DD3" w:rsidTr="00051AB5">
        <w:trPr>
          <w:trHeight w:val="99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Муниципальная программа  «Охрана окружающей среды и повышение экологической безопасности»</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1967,7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230,9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11,7</w:t>
            </w:r>
          </w:p>
        </w:tc>
      </w:tr>
      <w:tr w:rsidR="009C0DD3" w:rsidRPr="009C0DD3" w:rsidTr="00051AB5">
        <w:trPr>
          <w:trHeight w:val="15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"Финансовое обеспечение передаваемых органам местного самоуправления сельских поселений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239,9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230,9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96,2</w:t>
            </w:r>
          </w:p>
        </w:tc>
      </w:tr>
      <w:tr w:rsidR="009C0DD3" w:rsidRPr="009C0DD3" w:rsidTr="00051AB5">
        <w:trPr>
          <w:trHeight w:val="13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44106</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239,9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230,9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96,2</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Межбюджетные трансферты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44106</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239,9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230,9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96,2</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межбюджетные трансферты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44106</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239,9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230,9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96,2</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Охрана окружающей среды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44106</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239,9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230,9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96,2</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вопросы в области охраны окружающей среды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44106</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239,9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230,9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96,2</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Финансовое управление  администрации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44106</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239,9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230,9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96,2</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Основное мероприятие "Мероприятия, направленные на повышение экологической безопасности"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1727,9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Мероприятия в области охраны окружающей среды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1727,9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1727,9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1727,9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Охрана окружающей среды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1727,9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вопросы в области охраны окружающей среды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1727,9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1727,9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83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Муниципальная программа «Повышение эффективности управления муниципальными финансами» в Дубенском муниципальном районе Республики Мордовия</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49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19121,7</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19038,7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99,6</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«Эффективное использование бюджетного потенциала"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9484,8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9402,4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99,1</w:t>
            </w:r>
          </w:p>
        </w:tc>
      </w:tr>
      <w:tr w:rsidR="009C0DD3" w:rsidRPr="009C0DD3" w:rsidTr="00051AB5">
        <w:trPr>
          <w:trHeight w:val="9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"Совершенствование бюджетного процесса в муниципальном районе, совершенствование процедур исполнения бюджета и отчетности о его исполнении"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9484,8</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9402,4</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99,1</w:t>
            </w:r>
          </w:p>
        </w:tc>
      </w:tr>
      <w:tr w:rsidR="009C0DD3" w:rsidRPr="009C0DD3" w:rsidTr="00051AB5">
        <w:trPr>
          <w:trHeight w:val="5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Расходы на выплаты по оплате труда работников органов местного самоуправления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8007,2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8007,1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97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8007,2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8007,1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государственных (муниципальных) органов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8007,2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8007,1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8007,2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8007,1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8007,2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8007,1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Финансовое управление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8007,2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8007,1</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Расходы на обеспечение выполнения функций органов местного самоуправления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296,5</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214,2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72,2</w:t>
            </w:r>
          </w:p>
        </w:tc>
      </w:tr>
      <w:tr w:rsidR="009C0DD3" w:rsidRPr="009C0DD3" w:rsidTr="00051AB5">
        <w:trPr>
          <w:trHeight w:val="103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государственных (муниципальных) органов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3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Финансовое управление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279,3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213,9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76,6</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279,3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213,9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76,6</w:t>
            </w:r>
          </w:p>
        </w:tc>
      </w:tr>
      <w:tr w:rsidR="009C0DD3" w:rsidRPr="009C0DD3" w:rsidTr="00051AB5">
        <w:trPr>
          <w:trHeight w:val="3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279,3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213,9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76,6</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279,3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213,9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76,6</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Финансовое управление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279,3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213,9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76,6</w:t>
            </w:r>
          </w:p>
        </w:tc>
      </w:tr>
      <w:tr w:rsidR="009C0DD3" w:rsidRPr="009C0DD3" w:rsidTr="00051AB5">
        <w:trPr>
          <w:trHeight w:val="555"/>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бюджетные ассигнования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Уплата налогов, сборов и иных платежей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78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Финансовое управление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Cтимулирование применения специального налогового режима "Налог на профессиональный доход"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1181,2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1181,2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1181,2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1181,2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государственных (муниципальных) органов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1181,2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1181,2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1181,2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1181,2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72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1181,2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1181,2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Финансовое управление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1181,2</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1181,2</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«Повышение эффективности  межбюджетных отношений"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9577,3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9577,3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"Выравнивание бюджетной обеспеченности бюджетов сельских поселений"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9577,3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9577,3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Дотации на выравнивание бюджетной обеспеченности поселений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44010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605,0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605,0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Межбюджетные трансферты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44010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605,0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605,0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Дотации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44010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605,0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605,0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Межбюджетные трансферты общего характера бюджетам бюджетной системы Российской Федерации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44010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605,0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605,0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73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Дотации на выравнивание бюджетной обеспеченности субъектов Российской Федерации и муниципальных образований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44010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605,0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605,0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Финансовое управление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44010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605,0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605,0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44205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8972,3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8972,3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3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Межбюджетные трансферты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44205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8972,3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8972,3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3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Субсидии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44205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8972,3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8972,3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Межбюджетные трансферты общего характера бюджетам бюджетной системы Российской Федерации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44205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8972,3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8972,3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Прочие межбюджетные трансферты общего характера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44205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8972,3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8972,3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Финансовое управление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44205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8972,3</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8972,3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"Управление муниципальным долгом"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98,9</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"Обеспечение своевременности исполнения долговых обязательств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98,9</w:t>
            </w:r>
          </w:p>
        </w:tc>
      </w:tr>
      <w:tr w:rsidR="009C0DD3" w:rsidRPr="009C0DD3" w:rsidTr="00051AB5">
        <w:trPr>
          <w:trHeight w:val="3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Процентные платежи по муниципальному долгу</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41240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98,9</w:t>
            </w:r>
          </w:p>
        </w:tc>
      </w:tr>
      <w:tr w:rsidR="009C0DD3" w:rsidRPr="009C0DD3" w:rsidTr="00051AB5">
        <w:trPr>
          <w:trHeight w:val="3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Обслуживание государственного (муниципального) долга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41240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98,9</w:t>
            </w:r>
          </w:p>
        </w:tc>
      </w:tr>
      <w:tr w:rsidR="009C0DD3" w:rsidRPr="009C0DD3" w:rsidTr="00051AB5">
        <w:trPr>
          <w:trHeight w:val="3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Обслуживание муниципального долга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41240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730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98,9</w:t>
            </w:r>
          </w:p>
        </w:tc>
      </w:tr>
      <w:tr w:rsidR="009C0DD3" w:rsidRPr="009C0DD3" w:rsidTr="00051AB5">
        <w:trPr>
          <w:trHeight w:val="5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ОБСЛУЖИВАНИЕ ГОСУДАРСТВЕННОГО (МУНИЦИПАЛЬНОГО) ДОЛГА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41240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730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98,9</w:t>
            </w:r>
          </w:p>
        </w:tc>
      </w:tr>
      <w:tr w:rsidR="009C0DD3" w:rsidRPr="009C0DD3" w:rsidTr="00051AB5">
        <w:trPr>
          <w:trHeight w:val="5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Обслуживание государственного (муниципального) внутреннего долга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41240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730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98,9</w:t>
            </w:r>
          </w:p>
        </w:tc>
      </w:tr>
      <w:tr w:rsidR="009C0DD3" w:rsidRPr="009C0DD3" w:rsidTr="00051AB5">
        <w:trPr>
          <w:trHeight w:val="5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Финансовое управление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41240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730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98,9</w:t>
            </w:r>
          </w:p>
        </w:tc>
      </w:tr>
      <w:tr w:rsidR="009C0DD3" w:rsidRPr="009C0DD3" w:rsidTr="00051AB5">
        <w:trPr>
          <w:trHeight w:val="8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Муниципальная программа</w:t>
            </w:r>
            <w:r w:rsidRPr="009C0DD3">
              <w:rPr>
                <w:rFonts w:ascii="Times New Roman" w:hAnsi="Times New Roman" w:cs="Times New Roman"/>
                <w:sz w:val="18"/>
                <w:szCs w:val="18"/>
              </w:rPr>
              <w:br/>
              <w:t xml:space="preserve">«Цифровая трансформация Дубенского муниципального района Республики Мордовия»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"Обеспечение информационной безопасности"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133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"Формирование и развитие материально-технической инфраструктуры функционирования системы информационной безопасности органов местного самоуправления в Дубенском муниципальном районе"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Мероприятия в области цифровой трансформации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4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Национальная экономика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39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Связь и информатика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5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42070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58,1</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r>
      <w:tr w:rsidR="009C0DD3" w:rsidRPr="009C0DD3" w:rsidTr="00051AB5">
        <w:trPr>
          <w:trHeight w:val="102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Муниципальная программа Дубенского муниципального района «Профилактика правонарушений на территории Дубенского муниципального района Республики Мордовия»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210,3</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81,3</w:t>
            </w:r>
          </w:p>
        </w:tc>
      </w:tr>
      <w:tr w:rsidR="009C0DD3" w:rsidRPr="009C0DD3" w:rsidTr="00051AB5">
        <w:trPr>
          <w:trHeight w:val="585"/>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"Профилактика правонарушений"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158,6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158,6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"Обеспечение реализации государственных полномочий"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158,6</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158,6</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100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77020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155,7</w:t>
            </w:r>
          </w:p>
        </w:tc>
        <w:tc>
          <w:tcPr>
            <w:tcW w:w="1478" w:type="dxa"/>
            <w:gridSpan w:val="2"/>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155,7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9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77020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155,7</w:t>
            </w:r>
          </w:p>
        </w:tc>
        <w:tc>
          <w:tcPr>
            <w:tcW w:w="1478" w:type="dxa"/>
            <w:gridSpan w:val="2"/>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155,7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государственных (муниципальных) органов</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77020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155,7</w:t>
            </w:r>
          </w:p>
        </w:tc>
        <w:tc>
          <w:tcPr>
            <w:tcW w:w="1478" w:type="dxa"/>
            <w:gridSpan w:val="2"/>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155,7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77020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155,7</w:t>
            </w:r>
          </w:p>
        </w:tc>
        <w:tc>
          <w:tcPr>
            <w:tcW w:w="1478" w:type="dxa"/>
            <w:gridSpan w:val="2"/>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155,7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76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77020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155,7</w:t>
            </w:r>
          </w:p>
        </w:tc>
        <w:tc>
          <w:tcPr>
            <w:tcW w:w="1478" w:type="dxa"/>
            <w:gridSpan w:val="2"/>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155,7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77020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155,7</w:t>
            </w:r>
          </w:p>
        </w:tc>
        <w:tc>
          <w:tcPr>
            <w:tcW w:w="1478" w:type="dxa"/>
            <w:gridSpan w:val="2"/>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155,7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17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3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102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77150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70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"Профилактика терроризма и экстремизма в Дубенском муниципальном районе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r>
      <w:tr w:rsidR="009C0DD3" w:rsidRPr="009C0DD3" w:rsidTr="00051AB5">
        <w:trPr>
          <w:trHeight w:val="70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"Основные организационные мероприятия. Профилактика терроризма и экстремизма</w:t>
            </w:r>
            <w:r w:rsidRPr="009C0DD3">
              <w:rPr>
                <w:rFonts w:ascii="Times New Roman" w:hAnsi="Times New Roman" w:cs="Times New Roman"/>
                <w:b/>
                <w:bCs/>
                <w:sz w:val="18"/>
                <w:szCs w:val="18"/>
              </w:rPr>
              <w:t>"</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Школы-детские сады, школы начальные, неполные средние и средние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r>
      <w:tr w:rsidR="009C0DD3" w:rsidRPr="009C0DD3" w:rsidTr="00051AB5">
        <w:trPr>
          <w:trHeight w:val="5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r>
      <w:tr w:rsidR="009C0DD3" w:rsidRPr="009C0DD3" w:rsidTr="00051AB5">
        <w:trPr>
          <w:trHeight w:val="3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r>
      <w:tr w:rsidR="009C0DD3" w:rsidRPr="009C0DD3" w:rsidTr="00051AB5">
        <w:trPr>
          <w:trHeight w:val="3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Общее 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w:t>
            </w:r>
          </w:p>
        </w:tc>
      </w:tr>
      <w:tr w:rsidR="009C0DD3" w:rsidRPr="009C0DD3" w:rsidTr="00051AB5">
        <w:trPr>
          <w:trHeight w:val="716"/>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Муниципальная программа «Комплексные меры противодействия злоупотреблению наркотиками и их незаконному обороту в Дубенском муниципальном районе»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"Профилактика злоупотребления наркотикам"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9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Мероприятия в области противодействия злоупотреблению наркотиками и их незаконному обороту</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безопасность и правоохранительная деятельность</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8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вопросы в области национальной безопасности и правоохранительной деятельности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1478" w:type="dxa"/>
            <w:gridSpan w:val="2"/>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97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8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Муниципальная программа "Комплексное развитие сельских территорий Дубенского муниципального района Республики Мордовия"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71146,8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71146,8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"Создание и развитие инфраструктуры на сельских территориях"</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71146,8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71146,8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"Развитие транспортной инфраструктуры на сельских территориях"</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71146,8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71146,8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Развитие транспортной инфраструктуры на сельских территориях</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L3720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71146,8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71146,8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L3720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11171,9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11171,9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L3720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11171,9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11171,9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lastRenderedPageBreak/>
              <w:t>Национальная экономика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L3720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11171,9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11171,9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Дорожное хозяйство  (дорожные фонды)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L3720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11171,9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11171,9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L3720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11171,9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11171,9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Межбюджетные трансферты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L3720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59974,9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59974,9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межбюджетные трансферты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L3720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59974,9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59974,9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Национальная экономика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L3720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59974,9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59974,9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Дорожное хозяйство  (дорожные фонды)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L3720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59974,9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59974,9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Финансовое управление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L3720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09</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59974,9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59974,9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9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Муниципальная программа "Противодействие коррупции в органах местного самоуправления Дубенского муниципального района Республики Мордовия "</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23</w:t>
            </w:r>
          </w:p>
        </w:tc>
        <w:tc>
          <w:tcPr>
            <w:tcW w:w="457"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"Развитие механизмов противодействия коррупции"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4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Мероприятия в области противодействия коррупции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23</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9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Муниципальная программа «Гармонизация межнациональных и межконфессиональных отношений в  Дубёнском муниципальном районе Республики Мордовия»</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24</w:t>
            </w:r>
          </w:p>
        </w:tc>
        <w:tc>
          <w:tcPr>
            <w:tcW w:w="457"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14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3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Мероприятия, направленные на развитие межнациональных отношений</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3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4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24</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Муниципальная программа Дубенского муниципального района Республики Мордовия "Жилище"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Подпрограмма «Обеспечение жильем молодых семей»</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40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"Обеспечение жильем молодых семей"</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Предоставление молодым семьям социальных выплат на строительство или приобретение жилья</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L4970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Социальное обеспечение и иные выплаты населению</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L4970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Социальные выплаты гражданам, кроме публичных нормативных социальных выплат</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L4970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Социальная политика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L4970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Социальное обеспечение населения</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L4970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L4970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1195,8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106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Муниципальная программа «Модернизация и реформирование жилищно-коммунального хозяйства Дубенского муниципального района Республики Мордовия»</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2083,3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2083,3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мероприятие"Модернизация объектов коммунальной инфраструктуры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2083,3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2083,3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Текущий и капитальный ремонт объектов водоснабжения и водоотведения, находящихся в муниципальной собственности</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Межбюджетные трансферты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межбюджетные трансферты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Жилищно-коммунальное хозяйство</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Коммунальное хозяйство</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Финансовое управление Администрации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Инфраструктурные проекты в сфере жилищно-коммунального хозяйства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W3000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83,3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83,3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Межбюджетные трансферты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W3000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83,3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83,3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межбюджетные трансферты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W3000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83,3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83,3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Жилищно-коммунальное хозяйство</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W3000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83,3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83,3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Коммунальное хозяйство</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W3000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83,3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83,3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Финансовое управление Администрации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W3000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83,3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83,3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15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Муниципальная адресная программа Дубенского муниципального района Республики Мордовия "Переселение граждан из жилищного фонда, признанного в установленном порядке после 1 января 2017 г. аварийным и подлежащим сносу или реконструкции в связи с физическим износом в процессе эксплуатации" на 2025 - 2026 годы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5381,8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5077,7</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94,3</w:t>
            </w:r>
          </w:p>
        </w:tc>
      </w:tr>
      <w:tr w:rsidR="009C0DD3" w:rsidRPr="009C0DD3" w:rsidTr="00051AB5">
        <w:trPr>
          <w:trHeight w:val="495"/>
          <w:jc w:val="center"/>
        </w:trPr>
        <w:tc>
          <w:tcPr>
            <w:tcW w:w="5312" w:type="dxa"/>
            <w:vAlign w:val="center"/>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Региональный проект "Жилье"</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5381,8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5077,7</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94,3</w:t>
            </w:r>
          </w:p>
        </w:tc>
      </w:tr>
      <w:tr w:rsidR="009C0DD3" w:rsidRPr="009C0DD3" w:rsidTr="00051AB5">
        <w:trPr>
          <w:trHeight w:val="750"/>
          <w:jc w:val="center"/>
        </w:trPr>
        <w:tc>
          <w:tcPr>
            <w:tcW w:w="5312" w:type="dxa"/>
            <w:shd w:val="clear" w:color="000000" w:fill="FFFFFF"/>
            <w:vAlign w:val="center"/>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Переселение граждан из аварийного жилищного фонда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6748V</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5371,0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5067,5</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94,3</w:t>
            </w:r>
          </w:p>
        </w:tc>
      </w:tr>
      <w:tr w:rsidR="009C0DD3" w:rsidRPr="009C0DD3" w:rsidTr="00051AB5">
        <w:trPr>
          <w:trHeight w:val="75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Капитальные вложения в объекты государственной (муниципальной) собственности</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6748V</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1497,8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1194,3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79,7</w:t>
            </w:r>
          </w:p>
        </w:tc>
      </w:tr>
      <w:tr w:rsidR="009C0DD3" w:rsidRPr="009C0DD3" w:rsidTr="00051AB5">
        <w:trPr>
          <w:trHeight w:val="34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Бюджетные инвестиции</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6748V</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1497,8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1194,3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79,7</w:t>
            </w:r>
          </w:p>
        </w:tc>
      </w:tr>
      <w:tr w:rsidR="009C0DD3" w:rsidRPr="009C0DD3" w:rsidTr="00051AB5">
        <w:trPr>
          <w:trHeight w:val="39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Жилищно-коммунальное хозяйство</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6748V</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1497,8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1194,3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79,7</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Жилищное хозяйство</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6748V</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1497,8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1194,3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79,7</w:t>
            </w:r>
          </w:p>
        </w:tc>
      </w:tr>
      <w:tr w:rsidR="009C0DD3" w:rsidRPr="009C0DD3" w:rsidTr="00051AB5">
        <w:trPr>
          <w:trHeight w:val="3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6748V</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1497,8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1194,3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79,7</w:t>
            </w:r>
          </w:p>
        </w:tc>
      </w:tr>
      <w:tr w:rsidR="009C0DD3" w:rsidRPr="009C0DD3" w:rsidTr="00051AB5">
        <w:trPr>
          <w:trHeight w:val="375"/>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бюджетные ассигнования</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6748V</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3873,2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3873,2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75"/>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Уплата налогов, сборов и иных платежей</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6748V</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3873,2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3873,2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Жилищно-коммунальное хозяйство</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6748V</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3873,2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3873,2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Жилищное хозяйство</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6748V</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3873,2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3873,2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6748V</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3873,2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3873,2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05"/>
          <w:jc w:val="center"/>
        </w:trPr>
        <w:tc>
          <w:tcPr>
            <w:tcW w:w="5312"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Переселение граждан из аварийного жилищного фонда за счет высвобождаемых средств местного бюджета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6748W</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94,4</w:t>
            </w:r>
          </w:p>
        </w:tc>
      </w:tr>
      <w:tr w:rsidR="009C0DD3" w:rsidRPr="009C0DD3" w:rsidTr="00051AB5">
        <w:trPr>
          <w:trHeight w:val="6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Капитальные вложения в объекты государственной (муниципальной) собственности</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6748W</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79,8</w:t>
            </w:r>
          </w:p>
        </w:tc>
      </w:tr>
      <w:tr w:rsidR="009C0DD3" w:rsidRPr="009C0DD3" w:rsidTr="00051AB5">
        <w:trPr>
          <w:trHeight w:val="37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Бюджетные инвестиции</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6748W</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79,8</w:t>
            </w:r>
          </w:p>
        </w:tc>
      </w:tr>
      <w:tr w:rsidR="009C0DD3" w:rsidRPr="009C0DD3" w:rsidTr="00051AB5">
        <w:trPr>
          <w:trHeight w:val="3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Жилищно-коммунальное хозяйство</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6748W</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79,8</w:t>
            </w:r>
          </w:p>
        </w:tc>
      </w:tr>
      <w:tr w:rsidR="009C0DD3" w:rsidRPr="009C0DD3" w:rsidTr="00051AB5">
        <w:trPr>
          <w:trHeight w:val="3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Жилищное хозяйство</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6748W</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79,8</w:t>
            </w:r>
          </w:p>
        </w:tc>
      </w:tr>
      <w:tr w:rsidR="009C0DD3" w:rsidRPr="009C0DD3" w:rsidTr="00051AB5">
        <w:trPr>
          <w:trHeight w:val="3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6748W</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79,8</w:t>
            </w:r>
          </w:p>
        </w:tc>
      </w:tr>
      <w:tr w:rsidR="009C0DD3" w:rsidRPr="009C0DD3" w:rsidTr="00051AB5">
        <w:trPr>
          <w:trHeight w:val="375"/>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бюджетные ассигнования</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6748W</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75"/>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Уплата налогов, сборов и иных платежей</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6748W</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Жилищно-коммунальное хозяйство</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6748W</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Жилищное хозяйство</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6748W</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7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И2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6748W</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3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Муниципальная программа  «Развитие малого и среднего предпринимательства Дубенского муниципального района Республики Мордовия»</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29</w:t>
            </w:r>
          </w:p>
        </w:tc>
        <w:tc>
          <w:tcPr>
            <w:tcW w:w="457"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20,0</w:t>
            </w:r>
          </w:p>
        </w:tc>
        <w:tc>
          <w:tcPr>
            <w:tcW w:w="140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"Организация проведения профессиональных праздников"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 xml:space="preserve">Мероприятия по поддержке субъектов малого  и среднего предпринимательства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2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экономика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27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вопросы в области национальной экономики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42060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0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Муниципальная программа «Профилактика безнадзорности и правонарушений среди несовершеннолетних в Дубенском муниципальном районе Республики Мордовия»</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201,4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201,4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2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"Профилактика нарушений пожарной безопасности семей , находящихся в социально опасном положении"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Мероприятия по обеспечению пожарной безопасности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9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безопасность и правоохранительная деятельность</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Защита населения и территории от чрезвычайных ситуаций природного и техногенного характера, пожарная безопасность</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"Привлечение несовершеннолетних находящихся в социально опасном положении, состоящих на учёте в КДН и ЗП и ПДН к участию в спортивно массовых мероприятиях"</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Мероприятия в области молодежной политики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Молодежная политика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16,0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"Реализация государственных полномочий по профилактике безнадзорности и правонарушений несовершеннолетних, защите прав и законных интересов детей и подростков"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государственных (муниципальных) органов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77030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173,4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3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Муниципальная программа "Реализация молодежной политики и патриотического воспитания в Дубёнском муниципальном районе Республики Мордовия"</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32</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17119,5</w:t>
            </w:r>
          </w:p>
        </w:tc>
        <w:tc>
          <w:tcPr>
            <w:tcW w:w="140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17119,5</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"Поддержка мероприятий по молодежной политике"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2576,8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2576,8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Мероприятия в области молодежной политики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 xml:space="preserve">Молодежная политика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Учреждения по работе с молодежью</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2476,6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2476,6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2476,6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2476,6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2476,6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2476,6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9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2476,6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2476,6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2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 xml:space="preserve">Молодежная политика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2476,6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2476,6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2476,6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2476,6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Региональный проект "Россия - страна возможностей"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14542,6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14542,6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Реализация программы комплексного развития молодежной политики в Республике Мордовия "Регион для молодых"</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14542,6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14542,6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14542,6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14542,6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14542,6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14542,6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14542,6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14542,6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2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 xml:space="preserve">Молодежная политика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14542,6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14542,6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Ю1</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51160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14542,6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14542,6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9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Муниципальная программа «Управление муниципальным имуществом и земельными ресурсами в Дубенском муниципальном районе Республики Мордовия»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892,6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820,8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92,0</w:t>
            </w:r>
          </w:p>
        </w:tc>
      </w:tr>
      <w:tr w:rsidR="009C0DD3" w:rsidRPr="009C0DD3" w:rsidTr="00051AB5">
        <w:trPr>
          <w:trHeight w:val="73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Подпрограмма «Управление земельными ресурсами» в Дубенском муниципальном районе Республики Мордовия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892,6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820,8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92,0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"Реализация мероприятий по управлению муниципальной собственностью"</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892,6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820,8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92,0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Оценка недвижимости, признание прав и регулирование отношений по муниципальной собственности</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42200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42200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42200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2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Общегосударственные вопросы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42200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общегосударственные вопросы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42200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42200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197,0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285"/>
          <w:jc w:val="center"/>
        </w:trPr>
        <w:tc>
          <w:tcPr>
            <w:tcW w:w="5312"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Мероприятия по землеустройству и землепользованию</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2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2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Общегосударственные вопросы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2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общегосударственные вопросы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42370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99,0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9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Иные межбюджетные трансферты на 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w:t>
            </w:r>
            <w:r w:rsidRPr="009C0DD3">
              <w:rPr>
                <w:rFonts w:ascii="Times New Roman" w:hAnsi="Times New Roman" w:cs="Times New Roman"/>
                <w:sz w:val="18"/>
                <w:szCs w:val="18"/>
              </w:rPr>
              <w:br/>
              <w:t xml:space="preserve">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w:t>
            </w:r>
            <w:r w:rsidRPr="009C0DD3">
              <w:rPr>
                <w:rFonts w:ascii="Times New Roman" w:hAnsi="Times New Roman" w:cs="Times New Roman"/>
                <w:sz w:val="18"/>
                <w:szCs w:val="18"/>
              </w:rPr>
              <w:lastRenderedPageBreak/>
              <w:t>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lastRenderedPageBreak/>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44107</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2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Межбюджетные трансферты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44107</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межбюджетные трансферты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44107</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экономика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44107</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вопросы в области национальной экономики</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44107</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Финансовое управление Администрации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44107</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70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Подготовка описания местоположения границ территориальных зон, проведение мероприятий по разработке (корректировке) документов территориального планирования и градостроительного зонирования муниципальных образований Республики Мордовия </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S6290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584,6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524,8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89,8</w:t>
            </w:r>
          </w:p>
        </w:tc>
      </w:tr>
      <w:tr w:rsidR="009C0DD3" w:rsidRPr="009C0DD3" w:rsidTr="00051AB5">
        <w:trPr>
          <w:trHeight w:val="2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Межбюджетные трансферты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S6290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584,6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524,8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89,8</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межбюджетные трансферты</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S6290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584,6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524,8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89,8</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экономика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S6290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584,6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524,8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89,8</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вопросы в области национальной экономики</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S6290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584,6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524,8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89,8</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Финансовое управление Администрации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S6290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584,6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524,8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89,8</w:t>
            </w:r>
          </w:p>
        </w:tc>
      </w:tr>
      <w:tr w:rsidR="009C0DD3" w:rsidRPr="009C0DD3" w:rsidTr="00051AB5">
        <w:trPr>
          <w:trHeight w:val="10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Муниципальная программа «Повышение безопасности дорожного движения в Дубенском муниципальном районе Республики Мордовия на 2025-2030 годы»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46,9</w:t>
            </w:r>
          </w:p>
        </w:tc>
      </w:tr>
      <w:tr w:rsidR="009C0DD3" w:rsidRPr="009C0DD3" w:rsidTr="00051AB5">
        <w:trPr>
          <w:trHeight w:val="8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Основное мероприятие "Повышение правового сознания и предупреждение опасного поведения участников дорожного движения"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37,0</w:t>
            </w:r>
          </w:p>
        </w:tc>
      </w:tr>
      <w:tr w:rsidR="009C0DD3" w:rsidRPr="009C0DD3" w:rsidTr="00051AB5">
        <w:trPr>
          <w:trHeight w:val="8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Школы-детские сады, школы начальные, неполные средние и средние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8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48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40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42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Общее 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6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61090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69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Дошкольные образовательные организации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7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2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2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Дошкольное образование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61100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8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"Обеспечение безопасности дорожного движения на автомобильных дорогах общего пользования"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Мероприятия по укреплению общественного порядка и обеспечению общественной безопасности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безопасность и правоохранительная деятельность</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3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вопросы в области национальной безопасности и правоохранительной деятельности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42300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130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Муниципальная программа «Защита населения и территории Дубенского муниципального района от чрезвычайных ситуаций, стихийных бедствий природного и техногенного характера, обеспечение пожарной безопасности и безопасности людей на водных объектах»</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139,8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92,8</w:t>
            </w:r>
          </w:p>
        </w:tc>
      </w:tr>
      <w:tr w:rsidR="009C0DD3" w:rsidRPr="009C0DD3" w:rsidTr="00051AB5">
        <w:trPr>
          <w:trHeight w:val="11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"Предупреждение и ликвидация последствий чрезвычайных ситуаций и стихийных бедствий природного и техногенного характера, повышения уровня защищенности населения и территории от опасностей и угроз мирного и военного времени"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14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"Предупреждение и ликвидация последствий чрезвычайных ситуаций и стихийных бедствий природного и техногенного характера и защищенности населения и территории от опасностей и угроз мирного и военного времени"</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Мероприятия по снижению рисков и смягчению последствий чрезвычайных ситуаций</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Национальная безопасность и правоохранительная деятельность</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8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Защита населения и территории от чрезвычайных ситуаций природного и техногенного характера, пожарная безопасность </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129,8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«"Обеспечение пожарной безопасности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6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"Мероприятия по обеспечению пожарной безопасности"</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6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Мероприятия по снижению рисков и смягчению последствий чрезвычайных ситуаций</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6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6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6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безопасность и правоохранительная деятельность</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46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Защита населения и территории от чрезвычайных ситуаций природного и техногенного характера, пожарная безопасность </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103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Подпрограмма «Обеспечение безопасности людей на водных объектах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7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Основное мероприятие "Мероприятия по безопасности людей на водных объектах"</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6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Мероприятия по снижению рисков и смягчению последствий чрезвычайных ситуаций</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6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66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безопасность и правоохранительная деятельность</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46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Защита населения и территории от чрезвычайных ситуаций природного и техногенного характера, пожарная безопасность </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48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 Администрация Дубенского  муниципального района</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42130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Обеспечение деятельности Администрации Дубенского муниципального района Республики Мордовия</w:t>
            </w:r>
          </w:p>
        </w:tc>
        <w:tc>
          <w:tcPr>
            <w:tcW w:w="732"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w:t>
            </w:r>
          </w:p>
        </w:tc>
        <w:tc>
          <w:tcPr>
            <w:tcW w:w="49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31580,3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31558,4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99,9</w:t>
            </w:r>
          </w:p>
        </w:tc>
      </w:tr>
      <w:tr w:rsidR="009C0DD3" w:rsidRPr="009C0DD3" w:rsidTr="00051AB5">
        <w:trPr>
          <w:trHeight w:val="78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Непрограммные расходы в рамках обеспечения деятельности Администрации Дубенского муниципального района Республики Мордовия</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31580,3</w:t>
            </w:r>
          </w:p>
        </w:tc>
        <w:tc>
          <w:tcPr>
            <w:tcW w:w="140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31558,4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99,9</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Расходы на выплаты по оплате труда работников органов местного самоуправления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26915,0</w:t>
            </w:r>
          </w:p>
        </w:tc>
        <w:tc>
          <w:tcPr>
            <w:tcW w:w="140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26915,0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99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26915,0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26915,0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государственных (муниципальных) органов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26915,0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26915,0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26915,0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26915,0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6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26915,0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26915,0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26915,0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26915,0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Расходы на обеспечение выполнения функций органов местного самоуправления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1457,0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1435,1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98,5</w:t>
            </w:r>
          </w:p>
        </w:tc>
      </w:tr>
      <w:tr w:rsidR="009C0DD3" w:rsidRPr="009C0DD3" w:rsidTr="00051AB5">
        <w:trPr>
          <w:trHeight w:val="100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473,1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473,1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государственных (муниципальных) органов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473,1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473,1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473,1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473,1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6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473,1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473,1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473,1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473,1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893,9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872,0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97,6</w:t>
            </w:r>
          </w:p>
        </w:tc>
      </w:tr>
      <w:tr w:rsidR="009C0DD3" w:rsidRPr="009C0DD3" w:rsidTr="00051AB5">
        <w:trPr>
          <w:trHeight w:val="4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893,9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872,0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97,6</w:t>
            </w:r>
          </w:p>
        </w:tc>
      </w:tr>
      <w:tr w:rsidR="009C0DD3" w:rsidRPr="009C0DD3" w:rsidTr="00051AB5">
        <w:trPr>
          <w:trHeight w:val="3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893,9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872,0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97,6</w:t>
            </w:r>
          </w:p>
        </w:tc>
      </w:tr>
      <w:tr w:rsidR="009C0DD3" w:rsidRPr="009C0DD3" w:rsidTr="00051AB5">
        <w:trPr>
          <w:trHeight w:val="76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893,9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872,0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97,6</w:t>
            </w:r>
          </w:p>
        </w:tc>
      </w:tr>
      <w:tr w:rsidR="009C0DD3" w:rsidRPr="009C0DD3" w:rsidTr="00051AB5">
        <w:trPr>
          <w:trHeight w:val="3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893,9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872,0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97,6</w:t>
            </w:r>
          </w:p>
        </w:tc>
      </w:tr>
      <w:tr w:rsidR="009C0DD3" w:rsidRPr="009C0DD3" w:rsidTr="00051AB5">
        <w:trPr>
          <w:trHeight w:val="345"/>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бюджетные ассигнования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45"/>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Уплата налогов, сборов и иных платежей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4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Расходы на выплаты по оплате труда высшего должностного лица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41150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3208,3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3208,3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102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3208,3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3208,3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Расходы на выплаты персоналу государственных (муниципальных) органов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3208,3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3208,3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3208,3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3208,3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высшего должностного лица субъекта Российской Федерации и муниципального образования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41150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3208,3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3208,3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65</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41150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3208,3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3208,3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Непрограммные расходы главных распорядителей средств местного бюджета</w:t>
            </w:r>
          </w:p>
        </w:tc>
        <w:tc>
          <w:tcPr>
            <w:tcW w:w="73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55129,7</w:t>
            </w:r>
          </w:p>
        </w:tc>
        <w:tc>
          <w:tcPr>
            <w:tcW w:w="1403"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54629,8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99,1</w:t>
            </w:r>
          </w:p>
        </w:tc>
      </w:tr>
      <w:tr w:rsidR="009C0DD3" w:rsidRPr="009C0DD3" w:rsidTr="00051AB5">
        <w:trPr>
          <w:trHeight w:val="73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Непрограммные расходы в рамках обеспечения деятельности главных распорядителей средств местного бюджета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55129,7</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54629,8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99,1</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Доплаты к пенсиям муниципальных служащих Республики Мордовия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03010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2034,9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2011,9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98,9</w:t>
            </w:r>
          </w:p>
        </w:tc>
      </w:tr>
      <w:tr w:rsidR="009C0DD3" w:rsidRPr="009C0DD3" w:rsidTr="00051AB5">
        <w:trPr>
          <w:trHeight w:val="3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Социальное обеспечение и иные выплаты населению</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03010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2034,9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2011,9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98,9</w:t>
            </w:r>
          </w:p>
        </w:tc>
      </w:tr>
      <w:tr w:rsidR="009C0DD3" w:rsidRPr="009C0DD3" w:rsidTr="00051AB5">
        <w:trPr>
          <w:trHeight w:val="3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Публичные нормативные социальные выплаты гражданам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03010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2034,9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2011,9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98,9</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Социальная политика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03010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2034,9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2011,9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98,9</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Пенсионное обеспечение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03010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2034,9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2011,9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98,9</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03010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2034,9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2011,9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98,9</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Расходы на выплаты по оплате труда работников органов местного самоуправления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5302,7</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5258,5</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99,2</w:t>
            </w:r>
          </w:p>
        </w:tc>
      </w:tr>
      <w:tr w:rsidR="009C0DD3" w:rsidRPr="009C0DD3" w:rsidTr="00051AB5">
        <w:trPr>
          <w:trHeight w:val="99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5302,7</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5258,5</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99,2</w:t>
            </w:r>
          </w:p>
        </w:tc>
      </w:tr>
      <w:tr w:rsidR="009C0DD3" w:rsidRPr="009C0DD3" w:rsidTr="00051AB5">
        <w:trPr>
          <w:trHeight w:val="48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государственных (муниципальных) органов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5302,7</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5258,5</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99,2</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5302,7</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5258,5</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99,2</w:t>
            </w:r>
          </w:p>
        </w:tc>
      </w:tr>
      <w:tr w:rsidR="009C0DD3" w:rsidRPr="009C0DD3" w:rsidTr="00051AB5">
        <w:trPr>
          <w:trHeight w:val="7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5302,7</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5258,5</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99,2</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5302,7</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5258,5</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99,2</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xml:space="preserve">Расходы на обеспечение выполнения функций органов местного самоуправления </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383,9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381,9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99,5</w:t>
            </w:r>
          </w:p>
        </w:tc>
      </w:tr>
      <w:tr w:rsidR="009C0DD3" w:rsidRPr="009C0DD3" w:rsidTr="00051AB5">
        <w:trPr>
          <w:trHeight w:val="97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46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государственных (муниципальных) органов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46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8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4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245,4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245,4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245,4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245,4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245,4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245,4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8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245,4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245,4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7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245,4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245,4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70"/>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бюджетные ассигнования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136,5</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136,5</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70"/>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Уплата налогов, сборов и иных платежей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136,5</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136,5</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7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136,5</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136,5</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7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136,5</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136,5</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7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136,5</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136,5</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Резервный фонд Администрации Дубенского муниципального района Республики Мордовия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41180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255"/>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бюджетные ассигнования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2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Резервные средства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870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870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Резервные фонды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870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41180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870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5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Подготовка, переподготовка и повышение квалификации кадров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41250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5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41250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41250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3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Образование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41250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52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Профессиональная подготовка, переподготовка и повышение квалификации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41250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3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41250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07</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05</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w:t>
            </w:r>
          </w:p>
        </w:tc>
        <w:tc>
          <w:tcPr>
            <w:tcW w:w="140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103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44501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74,5</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48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44501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74,5</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44501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74,5</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44501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74,5</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44501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74,5</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44501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74,5</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78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переданных полномочий Российской Федерации на государственную регистрацию актов гражданского состояния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59300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850,7</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850,7</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120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59300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739,9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739,9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8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государственных (муниципальных) органов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59300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739,9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739,9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безопасность и правоохранительная деятельность</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59300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739,9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739,9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Органы юстиции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59300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739,9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739,9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59300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739,9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739,9</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8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59300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59300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безопасность и правоохранительная деятельность</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59300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Органы юстиции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59300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59300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Учреждение по обеспечению хозяйственного обслуживания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24397,0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24397,0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6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24397,0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24397,0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6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бюджетным учреждениям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24397,0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24397,0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6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24397,0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24397,0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6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24397,0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24397,0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6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61020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24397,0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24397,0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3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Учреждение по защите населения и территории от чрезвычайных ситуаций природного и техногенного характера, гражданской обороне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2984,4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2982,0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99,9</w:t>
            </w:r>
          </w:p>
        </w:tc>
      </w:tr>
      <w:tr w:rsidR="009C0DD3" w:rsidRPr="009C0DD3" w:rsidTr="00051AB5">
        <w:trPr>
          <w:trHeight w:val="100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2802,3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2801,3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казенных учреждений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2802,3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2801,3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безопасность и правоохранительная деятельность</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2802,3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2801,3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Защита населения и территории от чрезвычайных ситуаций природного и техногенного характера, пожарная безопасность</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2802,3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2801,3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2802,3</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2801,3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180,6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99,2</w:t>
            </w:r>
          </w:p>
        </w:tc>
      </w:tr>
      <w:tr w:rsidR="009C0DD3" w:rsidRPr="009C0DD3" w:rsidTr="00051AB5">
        <w:trPr>
          <w:trHeight w:val="48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180,6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99,2</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безопасность и правоохранительная деятельность</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180,6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99,2</w:t>
            </w:r>
          </w:p>
        </w:tc>
      </w:tr>
      <w:tr w:rsidR="009C0DD3" w:rsidRPr="009C0DD3" w:rsidTr="00051AB5">
        <w:trPr>
          <w:trHeight w:val="9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Защита населения и территории от чрезвычайных ситуаций природного и техногенного характера, пожарная безопасность</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180,6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99,2</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182,0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180,6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99,2</w:t>
            </w:r>
          </w:p>
        </w:tc>
      </w:tr>
      <w:tr w:rsidR="009C0DD3" w:rsidRPr="009C0DD3" w:rsidTr="00051AB5">
        <w:trPr>
          <w:trHeight w:val="315"/>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бюджетные ассигнования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Уплата налогов, сборов и иных платежей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безопасность и правоохранительная деятельность</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3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Защита населения и территории от чрезвычайных ситуаций природного и техногенного характера, пожарная безопасность</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2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61040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03</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2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Централизованные бухгалтерии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12303,4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12154,7</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98,8</w:t>
            </w:r>
          </w:p>
        </w:tc>
      </w:tr>
      <w:tr w:rsidR="009C0DD3" w:rsidRPr="009C0DD3" w:rsidTr="00051AB5">
        <w:trPr>
          <w:trHeight w:val="102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11313,2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11263,3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99,6</w:t>
            </w:r>
          </w:p>
        </w:tc>
      </w:tr>
      <w:tr w:rsidR="009C0DD3" w:rsidRPr="009C0DD3" w:rsidTr="00051AB5">
        <w:trPr>
          <w:trHeight w:val="37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казенных учреждений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11313,2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11263,3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99,6</w:t>
            </w:r>
          </w:p>
        </w:tc>
      </w:tr>
      <w:tr w:rsidR="009C0DD3" w:rsidRPr="009C0DD3" w:rsidTr="00051AB5">
        <w:trPr>
          <w:trHeight w:val="39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11313,2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11263,3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99,6</w:t>
            </w:r>
          </w:p>
        </w:tc>
      </w:tr>
      <w:tr w:rsidR="009C0DD3" w:rsidRPr="009C0DD3" w:rsidTr="00051AB5">
        <w:trPr>
          <w:trHeight w:val="3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11313,2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11263,3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99,6</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11313,2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11263,3</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99,6</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989,9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891,1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989,9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891,1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90,0</w:t>
            </w:r>
          </w:p>
        </w:tc>
      </w:tr>
      <w:tr w:rsidR="009C0DD3" w:rsidRPr="009C0DD3" w:rsidTr="00051AB5">
        <w:trPr>
          <w:trHeight w:val="39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989,9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891,1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90,0</w:t>
            </w:r>
          </w:p>
        </w:tc>
      </w:tr>
      <w:tr w:rsidR="009C0DD3" w:rsidRPr="009C0DD3" w:rsidTr="00051AB5">
        <w:trPr>
          <w:trHeight w:val="3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989,9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891,1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90,0</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989,9</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891,1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90,0</w:t>
            </w:r>
          </w:p>
        </w:tc>
      </w:tr>
      <w:tr w:rsidR="009C0DD3" w:rsidRPr="009C0DD3" w:rsidTr="00051AB5">
        <w:trPr>
          <w:trHeight w:val="540"/>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бюджетные ассигнования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40"/>
          <w:jc w:val="center"/>
        </w:trPr>
        <w:tc>
          <w:tcPr>
            <w:tcW w:w="5312"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Уплата налогов, сборов и иных платежей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4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61230</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850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13</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153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99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государственных (муниципальных) органов</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6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1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187,0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187,0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109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8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8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Общегосударственные вопросы</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115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0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77560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1,1</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220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77580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33,4</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33,4</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77580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государственных (муниципальных) органов</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77580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77580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102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77580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77580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31,2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77580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77580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77580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84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77580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77580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2,2</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Содействие достижению и (или) поощрение достижения наилучших значений показателей деятельности органов местного самоуправления</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78010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517,6</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517,6</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78010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100</w:t>
            </w:r>
          </w:p>
        </w:tc>
        <w:tc>
          <w:tcPr>
            <w:tcW w:w="793"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Расходы на выплаты персоналу государственных (муниципальных) органов</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78010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78010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78010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210,8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210,8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78010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177,7</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Управление по социальной работе  Администрации Дубенского  муниципального района</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78010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902</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33,1</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210,8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637,1</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78010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48,0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48,0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Финансовое управление Администрации Дубенского  муниципального района</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78010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901</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48,0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48,0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78010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78010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Общегосударственные вопросы</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78010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78010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5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78010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01</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258,8</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4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Субсидии на поддержку социально ориентированных некоммерческих организаций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91010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1820,0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1820,0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1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Предоставление субсидий бюджетным, автономным учреждениям и иным некоммерческим организациям</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91010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600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1820,0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1820,0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975"/>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91010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630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1820,0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1820,0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Социальная политика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91010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630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Другие вопросы в области социальной политики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91010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630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60"/>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91010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630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06</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Средства массовой информации</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91010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630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1800,0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1800,0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Периодическая печать и издательства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91010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630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1800,0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1800,0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45"/>
          <w:jc w:val="center"/>
        </w:trPr>
        <w:tc>
          <w:tcPr>
            <w:tcW w:w="5312" w:type="dxa"/>
            <w:shd w:val="clear" w:color="000000" w:fill="FFFFFF"/>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91010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630</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12</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02</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1800,0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1800,0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20"/>
          <w:jc w:val="center"/>
        </w:trPr>
        <w:tc>
          <w:tcPr>
            <w:tcW w:w="5312"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Организация транспортного обслуживания населения по муниципальным маршрутам на территории Республики Мордовия</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S6340</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4034,0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4034,0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480"/>
          <w:jc w:val="center"/>
        </w:trPr>
        <w:tc>
          <w:tcPr>
            <w:tcW w:w="5312"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Закупка товаров, работ и услуг для обеспечения государственных (муниципальных) нужд</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S6340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200</w:t>
            </w:r>
          </w:p>
        </w:tc>
        <w:tc>
          <w:tcPr>
            <w:tcW w:w="793"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4034,0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4034,0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25"/>
          <w:jc w:val="center"/>
        </w:trPr>
        <w:tc>
          <w:tcPr>
            <w:tcW w:w="5312" w:type="dxa"/>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S6340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 </w:t>
            </w:r>
          </w:p>
        </w:tc>
        <w:tc>
          <w:tcPr>
            <w:tcW w:w="714"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4034,0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4034,0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Национальная экономика</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S6340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4034,0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4034,0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Транспорт</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S6340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 </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4034,0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4034,0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315"/>
          <w:jc w:val="center"/>
        </w:trPr>
        <w:tc>
          <w:tcPr>
            <w:tcW w:w="5312" w:type="dxa"/>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Администрация Дубенского муниципального района</w:t>
            </w:r>
          </w:p>
        </w:tc>
        <w:tc>
          <w:tcPr>
            <w:tcW w:w="732"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89</w:t>
            </w:r>
          </w:p>
        </w:tc>
        <w:tc>
          <w:tcPr>
            <w:tcW w:w="457"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1</w:t>
            </w:r>
          </w:p>
        </w:tc>
        <w:tc>
          <w:tcPr>
            <w:tcW w:w="49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950" w:type="dxa"/>
            <w:shd w:val="clear" w:color="000000" w:fill="FFFFFF"/>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S6340</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240</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04</w:t>
            </w:r>
          </w:p>
        </w:tc>
        <w:tc>
          <w:tcPr>
            <w:tcW w:w="714"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08</w:t>
            </w:r>
          </w:p>
        </w:tc>
        <w:tc>
          <w:tcPr>
            <w:tcW w:w="793"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900</w:t>
            </w:r>
          </w:p>
        </w:tc>
        <w:tc>
          <w:tcPr>
            <w:tcW w:w="1512"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4034,0</w:t>
            </w:r>
          </w:p>
        </w:tc>
        <w:tc>
          <w:tcPr>
            <w:tcW w:w="1403"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4034,0</w:t>
            </w:r>
          </w:p>
        </w:tc>
        <w:tc>
          <w:tcPr>
            <w:tcW w:w="1048" w:type="dxa"/>
            <w:gridSpan w:val="2"/>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bl>
    <w:p w:rsidR="009C0DD3" w:rsidRPr="00257FFB" w:rsidRDefault="009C0DD3" w:rsidP="009C0DD3">
      <w:pPr>
        <w:contextualSpacing/>
        <w:jc w:val="right"/>
        <w:rPr>
          <w:b/>
          <w:sz w:val="18"/>
          <w:szCs w:val="18"/>
        </w:rPr>
      </w:pPr>
    </w:p>
    <w:p w:rsidR="009C0DD3" w:rsidRPr="009C0DD3" w:rsidRDefault="009C0DD3" w:rsidP="009C0DD3">
      <w:pPr>
        <w:spacing w:after="0"/>
        <w:jc w:val="right"/>
        <w:rPr>
          <w:rFonts w:ascii="Times New Roman" w:hAnsi="Times New Roman" w:cs="Times New Roman"/>
          <w:sz w:val="18"/>
          <w:szCs w:val="18"/>
        </w:rPr>
      </w:pPr>
      <w:r w:rsidRPr="00257FFB">
        <w:rPr>
          <w:b/>
          <w:sz w:val="18"/>
          <w:szCs w:val="18"/>
        </w:rPr>
        <w:br w:type="page"/>
      </w:r>
      <w:r w:rsidRPr="009C0DD3">
        <w:rPr>
          <w:rFonts w:ascii="Times New Roman" w:hAnsi="Times New Roman" w:cs="Times New Roman"/>
          <w:sz w:val="18"/>
          <w:szCs w:val="18"/>
        </w:rPr>
        <w:lastRenderedPageBreak/>
        <w:t>Приложение 5</w:t>
      </w:r>
    </w:p>
    <w:p w:rsidR="009C0DD3" w:rsidRPr="009C0DD3" w:rsidRDefault="009C0DD3" w:rsidP="009C0DD3">
      <w:pPr>
        <w:spacing w:after="0"/>
        <w:jc w:val="right"/>
        <w:rPr>
          <w:rFonts w:ascii="Times New Roman" w:hAnsi="Times New Roman" w:cs="Times New Roman"/>
          <w:sz w:val="18"/>
          <w:szCs w:val="18"/>
        </w:rPr>
      </w:pPr>
      <w:r w:rsidRPr="009C0DD3">
        <w:rPr>
          <w:rFonts w:ascii="Times New Roman" w:hAnsi="Times New Roman" w:cs="Times New Roman"/>
          <w:sz w:val="18"/>
          <w:szCs w:val="18"/>
        </w:rPr>
        <w:t xml:space="preserve">к решению Совета депутатов </w:t>
      </w:r>
    </w:p>
    <w:p w:rsidR="009C0DD3" w:rsidRPr="009C0DD3" w:rsidRDefault="009C0DD3" w:rsidP="009C0DD3">
      <w:pPr>
        <w:spacing w:after="0"/>
        <w:jc w:val="right"/>
        <w:rPr>
          <w:rFonts w:ascii="Times New Roman" w:hAnsi="Times New Roman" w:cs="Times New Roman"/>
          <w:sz w:val="18"/>
          <w:szCs w:val="18"/>
        </w:rPr>
      </w:pPr>
      <w:r w:rsidRPr="009C0DD3">
        <w:rPr>
          <w:rFonts w:ascii="Times New Roman" w:hAnsi="Times New Roman" w:cs="Times New Roman"/>
          <w:sz w:val="18"/>
          <w:szCs w:val="18"/>
        </w:rPr>
        <w:t xml:space="preserve">Дубенского муниципального района </w:t>
      </w:r>
    </w:p>
    <w:p w:rsidR="009C0DD3" w:rsidRPr="009C0DD3" w:rsidRDefault="009C0DD3" w:rsidP="009C0DD3">
      <w:pPr>
        <w:spacing w:after="0"/>
        <w:jc w:val="right"/>
        <w:rPr>
          <w:rFonts w:ascii="Times New Roman" w:hAnsi="Times New Roman" w:cs="Times New Roman"/>
          <w:sz w:val="18"/>
          <w:szCs w:val="18"/>
        </w:rPr>
      </w:pPr>
      <w:r w:rsidRPr="009C0DD3">
        <w:rPr>
          <w:rFonts w:ascii="Times New Roman" w:hAnsi="Times New Roman" w:cs="Times New Roman"/>
          <w:sz w:val="18"/>
          <w:szCs w:val="18"/>
        </w:rPr>
        <w:t xml:space="preserve">Республики Мордовия «Об исполнении </w:t>
      </w:r>
    </w:p>
    <w:p w:rsidR="009C0DD3" w:rsidRPr="009C0DD3" w:rsidRDefault="009C0DD3" w:rsidP="009C0DD3">
      <w:pPr>
        <w:spacing w:after="0"/>
        <w:jc w:val="right"/>
        <w:rPr>
          <w:rFonts w:ascii="Times New Roman" w:hAnsi="Times New Roman" w:cs="Times New Roman"/>
          <w:sz w:val="18"/>
          <w:szCs w:val="18"/>
        </w:rPr>
      </w:pPr>
      <w:r w:rsidRPr="009C0DD3">
        <w:rPr>
          <w:rFonts w:ascii="Times New Roman" w:hAnsi="Times New Roman" w:cs="Times New Roman"/>
          <w:sz w:val="18"/>
          <w:szCs w:val="18"/>
        </w:rPr>
        <w:t xml:space="preserve">бюджета Дубенского муниципального </w:t>
      </w:r>
    </w:p>
    <w:p w:rsidR="009C0DD3" w:rsidRPr="009C0DD3" w:rsidRDefault="009C0DD3" w:rsidP="009C0DD3">
      <w:pPr>
        <w:spacing w:after="0"/>
        <w:jc w:val="right"/>
        <w:rPr>
          <w:rFonts w:ascii="Times New Roman" w:hAnsi="Times New Roman" w:cs="Times New Roman"/>
          <w:sz w:val="18"/>
          <w:szCs w:val="18"/>
        </w:rPr>
      </w:pPr>
      <w:r w:rsidRPr="009C0DD3">
        <w:rPr>
          <w:rFonts w:ascii="Times New Roman" w:hAnsi="Times New Roman" w:cs="Times New Roman"/>
          <w:sz w:val="18"/>
          <w:szCs w:val="18"/>
        </w:rPr>
        <w:t>района Республики Мордовия за 2025 год»</w:t>
      </w:r>
    </w:p>
    <w:p w:rsidR="009C0DD3" w:rsidRPr="009C0DD3" w:rsidRDefault="009C0DD3" w:rsidP="009C0DD3">
      <w:pPr>
        <w:spacing w:after="0"/>
        <w:jc w:val="right"/>
        <w:rPr>
          <w:rFonts w:ascii="Times New Roman" w:hAnsi="Times New Roman" w:cs="Times New Roman"/>
          <w:sz w:val="18"/>
          <w:szCs w:val="18"/>
        </w:rPr>
      </w:pPr>
      <w:r w:rsidRPr="009C0DD3">
        <w:rPr>
          <w:rFonts w:ascii="Times New Roman" w:hAnsi="Times New Roman" w:cs="Times New Roman"/>
          <w:sz w:val="18"/>
          <w:szCs w:val="18"/>
        </w:rPr>
        <w:t>от 24.04.2026 г. №256</w:t>
      </w:r>
    </w:p>
    <w:p w:rsidR="009C0DD3" w:rsidRPr="009C0DD3" w:rsidRDefault="009C0DD3" w:rsidP="009C0DD3">
      <w:pPr>
        <w:spacing w:after="0"/>
        <w:jc w:val="center"/>
        <w:rPr>
          <w:rFonts w:ascii="Times New Roman" w:hAnsi="Times New Roman" w:cs="Times New Roman"/>
          <w:bCs/>
          <w:sz w:val="18"/>
          <w:szCs w:val="18"/>
        </w:rPr>
      </w:pPr>
    </w:p>
    <w:p w:rsidR="009C0DD3" w:rsidRPr="009C0DD3" w:rsidRDefault="009C0DD3" w:rsidP="009C0DD3">
      <w:pPr>
        <w:spacing w:after="0"/>
        <w:jc w:val="center"/>
        <w:rPr>
          <w:rFonts w:ascii="Times New Roman" w:hAnsi="Times New Roman" w:cs="Times New Roman"/>
          <w:b/>
          <w:bCs/>
          <w:sz w:val="18"/>
          <w:szCs w:val="18"/>
        </w:rPr>
      </w:pPr>
      <w:r w:rsidRPr="009C0DD3">
        <w:rPr>
          <w:rFonts w:ascii="Times New Roman" w:hAnsi="Times New Roman" w:cs="Times New Roman"/>
          <w:b/>
          <w:bCs/>
          <w:sz w:val="18"/>
          <w:szCs w:val="18"/>
        </w:rPr>
        <w:t>Источники внутреннего финансирования дефицита бюджета Дубенского муниципального района Республики Мордовия за 2025 год</w:t>
      </w:r>
    </w:p>
    <w:p w:rsidR="009C0DD3" w:rsidRPr="00257FFB" w:rsidRDefault="009C0DD3" w:rsidP="009C0DD3">
      <w:pPr>
        <w:contextualSpacing/>
        <w:jc w:val="center"/>
        <w:rPr>
          <w:b/>
          <w:bCs/>
          <w:sz w:val="18"/>
          <w:szCs w:val="18"/>
        </w:rPr>
      </w:pPr>
    </w:p>
    <w:tbl>
      <w:tblPr>
        <w:tblW w:w="13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5580"/>
        <w:gridCol w:w="1499"/>
        <w:gridCol w:w="1375"/>
        <w:gridCol w:w="2346"/>
      </w:tblGrid>
      <w:tr w:rsidR="009C0DD3" w:rsidRPr="009C0DD3" w:rsidTr="00051AB5">
        <w:trPr>
          <w:trHeight w:val="630"/>
          <w:jc w:val="center"/>
        </w:trPr>
        <w:tc>
          <w:tcPr>
            <w:tcW w:w="2620" w:type="dxa"/>
            <w:vMerge w:val="restart"/>
            <w:noWrap/>
            <w:vAlign w:val="center"/>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Код</w:t>
            </w:r>
          </w:p>
        </w:tc>
        <w:tc>
          <w:tcPr>
            <w:tcW w:w="5580" w:type="dxa"/>
            <w:vMerge w:val="restart"/>
            <w:vAlign w:val="center"/>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5220" w:type="dxa"/>
            <w:gridSpan w:val="3"/>
            <w:vAlign w:val="center"/>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СУММА, тыс.</w:t>
            </w:r>
            <w:r w:rsidRPr="009C0DD3">
              <w:rPr>
                <w:rFonts w:ascii="Times New Roman" w:hAnsi="Times New Roman" w:cs="Times New Roman"/>
                <w:sz w:val="18"/>
                <w:szCs w:val="18"/>
              </w:rPr>
              <w:t xml:space="preserve"> рублей</w:t>
            </w:r>
          </w:p>
        </w:tc>
      </w:tr>
      <w:tr w:rsidR="009C0DD3" w:rsidRPr="009C0DD3" w:rsidTr="00051AB5">
        <w:trPr>
          <w:trHeight w:val="630"/>
          <w:jc w:val="center"/>
        </w:trPr>
        <w:tc>
          <w:tcPr>
            <w:tcW w:w="2620" w:type="dxa"/>
            <w:vMerge/>
            <w:vAlign w:val="center"/>
            <w:hideMark/>
          </w:tcPr>
          <w:p w:rsidR="009C0DD3" w:rsidRPr="009C0DD3" w:rsidRDefault="009C0DD3" w:rsidP="00051AB5">
            <w:pPr>
              <w:contextualSpacing/>
              <w:rPr>
                <w:rFonts w:ascii="Times New Roman" w:hAnsi="Times New Roman" w:cs="Times New Roman"/>
                <w:b/>
                <w:bCs/>
                <w:sz w:val="18"/>
                <w:szCs w:val="18"/>
              </w:rPr>
            </w:pPr>
          </w:p>
        </w:tc>
        <w:tc>
          <w:tcPr>
            <w:tcW w:w="5580" w:type="dxa"/>
            <w:vMerge/>
            <w:vAlign w:val="center"/>
            <w:hideMark/>
          </w:tcPr>
          <w:p w:rsidR="009C0DD3" w:rsidRPr="009C0DD3" w:rsidRDefault="009C0DD3" w:rsidP="00051AB5">
            <w:pPr>
              <w:contextualSpacing/>
              <w:rPr>
                <w:rFonts w:ascii="Times New Roman" w:hAnsi="Times New Roman" w:cs="Times New Roman"/>
                <w:b/>
                <w:bCs/>
                <w:sz w:val="18"/>
                <w:szCs w:val="18"/>
              </w:rPr>
            </w:pPr>
          </w:p>
        </w:tc>
        <w:tc>
          <w:tcPr>
            <w:tcW w:w="1499"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Утверждено</w:t>
            </w:r>
          </w:p>
        </w:tc>
        <w:tc>
          <w:tcPr>
            <w:tcW w:w="1375"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Исполнено</w:t>
            </w:r>
          </w:p>
        </w:tc>
        <w:tc>
          <w:tcPr>
            <w:tcW w:w="2346" w:type="dxa"/>
            <w:shd w:val="clear" w:color="000000" w:fill="FFFFFF"/>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Процент исполнения</w:t>
            </w:r>
          </w:p>
        </w:tc>
      </w:tr>
      <w:tr w:rsidR="009C0DD3" w:rsidRPr="009C0DD3" w:rsidTr="00051AB5">
        <w:trPr>
          <w:trHeight w:val="225"/>
          <w:jc w:val="center"/>
        </w:trPr>
        <w:tc>
          <w:tcPr>
            <w:tcW w:w="2620" w:type="dxa"/>
            <w:noWrap/>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w:t>
            </w:r>
          </w:p>
        </w:tc>
        <w:tc>
          <w:tcPr>
            <w:tcW w:w="558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2</w:t>
            </w:r>
          </w:p>
        </w:tc>
        <w:tc>
          <w:tcPr>
            <w:tcW w:w="1499"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3</w:t>
            </w:r>
          </w:p>
        </w:tc>
        <w:tc>
          <w:tcPr>
            <w:tcW w:w="1375"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4</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5</w:t>
            </w:r>
          </w:p>
        </w:tc>
      </w:tr>
      <w:tr w:rsidR="009C0DD3" w:rsidRPr="009C0DD3" w:rsidTr="00051AB5">
        <w:trPr>
          <w:trHeight w:val="525"/>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000 01 00 00 00 00 0000 000</w:t>
            </w:r>
          </w:p>
        </w:tc>
        <w:tc>
          <w:tcPr>
            <w:tcW w:w="5580" w:type="dxa"/>
            <w:vAlign w:val="bottom"/>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ИСТОЧНИКИ ВНУТРЕННОЕГО ФИНАНСИРОВАНИЯ ДЕФИЦИТОВ БЮДЖЕТОВ</w:t>
            </w:r>
          </w:p>
        </w:tc>
        <w:tc>
          <w:tcPr>
            <w:tcW w:w="1499"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10960,5</w:t>
            </w:r>
          </w:p>
        </w:tc>
        <w:tc>
          <w:tcPr>
            <w:tcW w:w="1375"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-5007,8</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-45,7</w:t>
            </w:r>
          </w:p>
        </w:tc>
      </w:tr>
      <w:tr w:rsidR="009C0DD3" w:rsidRPr="009C0DD3" w:rsidTr="00051AB5">
        <w:trPr>
          <w:trHeight w:val="510"/>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000 01 02 00 00 00 0000 000</w:t>
            </w:r>
          </w:p>
        </w:tc>
        <w:tc>
          <w:tcPr>
            <w:tcW w:w="5580" w:type="dxa"/>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Кредиты кредитных организаций в валюте Российской Федерации</w:t>
            </w:r>
          </w:p>
        </w:tc>
        <w:tc>
          <w:tcPr>
            <w:tcW w:w="1499"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c>
          <w:tcPr>
            <w:tcW w:w="1375"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525"/>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000 01 02 00 00 00 0000 700</w:t>
            </w:r>
          </w:p>
        </w:tc>
        <w:tc>
          <w:tcPr>
            <w:tcW w:w="5580"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Получение кредитов от кредитных организаций в валюте Российской Федерации</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480"/>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000 01 02 00 00 05 0000 710</w:t>
            </w:r>
          </w:p>
        </w:tc>
        <w:tc>
          <w:tcPr>
            <w:tcW w:w="5580"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Получение кредитов от кредитных организаций бюджетами муниципальных районов в валюте Российской Федерации</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765"/>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000 01 03 00 00 00 0000 00</w:t>
            </w:r>
          </w:p>
        </w:tc>
        <w:tc>
          <w:tcPr>
            <w:tcW w:w="5580" w:type="dxa"/>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Бюджетные кредиты из других бюджетов бюджетной системы Российской Федерации</w:t>
            </w:r>
          </w:p>
        </w:tc>
        <w:tc>
          <w:tcPr>
            <w:tcW w:w="1499"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-613,6</w:t>
            </w:r>
          </w:p>
        </w:tc>
        <w:tc>
          <w:tcPr>
            <w:tcW w:w="1375"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-613,6</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65"/>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000 01 03 01 00 00 0000 000</w:t>
            </w:r>
          </w:p>
        </w:tc>
        <w:tc>
          <w:tcPr>
            <w:tcW w:w="5580" w:type="dxa"/>
            <w:shd w:val="clear" w:color="000000" w:fill="FFFFFF"/>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Бюджетные кредиты из других бюджетов бюджетной системы Российской Федерации в валюте Российской Федерации</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-613,6</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-613,6</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65"/>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000 01 03 01 00 00 0000 800</w:t>
            </w:r>
          </w:p>
        </w:tc>
        <w:tc>
          <w:tcPr>
            <w:tcW w:w="5580"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Погашение бюджетных кредитов, полученных из других бюджетов бюджетной системы Российской Федерации в валюте Российской Федерации</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-613,6</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-613,6</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765"/>
          <w:jc w:val="center"/>
        </w:trPr>
        <w:tc>
          <w:tcPr>
            <w:tcW w:w="2620" w:type="dxa"/>
            <w:noWrap/>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000  01 03 01 00 05 0000 810</w:t>
            </w:r>
          </w:p>
        </w:tc>
        <w:tc>
          <w:tcPr>
            <w:tcW w:w="5580"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-613,6</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-613,6</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10"/>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lastRenderedPageBreak/>
              <w:t>000 01 06 000000 0000 000</w:t>
            </w:r>
          </w:p>
        </w:tc>
        <w:tc>
          <w:tcPr>
            <w:tcW w:w="5580"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Иные источники внутреннего финансирования дефицитов бюджетов</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358,2</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358,2</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675"/>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000 01 06 050000 0000 600</w:t>
            </w:r>
          </w:p>
        </w:tc>
        <w:tc>
          <w:tcPr>
            <w:tcW w:w="5580" w:type="dxa"/>
            <w:vAlign w:val="bottom"/>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Возврат бюджетных кредитов, предоставленных внутри страны в валюте Российской Федерации</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358,2</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358,2</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285"/>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000 01 06 050200 0000 600</w:t>
            </w:r>
          </w:p>
        </w:tc>
        <w:tc>
          <w:tcPr>
            <w:tcW w:w="5580"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358,2</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358,2</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10"/>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000 01 06 050205 0000 640</w:t>
            </w:r>
          </w:p>
        </w:tc>
        <w:tc>
          <w:tcPr>
            <w:tcW w:w="5580"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499"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358,2</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358,2</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r w:rsidR="009C0DD3" w:rsidRPr="009C0DD3" w:rsidTr="00051AB5">
        <w:trPr>
          <w:trHeight w:val="510"/>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000 01 05 00 00 00 0000 000</w:t>
            </w:r>
          </w:p>
        </w:tc>
        <w:tc>
          <w:tcPr>
            <w:tcW w:w="5580" w:type="dxa"/>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Изменение остатков средств на счетах по учету средств бюджета</w:t>
            </w:r>
          </w:p>
        </w:tc>
        <w:tc>
          <w:tcPr>
            <w:tcW w:w="1499"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11215,8</w:t>
            </w:r>
          </w:p>
        </w:tc>
        <w:tc>
          <w:tcPr>
            <w:tcW w:w="1375"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-4752,5</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-42,4</w:t>
            </w:r>
          </w:p>
        </w:tc>
      </w:tr>
      <w:tr w:rsidR="009C0DD3" w:rsidRPr="009C0DD3" w:rsidTr="00051AB5">
        <w:trPr>
          <w:trHeight w:val="300"/>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000 01 05 00 00 00 0000 500</w:t>
            </w:r>
          </w:p>
        </w:tc>
        <w:tc>
          <w:tcPr>
            <w:tcW w:w="5580" w:type="dxa"/>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Увеличение остатков средств бюджетов</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-501168,7</w:t>
            </w:r>
          </w:p>
        </w:tc>
        <w:tc>
          <w:tcPr>
            <w:tcW w:w="1375"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-512589,0</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102,3</w:t>
            </w:r>
          </w:p>
        </w:tc>
      </w:tr>
      <w:tr w:rsidR="009C0DD3" w:rsidRPr="009C0DD3" w:rsidTr="00051AB5">
        <w:trPr>
          <w:trHeight w:val="285"/>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000 01 05 02 00 00 0000 500</w:t>
            </w:r>
          </w:p>
        </w:tc>
        <w:tc>
          <w:tcPr>
            <w:tcW w:w="5580"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Увеличение прочих остатков средств бюджетов</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-501168,7</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-512589,0</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102,3</w:t>
            </w:r>
          </w:p>
        </w:tc>
      </w:tr>
      <w:tr w:rsidR="009C0DD3" w:rsidRPr="009C0DD3" w:rsidTr="00051AB5">
        <w:trPr>
          <w:trHeight w:val="300"/>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000 01 05 02 01 00 0000 510</w:t>
            </w:r>
          </w:p>
        </w:tc>
        <w:tc>
          <w:tcPr>
            <w:tcW w:w="5580"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Увеличение прочих остатков денежных средств бюджетов</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-501168,7</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-512589,0</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102,3</w:t>
            </w:r>
          </w:p>
        </w:tc>
      </w:tr>
      <w:tr w:rsidR="009C0DD3" w:rsidRPr="009C0DD3" w:rsidTr="00051AB5">
        <w:trPr>
          <w:trHeight w:val="480"/>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000 01 05 02 01 05 0000 510</w:t>
            </w:r>
          </w:p>
        </w:tc>
        <w:tc>
          <w:tcPr>
            <w:tcW w:w="5580"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Увеличение прочих остатков денежных средств бюджетов муниципальных районов</w:t>
            </w:r>
          </w:p>
        </w:tc>
        <w:tc>
          <w:tcPr>
            <w:tcW w:w="1499" w:type="dxa"/>
            <w:shd w:val="clear" w:color="000000" w:fill="FFFFFF"/>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-501168,7</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-512589,0</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102,3</w:t>
            </w:r>
          </w:p>
        </w:tc>
      </w:tr>
      <w:tr w:rsidR="009C0DD3" w:rsidRPr="009C0DD3" w:rsidTr="00051AB5">
        <w:trPr>
          <w:trHeight w:val="495"/>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000 01 05 00 00 00 0000 600</w:t>
            </w:r>
          </w:p>
        </w:tc>
        <w:tc>
          <w:tcPr>
            <w:tcW w:w="5580" w:type="dxa"/>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Уменьшение остатков средств бюджетов</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512384,6</w:t>
            </w:r>
          </w:p>
        </w:tc>
        <w:tc>
          <w:tcPr>
            <w:tcW w:w="1375"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507836,5</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99,1</w:t>
            </w:r>
          </w:p>
        </w:tc>
      </w:tr>
      <w:tr w:rsidR="009C0DD3" w:rsidRPr="009C0DD3" w:rsidTr="00051AB5">
        <w:trPr>
          <w:trHeight w:val="240"/>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000 01 05 02 00 00 0000 600</w:t>
            </w:r>
          </w:p>
        </w:tc>
        <w:tc>
          <w:tcPr>
            <w:tcW w:w="5580"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Уменьшение прочих остатков средств бюджетов</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512384,6</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507836,5</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99,1</w:t>
            </w:r>
          </w:p>
        </w:tc>
      </w:tr>
      <w:tr w:rsidR="009C0DD3" w:rsidRPr="009C0DD3" w:rsidTr="00051AB5">
        <w:trPr>
          <w:trHeight w:val="300"/>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000 01 05 02 01 00 0000 610</w:t>
            </w:r>
          </w:p>
        </w:tc>
        <w:tc>
          <w:tcPr>
            <w:tcW w:w="5580"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Уменьшение прочих остатков денежных средств бюджетов</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512384,6</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507836,5</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99,1</w:t>
            </w:r>
          </w:p>
        </w:tc>
      </w:tr>
      <w:tr w:rsidR="009C0DD3" w:rsidRPr="009C0DD3" w:rsidTr="00051AB5">
        <w:trPr>
          <w:trHeight w:val="480"/>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000 01 05 02 01 05 0000 610</w:t>
            </w:r>
          </w:p>
        </w:tc>
        <w:tc>
          <w:tcPr>
            <w:tcW w:w="5580"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Уменьшение прочих остатков денежных средств бюджетов муниципальных районов</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512384,6</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507836,5</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99,1</w:t>
            </w:r>
          </w:p>
        </w:tc>
      </w:tr>
      <w:tr w:rsidR="009C0DD3" w:rsidRPr="009C0DD3" w:rsidTr="00051AB5">
        <w:trPr>
          <w:trHeight w:val="480"/>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000 01 00 00 00 00 0000 000</w:t>
            </w:r>
          </w:p>
        </w:tc>
        <w:tc>
          <w:tcPr>
            <w:tcW w:w="5580" w:type="dxa"/>
            <w:hideMark/>
          </w:tcPr>
          <w:p w:rsidR="009C0DD3" w:rsidRPr="009C0DD3" w:rsidRDefault="009C0DD3" w:rsidP="00051AB5">
            <w:pPr>
              <w:contextualSpacing/>
              <w:rPr>
                <w:rFonts w:ascii="Times New Roman" w:hAnsi="Times New Roman" w:cs="Times New Roman"/>
                <w:b/>
                <w:bCs/>
                <w:sz w:val="18"/>
                <w:szCs w:val="18"/>
              </w:rPr>
            </w:pPr>
            <w:r w:rsidRPr="009C0DD3">
              <w:rPr>
                <w:rFonts w:ascii="Times New Roman" w:hAnsi="Times New Roman" w:cs="Times New Roman"/>
                <w:b/>
                <w:bCs/>
                <w:sz w:val="18"/>
                <w:szCs w:val="18"/>
              </w:rPr>
              <w:t>Итого источников внутреннего финансирования дефицита районного бюджета</w:t>
            </w:r>
          </w:p>
        </w:tc>
        <w:tc>
          <w:tcPr>
            <w:tcW w:w="1499"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10960,5</w:t>
            </w:r>
          </w:p>
        </w:tc>
        <w:tc>
          <w:tcPr>
            <w:tcW w:w="1375"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-5007,8</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-45,7</w:t>
            </w:r>
          </w:p>
        </w:tc>
      </w:tr>
      <w:tr w:rsidR="009C0DD3" w:rsidRPr="009C0DD3" w:rsidTr="00051AB5">
        <w:trPr>
          <w:trHeight w:val="315"/>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5580"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Привлечение средств</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0,0</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0,0</w:t>
            </w:r>
          </w:p>
        </w:tc>
      </w:tr>
      <w:tr w:rsidR="009C0DD3" w:rsidRPr="009C0DD3" w:rsidTr="00051AB5">
        <w:trPr>
          <w:trHeight w:val="315"/>
          <w:jc w:val="center"/>
        </w:trPr>
        <w:tc>
          <w:tcPr>
            <w:tcW w:w="2620"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 </w:t>
            </w:r>
          </w:p>
        </w:tc>
        <w:tc>
          <w:tcPr>
            <w:tcW w:w="5580" w:type="dxa"/>
            <w:hideMark/>
          </w:tcPr>
          <w:p w:rsidR="009C0DD3" w:rsidRPr="009C0DD3" w:rsidRDefault="009C0DD3" w:rsidP="00051AB5">
            <w:pPr>
              <w:contextualSpacing/>
              <w:rPr>
                <w:rFonts w:ascii="Times New Roman" w:hAnsi="Times New Roman" w:cs="Times New Roman"/>
                <w:sz w:val="18"/>
                <w:szCs w:val="18"/>
              </w:rPr>
            </w:pPr>
            <w:r w:rsidRPr="009C0DD3">
              <w:rPr>
                <w:rFonts w:ascii="Times New Roman" w:hAnsi="Times New Roman" w:cs="Times New Roman"/>
                <w:sz w:val="18"/>
                <w:szCs w:val="18"/>
              </w:rPr>
              <w:t>Погашение основной суммы задолженности</w:t>
            </w:r>
          </w:p>
        </w:tc>
        <w:tc>
          <w:tcPr>
            <w:tcW w:w="1499"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-613,6</w:t>
            </w:r>
          </w:p>
        </w:tc>
        <w:tc>
          <w:tcPr>
            <w:tcW w:w="1375" w:type="dxa"/>
            <w:noWrap/>
            <w:vAlign w:val="bottom"/>
            <w:hideMark/>
          </w:tcPr>
          <w:p w:rsidR="009C0DD3" w:rsidRPr="009C0DD3" w:rsidRDefault="009C0DD3" w:rsidP="00051AB5">
            <w:pPr>
              <w:contextualSpacing/>
              <w:jc w:val="center"/>
              <w:rPr>
                <w:rFonts w:ascii="Times New Roman" w:hAnsi="Times New Roman" w:cs="Times New Roman"/>
                <w:sz w:val="18"/>
                <w:szCs w:val="18"/>
              </w:rPr>
            </w:pPr>
            <w:r w:rsidRPr="009C0DD3">
              <w:rPr>
                <w:rFonts w:ascii="Times New Roman" w:hAnsi="Times New Roman" w:cs="Times New Roman"/>
                <w:sz w:val="18"/>
                <w:szCs w:val="18"/>
              </w:rPr>
              <w:t>-613,6</w:t>
            </w:r>
          </w:p>
        </w:tc>
        <w:tc>
          <w:tcPr>
            <w:tcW w:w="2346" w:type="dxa"/>
            <w:noWrap/>
            <w:vAlign w:val="bottom"/>
            <w:hideMark/>
          </w:tcPr>
          <w:p w:rsidR="009C0DD3" w:rsidRPr="009C0DD3" w:rsidRDefault="009C0DD3" w:rsidP="00051AB5">
            <w:pPr>
              <w:contextualSpacing/>
              <w:jc w:val="center"/>
              <w:rPr>
                <w:rFonts w:ascii="Times New Roman" w:hAnsi="Times New Roman" w:cs="Times New Roman"/>
                <w:b/>
                <w:bCs/>
                <w:sz w:val="18"/>
                <w:szCs w:val="18"/>
              </w:rPr>
            </w:pPr>
            <w:r w:rsidRPr="009C0DD3">
              <w:rPr>
                <w:rFonts w:ascii="Times New Roman" w:hAnsi="Times New Roman" w:cs="Times New Roman"/>
                <w:b/>
                <w:bCs/>
                <w:sz w:val="18"/>
                <w:szCs w:val="18"/>
              </w:rPr>
              <w:t>100,0</w:t>
            </w:r>
          </w:p>
        </w:tc>
      </w:tr>
    </w:tbl>
    <w:p w:rsidR="009C0DD3" w:rsidRPr="00257FFB" w:rsidRDefault="009C0DD3" w:rsidP="009C0DD3">
      <w:pPr>
        <w:contextualSpacing/>
        <w:jc w:val="center"/>
        <w:rPr>
          <w:b/>
          <w:bCs/>
          <w:sz w:val="18"/>
          <w:szCs w:val="18"/>
        </w:rPr>
      </w:pPr>
    </w:p>
    <w:p w:rsidR="00C92FEA" w:rsidRPr="00C92FEA" w:rsidRDefault="00C92FEA" w:rsidP="009C0DD3">
      <w:pPr>
        <w:spacing w:after="0" w:line="240" w:lineRule="auto"/>
        <w:jc w:val="right"/>
        <w:rPr>
          <w:rFonts w:ascii="Times New Roman" w:eastAsia="Times New Roman" w:hAnsi="Times New Roman" w:cs="Times New Roman"/>
          <w:b/>
          <w:bCs/>
          <w:sz w:val="18"/>
          <w:szCs w:val="18"/>
        </w:rPr>
      </w:pPr>
    </w:p>
    <w:p w:rsidR="009C0DD3" w:rsidRDefault="009C0DD3" w:rsidP="004747FD">
      <w:pPr>
        <w:spacing w:after="0" w:line="259" w:lineRule="auto"/>
        <w:rPr>
          <w:rFonts w:ascii="Times New Roman" w:hAnsi="Times New Roman" w:cs="Times New Roman"/>
          <w:b/>
          <w:sz w:val="18"/>
          <w:szCs w:val="18"/>
        </w:rPr>
      </w:pPr>
    </w:p>
    <w:p w:rsidR="009C0DD3" w:rsidRDefault="009C0DD3" w:rsidP="004747FD">
      <w:pPr>
        <w:spacing w:after="0" w:line="259" w:lineRule="auto"/>
        <w:rPr>
          <w:rFonts w:ascii="Times New Roman" w:hAnsi="Times New Roman" w:cs="Times New Roman"/>
          <w:b/>
          <w:sz w:val="18"/>
          <w:szCs w:val="18"/>
        </w:rPr>
      </w:pPr>
    </w:p>
    <w:p w:rsidR="009C0DD3" w:rsidRDefault="009C0DD3" w:rsidP="004747FD">
      <w:pPr>
        <w:spacing w:after="0" w:line="259" w:lineRule="auto"/>
        <w:rPr>
          <w:rFonts w:ascii="Times New Roman" w:hAnsi="Times New Roman" w:cs="Times New Roman"/>
          <w:b/>
          <w:sz w:val="18"/>
          <w:szCs w:val="18"/>
        </w:rPr>
      </w:pPr>
    </w:p>
    <w:p w:rsidR="009C0DD3" w:rsidRDefault="009C0DD3" w:rsidP="004747FD">
      <w:pPr>
        <w:spacing w:after="0" w:line="259" w:lineRule="auto"/>
        <w:rPr>
          <w:rFonts w:ascii="Times New Roman" w:hAnsi="Times New Roman" w:cs="Times New Roman"/>
          <w:b/>
          <w:sz w:val="18"/>
          <w:szCs w:val="18"/>
        </w:rPr>
      </w:pPr>
    </w:p>
    <w:p w:rsidR="009C0DD3" w:rsidRDefault="009C0DD3" w:rsidP="004747FD">
      <w:pPr>
        <w:spacing w:after="0" w:line="259" w:lineRule="auto"/>
        <w:rPr>
          <w:rFonts w:ascii="Times New Roman" w:hAnsi="Times New Roman" w:cs="Times New Roman"/>
          <w:b/>
          <w:sz w:val="18"/>
          <w:szCs w:val="18"/>
        </w:rPr>
      </w:pPr>
    </w:p>
    <w:p w:rsidR="009C0DD3" w:rsidRDefault="009C0DD3" w:rsidP="004747FD">
      <w:pPr>
        <w:spacing w:after="0" w:line="259" w:lineRule="auto"/>
        <w:rPr>
          <w:rFonts w:ascii="Times New Roman" w:hAnsi="Times New Roman" w:cs="Times New Roman"/>
          <w:b/>
          <w:sz w:val="18"/>
          <w:szCs w:val="18"/>
        </w:rPr>
      </w:pPr>
    </w:p>
    <w:p w:rsidR="009C0DD3" w:rsidRDefault="009C0DD3" w:rsidP="004747FD">
      <w:pPr>
        <w:spacing w:after="0" w:line="259" w:lineRule="auto"/>
        <w:rPr>
          <w:rFonts w:ascii="Times New Roman" w:hAnsi="Times New Roman" w:cs="Times New Roman"/>
          <w:b/>
          <w:sz w:val="18"/>
          <w:szCs w:val="18"/>
        </w:rPr>
      </w:pPr>
      <w:r>
        <w:rPr>
          <w:rFonts w:ascii="Times New Roman" w:hAnsi="Times New Roman" w:cs="Times New Roman"/>
          <w:b/>
          <w:sz w:val="18"/>
          <w:szCs w:val="18"/>
        </w:rPr>
        <w:br w:type="page"/>
      </w:r>
    </w:p>
    <w:p w:rsidR="009C0DD3" w:rsidRDefault="009C0DD3" w:rsidP="004747FD">
      <w:pPr>
        <w:spacing w:after="0" w:line="259" w:lineRule="auto"/>
        <w:rPr>
          <w:rFonts w:ascii="Times New Roman" w:hAnsi="Times New Roman" w:cs="Times New Roman"/>
          <w:b/>
          <w:sz w:val="18"/>
          <w:szCs w:val="18"/>
        </w:rPr>
        <w:sectPr w:rsidR="009C0DD3" w:rsidSect="00F20069">
          <w:pgSz w:w="16838" w:h="11906" w:orient="landscape"/>
          <w:pgMar w:top="1701" w:right="1134" w:bottom="850" w:left="1134" w:header="708" w:footer="708" w:gutter="0"/>
          <w:cols w:space="708"/>
          <w:docGrid w:linePitch="360"/>
        </w:sectPr>
      </w:pPr>
    </w:p>
    <w:p w:rsidR="009C0DD3" w:rsidRPr="00051AB5" w:rsidRDefault="009C0DD3" w:rsidP="004747FD">
      <w:pPr>
        <w:spacing w:after="0" w:line="259" w:lineRule="auto"/>
        <w:rPr>
          <w:rFonts w:ascii="Times New Roman" w:hAnsi="Times New Roman" w:cs="Times New Roman"/>
          <w:b/>
          <w:sz w:val="18"/>
          <w:szCs w:val="18"/>
        </w:rPr>
      </w:pPr>
    </w:p>
    <w:p w:rsidR="00051AB5" w:rsidRPr="00051AB5" w:rsidRDefault="00051AB5" w:rsidP="00051AB5">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bookmarkStart w:id="1" w:name="sub_2000"/>
      <w:r w:rsidRPr="00051AB5">
        <w:rPr>
          <w:rFonts w:ascii="Times New Roman" w:eastAsia="Times New Roman" w:hAnsi="Times New Roman" w:cs="Times New Roman"/>
          <w:b/>
          <w:bCs/>
          <w:sz w:val="18"/>
          <w:szCs w:val="18"/>
        </w:rPr>
        <w:t>СОВЕТ ДЕПУТАТОВ ДУБЕНСКОГО МУНИЦИПАЛЬНОГО РАЙОНА РЕСПУБЛИКИ МОРДОВИЯ СЕДЬМОГО СОЗЫВА</w:t>
      </w:r>
    </w:p>
    <w:p w:rsidR="00051AB5" w:rsidRPr="00051AB5" w:rsidRDefault="00051AB5" w:rsidP="00051AB5">
      <w:pPr>
        <w:widowControl w:val="0"/>
        <w:autoSpaceDE w:val="0"/>
        <w:autoSpaceDN w:val="0"/>
        <w:adjustRightInd w:val="0"/>
        <w:spacing w:after="0" w:line="240" w:lineRule="auto"/>
        <w:ind w:right="-425"/>
        <w:contextualSpacing/>
        <w:jc w:val="center"/>
        <w:rPr>
          <w:rFonts w:ascii="Times New Roman" w:eastAsia="Times New Roman" w:hAnsi="Times New Roman" w:cs="Times New Roman"/>
          <w:b/>
          <w:bCs/>
          <w:sz w:val="18"/>
          <w:szCs w:val="18"/>
        </w:rPr>
      </w:pPr>
    </w:p>
    <w:p w:rsidR="00051AB5" w:rsidRPr="00051AB5" w:rsidRDefault="00051AB5" w:rsidP="00051AB5">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051AB5">
        <w:rPr>
          <w:rFonts w:ascii="Times New Roman" w:eastAsia="Times New Roman" w:hAnsi="Times New Roman" w:cs="Times New Roman"/>
          <w:b/>
          <w:sz w:val="18"/>
          <w:szCs w:val="18"/>
        </w:rPr>
        <w:t>РЕШЕНИЕ</w:t>
      </w:r>
    </w:p>
    <w:p w:rsidR="00051AB5" w:rsidRPr="00051AB5" w:rsidRDefault="00051AB5" w:rsidP="00051AB5">
      <w:pPr>
        <w:widowControl w:val="0"/>
        <w:autoSpaceDE w:val="0"/>
        <w:autoSpaceDN w:val="0"/>
        <w:adjustRightInd w:val="0"/>
        <w:spacing w:after="0" w:line="240" w:lineRule="auto"/>
        <w:contextualSpacing/>
        <w:jc w:val="center"/>
        <w:rPr>
          <w:rFonts w:ascii="Times New Roman" w:eastAsia="Times New Roman" w:hAnsi="Times New Roman" w:cs="Times New Roman"/>
          <w:b/>
          <w:sz w:val="18"/>
          <w:szCs w:val="18"/>
        </w:rPr>
      </w:pPr>
    </w:p>
    <w:p w:rsidR="00051AB5" w:rsidRPr="00051AB5" w:rsidRDefault="00051AB5" w:rsidP="00051AB5">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24.04.2026                                                                                                       №257</w:t>
      </w:r>
    </w:p>
    <w:p w:rsidR="00051AB5" w:rsidRPr="00051AB5" w:rsidRDefault="00051AB5" w:rsidP="00051AB5">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 Дубенки</w:t>
      </w:r>
    </w:p>
    <w:p w:rsidR="00051AB5" w:rsidRPr="00051AB5" w:rsidRDefault="00051AB5" w:rsidP="00051AB5">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p>
    <w:p w:rsidR="00051AB5" w:rsidRPr="00051AB5" w:rsidRDefault="00051AB5" w:rsidP="00051AB5">
      <w:pPr>
        <w:widowControl w:val="0"/>
        <w:suppressAutoHyphens/>
        <w:autoSpaceDE w:val="0"/>
        <w:autoSpaceDN w:val="0"/>
        <w:adjustRightInd w:val="0"/>
        <w:spacing w:after="0" w:line="240" w:lineRule="auto"/>
        <w:jc w:val="center"/>
        <w:rPr>
          <w:rFonts w:ascii="Times New Roman" w:eastAsia="Times New Roman" w:hAnsi="Times New Roman" w:cs="Times New Roman"/>
          <w:sz w:val="18"/>
          <w:szCs w:val="18"/>
        </w:rPr>
      </w:pPr>
      <w:r w:rsidRPr="00051AB5">
        <w:rPr>
          <w:rFonts w:ascii="Times New Roman" w:eastAsia="Times New Roman" w:hAnsi="Times New Roman" w:cs="Times New Roman"/>
          <w:bCs/>
          <w:sz w:val="18"/>
          <w:szCs w:val="18"/>
        </w:rPr>
        <w:t xml:space="preserve">Об утверждении схемы одномандатных избирательных округов для проведения выборов </w:t>
      </w:r>
      <w:r w:rsidRPr="00051AB5">
        <w:rPr>
          <w:rFonts w:ascii="Times New Roman" w:eastAsia="Times New Roman" w:hAnsi="Times New Roman" w:cs="Times New Roman"/>
          <w:sz w:val="18"/>
          <w:szCs w:val="18"/>
        </w:rPr>
        <w:t xml:space="preserve">депутатов Совета депутатов Дубенского муниципального округа Республики Мордовия </w:t>
      </w:r>
    </w:p>
    <w:p w:rsidR="00051AB5" w:rsidRPr="00051AB5" w:rsidRDefault="00051AB5" w:rsidP="00051AB5">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18"/>
          <w:szCs w:val="18"/>
        </w:rPr>
      </w:pPr>
    </w:p>
    <w:p w:rsidR="00051AB5" w:rsidRPr="00051AB5" w:rsidRDefault="00051AB5" w:rsidP="00051AB5">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В соответствии с пунктом 3.1. статьи 18 Федерального закона «Об основных гарантиях избирательных прав и права на участие в референдуме граждан Российской Федерации», в соответствии со статьей 11 Закона Республики Мордовия «О выборах депутатов представительных органов муниципальных образований в Республике Мордовия», в соответствии с Законом Республики Мордовия от 9 февраля 2026 г. № 7-З «Об установлении территориальной организации местного самоуправления в Республике Мордовия с осуществлением местного самоуправления в муниципальном округе на территории Дубенского муниципального района Республики Мордовия и образовании Дубенского муниципального округа Республики Мордовия» и на основании данных о численности избирателей на территории Дубенского</w:t>
      </w:r>
      <w:r w:rsidRPr="00051AB5">
        <w:rPr>
          <w:rFonts w:ascii="Times New Roman" w:eastAsia="Times New Roman" w:hAnsi="Times New Roman" w:cs="Times New Roman"/>
          <w:bCs/>
          <w:sz w:val="18"/>
          <w:szCs w:val="18"/>
        </w:rPr>
        <w:t xml:space="preserve"> муниципального округа </w:t>
      </w:r>
      <w:r w:rsidRPr="00051AB5">
        <w:rPr>
          <w:rFonts w:ascii="Times New Roman" w:eastAsia="Times New Roman" w:hAnsi="Times New Roman" w:cs="Times New Roman"/>
          <w:sz w:val="18"/>
          <w:szCs w:val="18"/>
        </w:rPr>
        <w:t>Совет депутатов Дубенского муниципального района Республики Мордовия решил:</w:t>
      </w:r>
    </w:p>
    <w:p w:rsidR="00051AB5" w:rsidRPr="00051AB5" w:rsidRDefault="00051AB5" w:rsidP="00F6439E">
      <w:pPr>
        <w:widowControl w:val="0"/>
        <w:numPr>
          <w:ilvl w:val="0"/>
          <w:numId w:val="2"/>
        </w:numPr>
        <w:tabs>
          <w:tab w:val="left" w:pos="0"/>
        </w:tabs>
        <w:suppressAutoHyphens/>
        <w:autoSpaceDE w:val="0"/>
        <w:autoSpaceDN w:val="0"/>
        <w:adjustRightInd w:val="0"/>
        <w:spacing w:after="0" w:line="240" w:lineRule="auto"/>
        <w:ind w:left="0" w:firstLine="741"/>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Утвердить схему одномандатных избирательных округов для проведения выборов депутатов Совета депутатов Дубенского муниципального округа согласно приложениям №1, №2 к настоящему решению.</w:t>
      </w:r>
    </w:p>
    <w:p w:rsidR="00051AB5" w:rsidRPr="00051AB5" w:rsidRDefault="00051AB5" w:rsidP="00F6439E">
      <w:pPr>
        <w:widowControl w:val="0"/>
        <w:numPr>
          <w:ilvl w:val="0"/>
          <w:numId w:val="2"/>
        </w:numPr>
        <w:tabs>
          <w:tab w:val="left" w:pos="0"/>
        </w:tabs>
        <w:suppressAutoHyphens/>
        <w:autoSpaceDE w:val="0"/>
        <w:autoSpaceDN w:val="0"/>
        <w:adjustRightInd w:val="0"/>
        <w:spacing w:after="0" w:line="240" w:lineRule="auto"/>
        <w:ind w:left="0" w:firstLine="741"/>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 xml:space="preserve">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9" w:history="1">
        <w:r w:rsidRPr="00051AB5">
          <w:rPr>
            <w:rFonts w:ascii="Times New Roman" w:eastAsia="Times New Roman" w:hAnsi="Times New Roman" w:cs="Times New Roman"/>
            <w:color w:val="0000FF"/>
            <w:sz w:val="18"/>
            <w:szCs w:val="18"/>
            <w:u w:val="single"/>
          </w:rPr>
          <w:t>https://dubenki.gosuslugi.ru</w:t>
        </w:r>
      </w:hyperlink>
      <w:r w:rsidRPr="00051AB5">
        <w:rPr>
          <w:rFonts w:ascii="Times New Roman" w:eastAsia="Times New Roman" w:hAnsi="Times New Roman" w:cs="Times New Roman"/>
          <w:sz w:val="18"/>
          <w:szCs w:val="18"/>
        </w:rPr>
        <w:t>.</w:t>
      </w:r>
    </w:p>
    <w:p w:rsidR="00051AB5" w:rsidRPr="00051AB5" w:rsidRDefault="00051AB5" w:rsidP="00F6439E">
      <w:pPr>
        <w:widowControl w:val="0"/>
        <w:numPr>
          <w:ilvl w:val="0"/>
          <w:numId w:val="2"/>
        </w:numPr>
        <w:tabs>
          <w:tab w:val="left" w:pos="0"/>
        </w:tabs>
        <w:suppressAutoHyphens/>
        <w:autoSpaceDE w:val="0"/>
        <w:autoSpaceDN w:val="0"/>
        <w:adjustRightInd w:val="0"/>
        <w:spacing w:after="0" w:line="240" w:lineRule="auto"/>
        <w:ind w:left="0" w:firstLine="741"/>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Настоящее решение вступает в силу после официального опубликования (обнародования).</w:t>
      </w:r>
    </w:p>
    <w:p w:rsidR="00051AB5" w:rsidRPr="00051AB5" w:rsidRDefault="00051AB5" w:rsidP="00051AB5">
      <w:pPr>
        <w:tabs>
          <w:tab w:val="left" w:pos="0"/>
        </w:tabs>
        <w:suppressAutoHyphens/>
        <w:spacing w:after="0" w:line="240" w:lineRule="auto"/>
        <w:ind w:firstLine="720"/>
        <w:jc w:val="both"/>
        <w:rPr>
          <w:rFonts w:ascii="Times New Roman" w:eastAsia="Times New Roman" w:hAnsi="Times New Roman" w:cs="Times New Roman"/>
          <w:sz w:val="18"/>
          <w:szCs w:val="18"/>
        </w:rPr>
      </w:pPr>
    </w:p>
    <w:p w:rsidR="00051AB5" w:rsidRPr="00051AB5" w:rsidRDefault="00051AB5" w:rsidP="00051AB5">
      <w:pPr>
        <w:tabs>
          <w:tab w:val="left" w:pos="0"/>
        </w:tabs>
        <w:suppressAutoHyphens/>
        <w:spacing w:after="0" w:line="240" w:lineRule="auto"/>
        <w:ind w:firstLine="720"/>
        <w:jc w:val="both"/>
        <w:rPr>
          <w:rFonts w:ascii="Times New Roman" w:eastAsia="Times New Roman" w:hAnsi="Times New Roman" w:cs="Times New Roman"/>
          <w:sz w:val="18"/>
          <w:szCs w:val="18"/>
        </w:rPr>
      </w:pPr>
    </w:p>
    <w:p w:rsidR="00051AB5" w:rsidRPr="00051AB5" w:rsidRDefault="00051AB5" w:rsidP="00051AB5">
      <w:pPr>
        <w:tabs>
          <w:tab w:val="left" w:pos="0"/>
        </w:tabs>
        <w:suppressAutoHyphens/>
        <w:spacing w:after="0" w:line="240" w:lineRule="auto"/>
        <w:ind w:firstLine="720"/>
        <w:jc w:val="both"/>
        <w:rPr>
          <w:rFonts w:ascii="Times New Roman" w:eastAsia="Times New Roman" w:hAnsi="Times New Roman" w:cs="Times New Roman"/>
          <w:sz w:val="18"/>
          <w:szCs w:val="18"/>
        </w:rPr>
      </w:pPr>
    </w:p>
    <w:p w:rsidR="00051AB5" w:rsidRPr="00051AB5" w:rsidRDefault="00051AB5" w:rsidP="00051AB5">
      <w:pPr>
        <w:widowControl w:val="0"/>
        <w:autoSpaceDE w:val="0"/>
        <w:autoSpaceDN w:val="0"/>
        <w:adjustRightInd w:val="0"/>
        <w:spacing w:after="0" w:line="240" w:lineRule="auto"/>
        <w:ind w:firstLine="34"/>
        <w:contextualSpacing/>
        <w:rPr>
          <w:rFonts w:ascii="Times New Roman" w:eastAsia="Times New Roman" w:hAnsi="Times New Roman" w:cs="Times New Roman"/>
          <w:sz w:val="18"/>
          <w:szCs w:val="18"/>
        </w:rPr>
      </w:pPr>
      <w:r w:rsidRPr="00051AB5">
        <w:rPr>
          <w:rFonts w:ascii="Times New Roman" w:eastAsia="Calibri" w:hAnsi="Times New Roman" w:cs="Times New Roman"/>
          <w:sz w:val="18"/>
          <w:szCs w:val="18"/>
          <w:lang w:eastAsia="en-US"/>
        </w:rPr>
        <w:t>Председатель Совета депутатов</w:t>
      </w:r>
    </w:p>
    <w:p w:rsidR="00051AB5" w:rsidRPr="00051AB5" w:rsidRDefault="00051AB5" w:rsidP="00051AB5">
      <w:pPr>
        <w:widowControl w:val="0"/>
        <w:autoSpaceDE w:val="0"/>
        <w:autoSpaceDN w:val="0"/>
        <w:adjustRightInd w:val="0"/>
        <w:spacing w:after="0" w:line="240" w:lineRule="auto"/>
        <w:ind w:firstLine="34"/>
        <w:contextualSpacing/>
        <w:rPr>
          <w:rFonts w:ascii="Times New Roman" w:eastAsia="Calibri" w:hAnsi="Times New Roman" w:cs="Times New Roman"/>
          <w:sz w:val="18"/>
          <w:szCs w:val="18"/>
          <w:lang w:eastAsia="en-US"/>
        </w:rPr>
      </w:pPr>
      <w:r w:rsidRPr="00051AB5">
        <w:rPr>
          <w:rFonts w:ascii="Times New Roman" w:eastAsia="Calibri" w:hAnsi="Times New Roman" w:cs="Times New Roman"/>
          <w:sz w:val="18"/>
          <w:szCs w:val="18"/>
          <w:lang w:eastAsia="en-US"/>
        </w:rPr>
        <w:t xml:space="preserve">Дубенского муниципального района                                          </w:t>
      </w:r>
      <w:r>
        <w:rPr>
          <w:rFonts w:ascii="Times New Roman" w:eastAsia="Calibri" w:hAnsi="Times New Roman" w:cs="Times New Roman"/>
          <w:sz w:val="18"/>
          <w:szCs w:val="18"/>
          <w:lang w:eastAsia="en-US"/>
        </w:rPr>
        <w:t xml:space="preserve">                                                                          </w:t>
      </w:r>
      <w:r w:rsidRPr="00051AB5">
        <w:rPr>
          <w:rFonts w:ascii="Times New Roman" w:eastAsia="Calibri" w:hAnsi="Times New Roman" w:cs="Times New Roman"/>
          <w:sz w:val="18"/>
          <w:szCs w:val="18"/>
          <w:lang w:eastAsia="en-US"/>
        </w:rPr>
        <w:t xml:space="preserve">    Сайгачев А.И.</w:t>
      </w:r>
    </w:p>
    <w:p w:rsidR="00051AB5" w:rsidRDefault="00051AB5" w:rsidP="00051AB5">
      <w:pPr>
        <w:widowControl w:val="0"/>
        <w:suppressAutoHyphens/>
        <w:autoSpaceDE w:val="0"/>
        <w:autoSpaceDN w:val="0"/>
        <w:adjustRightInd w:val="0"/>
        <w:spacing w:after="0" w:line="240" w:lineRule="auto"/>
        <w:rPr>
          <w:rFonts w:ascii="Times New Roman" w:eastAsia="Calibri" w:hAnsi="Times New Roman" w:cs="Times New Roman"/>
          <w:sz w:val="18"/>
          <w:szCs w:val="18"/>
          <w:lang w:eastAsia="en-US"/>
        </w:rPr>
      </w:pPr>
    </w:p>
    <w:p w:rsidR="00051AB5" w:rsidRDefault="00051AB5" w:rsidP="00051AB5">
      <w:pPr>
        <w:widowControl w:val="0"/>
        <w:suppressAutoHyphens/>
        <w:autoSpaceDE w:val="0"/>
        <w:autoSpaceDN w:val="0"/>
        <w:adjustRightInd w:val="0"/>
        <w:spacing w:after="0" w:line="240" w:lineRule="auto"/>
        <w:rPr>
          <w:rFonts w:ascii="Times New Roman" w:eastAsia="Calibri" w:hAnsi="Times New Roman" w:cs="Times New Roman"/>
          <w:sz w:val="18"/>
          <w:szCs w:val="18"/>
          <w:lang w:eastAsia="en-US"/>
        </w:rPr>
      </w:pPr>
    </w:p>
    <w:p w:rsidR="00051AB5" w:rsidRDefault="00051AB5" w:rsidP="00051AB5">
      <w:pPr>
        <w:widowControl w:val="0"/>
        <w:suppressAutoHyphens/>
        <w:autoSpaceDE w:val="0"/>
        <w:autoSpaceDN w:val="0"/>
        <w:adjustRightInd w:val="0"/>
        <w:spacing w:after="0" w:line="240" w:lineRule="auto"/>
        <w:rPr>
          <w:rFonts w:ascii="Times New Roman" w:eastAsia="Calibri" w:hAnsi="Times New Roman" w:cs="Times New Roman"/>
          <w:sz w:val="18"/>
          <w:szCs w:val="18"/>
          <w:lang w:eastAsia="en-US"/>
        </w:rPr>
      </w:pPr>
    </w:p>
    <w:p w:rsidR="00051AB5" w:rsidRDefault="00051AB5" w:rsidP="00051AB5">
      <w:pPr>
        <w:widowControl w:val="0"/>
        <w:suppressAutoHyphens/>
        <w:autoSpaceDE w:val="0"/>
        <w:autoSpaceDN w:val="0"/>
        <w:adjustRightInd w:val="0"/>
        <w:spacing w:after="0" w:line="240" w:lineRule="auto"/>
        <w:rPr>
          <w:rFonts w:ascii="Times New Roman" w:eastAsia="Calibri" w:hAnsi="Times New Roman" w:cs="Times New Roman"/>
          <w:sz w:val="18"/>
          <w:szCs w:val="18"/>
          <w:lang w:eastAsia="en-US"/>
        </w:rPr>
      </w:pPr>
    </w:p>
    <w:p w:rsidR="00051AB5" w:rsidRDefault="00051AB5" w:rsidP="00051AB5">
      <w:pPr>
        <w:widowControl w:val="0"/>
        <w:suppressAutoHyphens/>
        <w:autoSpaceDE w:val="0"/>
        <w:autoSpaceDN w:val="0"/>
        <w:adjustRightInd w:val="0"/>
        <w:spacing w:after="0" w:line="240" w:lineRule="auto"/>
        <w:rPr>
          <w:rFonts w:ascii="Times New Roman" w:eastAsia="Calibri" w:hAnsi="Times New Roman" w:cs="Times New Roman"/>
          <w:sz w:val="18"/>
          <w:szCs w:val="18"/>
          <w:lang w:eastAsia="en-US"/>
        </w:rPr>
      </w:pPr>
    </w:p>
    <w:p w:rsidR="00051AB5" w:rsidRPr="00051AB5" w:rsidRDefault="00051AB5" w:rsidP="00051AB5">
      <w:pPr>
        <w:widowControl w:val="0"/>
        <w:suppressAutoHyphens/>
        <w:autoSpaceDE w:val="0"/>
        <w:autoSpaceDN w:val="0"/>
        <w:adjustRightInd w:val="0"/>
        <w:spacing w:after="0" w:line="240" w:lineRule="auto"/>
        <w:ind w:firstLine="720"/>
        <w:jc w:val="right"/>
        <w:rPr>
          <w:rFonts w:ascii="Times New Roman" w:eastAsia="Calibri" w:hAnsi="Times New Roman" w:cs="Times New Roman"/>
          <w:sz w:val="18"/>
          <w:szCs w:val="18"/>
          <w:lang w:eastAsia="en-US"/>
        </w:rPr>
      </w:pPr>
      <w:r w:rsidRPr="00051AB5">
        <w:rPr>
          <w:rFonts w:ascii="Times New Roman" w:eastAsia="Calibri" w:hAnsi="Times New Roman" w:cs="Times New Roman"/>
          <w:sz w:val="18"/>
          <w:szCs w:val="18"/>
          <w:lang w:eastAsia="en-US"/>
        </w:rPr>
        <w:t>Приложение №1</w:t>
      </w:r>
    </w:p>
    <w:p w:rsidR="00051AB5" w:rsidRPr="00051AB5" w:rsidRDefault="00051AB5" w:rsidP="00051AB5">
      <w:pPr>
        <w:widowControl w:val="0"/>
        <w:autoSpaceDE w:val="0"/>
        <w:autoSpaceDN w:val="0"/>
        <w:adjustRightInd w:val="0"/>
        <w:spacing w:after="0" w:line="240" w:lineRule="auto"/>
        <w:contextualSpacing/>
        <w:jc w:val="right"/>
        <w:rPr>
          <w:rFonts w:ascii="Times New Roman" w:eastAsia="Calibri" w:hAnsi="Times New Roman" w:cs="Times New Roman"/>
          <w:sz w:val="18"/>
          <w:szCs w:val="18"/>
          <w:lang w:eastAsia="en-US"/>
        </w:rPr>
      </w:pPr>
      <w:r w:rsidRPr="00051AB5">
        <w:rPr>
          <w:rFonts w:ascii="Times New Roman" w:eastAsia="Calibri" w:hAnsi="Times New Roman" w:cs="Times New Roman"/>
          <w:sz w:val="18"/>
          <w:szCs w:val="18"/>
          <w:lang w:eastAsia="en-US"/>
        </w:rPr>
        <w:t xml:space="preserve">к решению Совета депутатов Дубенского </w:t>
      </w:r>
    </w:p>
    <w:p w:rsidR="00051AB5" w:rsidRPr="00051AB5" w:rsidRDefault="00051AB5" w:rsidP="00051AB5">
      <w:pPr>
        <w:widowControl w:val="0"/>
        <w:autoSpaceDE w:val="0"/>
        <w:autoSpaceDN w:val="0"/>
        <w:adjustRightInd w:val="0"/>
        <w:spacing w:after="0" w:line="240" w:lineRule="auto"/>
        <w:contextualSpacing/>
        <w:jc w:val="right"/>
        <w:rPr>
          <w:rFonts w:ascii="Times New Roman" w:eastAsia="Calibri" w:hAnsi="Times New Roman" w:cs="Times New Roman"/>
          <w:sz w:val="18"/>
          <w:szCs w:val="18"/>
          <w:lang w:eastAsia="en-US"/>
        </w:rPr>
      </w:pPr>
      <w:r w:rsidRPr="00051AB5">
        <w:rPr>
          <w:rFonts w:ascii="Times New Roman" w:eastAsia="Calibri" w:hAnsi="Times New Roman" w:cs="Times New Roman"/>
          <w:sz w:val="18"/>
          <w:szCs w:val="18"/>
          <w:lang w:eastAsia="en-US"/>
        </w:rPr>
        <w:t xml:space="preserve">муниципального района Республики Мордовия </w:t>
      </w:r>
    </w:p>
    <w:p w:rsidR="00051AB5" w:rsidRPr="00051AB5" w:rsidRDefault="00051AB5" w:rsidP="00051AB5">
      <w:pPr>
        <w:widowControl w:val="0"/>
        <w:autoSpaceDE w:val="0"/>
        <w:autoSpaceDN w:val="0"/>
        <w:adjustRightInd w:val="0"/>
        <w:spacing w:after="0" w:line="240" w:lineRule="auto"/>
        <w:contextualSpacing/>
        <w:jc w:val="right"/>
        <w:rPr>
          <w:rFonts w:ascii="Times New Roman" w:eastAsia="Times New Roman" w:hAnsi="Times New Roman" w:cs="Times New Roman"/>
          <w:bCs/>
          <w:sz w:val="18"/>
          <w:szCs w:val="18"/>
        </w:rPr>
      </w:pPr>
      <w:r w:rsidRPr="00051AB5">
        <w:rPr>
          <w:rFonts w:ascii="Times New Roman" w:eastAsia="Calibri" w:hAnsi="Times New Roman" w:cs="Times New Roman"/>
          <w:sz w:val="18"/>
          <w:szCs w:val="18"/>
          <w:lang w:eastAsia="en-US"/>
        </w:rPr>
        <w:t>«</w:t>
      </w:r>
      <w:r w:rsidRPr="00051AB5">
        <w:rPr>
          <w:rFonts w:ascii="Times New Roman" w:eastAsia="Times New Roman" w:hAnsi="Times New Roman" w:cs="Times New Roman"/>
          <w:bCs/>
          <w:sz w:val="18"/>
          <w:szCs w:val="18"/>
        </w:rPr>
        <w:t xml:space="preserve">Об утверждении схемы одномандатных </w:t>
      </w:r>
    </w:p>
    <w:p w:rsidR="00051AB5" w:rsidRPr="00051AB5" w:rsidRDefault="00051AB5" w:rsidP="00051AB5">
      <w:pPr>
        <w:widowControl w:val="0"/>
        <w:autoSpaceDE w:val="0"/>
        <w:autoSpaceDN w:val="0"/>
        <w:adjustRightInd w:val="0"/>
        <w:spacing w:after="0" w:line="240" w:lineRule="auto"/>
        <w:contextualSpacing/>
        <w:jc w:val="right"/>
        <w:rPr>
          <w:rFonts w:ascii="Times New Roman" w:eastAsia="Times New Roman" w:hAnsi="Times New Roman" w:cs="Times New Roman"/>
          <w:bCs/>
          <w:sz w:val="18"/>
          <w:szCs w:val="18"/>
        </w:rPr>
      </w:pPr>
      <w:r w:rsidRPr="00051AB5">
        <w:rPr>
          <w:rFonts w:ascii="Times New Roman" w:eastAsia="Times New Roman" w:hAnsi="Times New Roman" w:cs="Times New Roman"/>
          <w:bCs/>
          <w:sz w:val="18"/>
          <w:szCs w:val="18"/>
        </w:rPr>
        <w:t xml:space="preserve">избирательных округов для проведения </w:t>
      </w:r>
    </w:p>
    <w:p w:rsidR="00051AB5" w:rsidRPr="00051AB5" w:rsidRDefault="00051AB5" w:rsidP="00051AB5">
      <w:pPr>
        <w:widowControl w:val="0"/>
        <w:autoSpaceDE w:val="0"/>
        <w:autoSpaceDN w:val="0"/>
        <w:adjustRightInd w:val="0"/>
        <w:spacing w:after="0" w:line="240" w:lineRule="auto"/>
        <w:contextualSpacing/>
        <w:jc w:val="right"/>
        <w:rPr>
          <w:rFonts w:ascii="Times New Roman" w:eastAsia="Times New Roman" w:hAnsi="Times New Roman" w:cs="Times New Roman"/>
          <w:sz w:val="18"/>
          <w:szCs w:val="18"/>
        </w:rPr>
      </w:pPr>
      <w:r w:rsidRPr="00051AB5">
        <w:rPr>
          <w:rFonts w:ascii="Times New Roman" w:eastAsia="Times New Roman" w:hAnsi="Times New Roman" w:cs="Times New Roman"/>
          <w:bCs/>
          <w:sz w:val="18"/>
          <w:szCs w:val="18"/>
        </w:rPr>
        <w:t xml:space="preserve">выборов </w:t>
      </w:r>
      <w:r w:rsidRPr="00051AB5">
        <w:rPr>
          <w:rFonts w:ascii="Times New Roman" w:eastAsia="Times New Roman" w:hAnsi="Times New Roman" w:cs="Times New Roman"/>
          <w:sz w:val="18"/>
          <w:szCs w:val="18"/>
        </w:rPr>
        <w:t xml:space="preserve">депутатов Совета депутатов </w:t>
      </w:r>
    </w:p>
    <w:p w:rsidR="00051AB5" w:rsidRPr="00051AB5" w:rsidRDefault="00051AB5" w:rsidP="00051AB5">
      <w:pPr>
        <w:widowControl w:val="0"/>
        <w:autoSpaceDE w:val="0"/>
        <w:autoSpaceDN w:val="0"/>
        <w:adjustRightInd w:val="0"/>
        <w:spacing w:after="0" w:line="240" w:lineRule="auto"/>
        <w:contextualSpacing/>
        <w:jc w:val="right"/>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 xml:space="preserve">Дубенского муниципального округа </w:t>
      </w:r>
    </w:p>
    <w:p w:rsidR="00051AB5" w:rsidRPr="00051AB5" w:rsidRDefault="00051AB5" w:rsidP="00051AB5">
      <w:pPr>
        <w:widowControl w:val="0"/>
        <w:autoSpaceDE w:val="0"/>
        <w:autoSpaceDN w:val="0"/>
        <w:adjustRightInd w:val="0"/>
        <w:spacing w:after="0" w:line="240" w:lineRule="auto"/>
        <w:contextualSpacing/>
        <w:jc w:val="right"/>
        <w:rPr>
          <w:rFonts w:ascii="Times New Roman" w:eastAsia="Calibri" w:hAnsi="Times New Roman" w:cs="Times New Roman"/>
          <w:sz w:val="18"/>
          <w:szCs w:val="18"/>
          <w:lang w:eastAsia="en-US"/>
        </w:rPr>
      </w:pPr>
      <w:r w:rsidRPr="00051AB5">
        <w:rPr>
          <w:rFonts w:ascii="Times New Roman" w:eastAsia="Times New Roman" w:hAnsi="Times New Roman" w:cs="Times New Roman"/>
          <w:sz w:val="18"/>
          <w:szCs w:val="18"/>
        </w:rPr>
        <w:t>Республики Мордовия</w:t>
      </w:r>
      <w:r w:rsidRPr="00051AB5">
        <w:rPr>
          <w:rFonts w:ascii="Times New Roman" w:eastAsia="Calibri" w:hAnsi="Times New Roman" w:cs="Times New Roman"/>
          <w:sz w:val="18"/>
          <w:szCs w:val="18"/>
          <w:lang w:eastAsia="en-US"/>
        </w:rPr>
        <w:t xml:space="preserve">» </w:t>
      </w:r>
    </w:p>
    <w:p w:rsidR="00051AB5" w:rsidRPr="00051AB5" w:rsidRDefault="00051AB5" w:rsidP="00051AB5">
      <w:pPr>
        <w:widowControl w:val="0"/>
        <w:autoSpaceDE w:val="0"/>
        <w:autoSpaceDN w:val="0"/>
        <w:adjustRightInd w:val="0"/>
        <w:spacing w:after="0" w:line="240" w:lineRule="auto"/>
        <w:contextualSpacing/>
        <w:jc w:val="right"/>
        <w:rPr>
          <w:rFonts w:ascii="Times New Roman" w:eastAsia="Times New Roman" w:hAnsi="Times New Roman" w:cs="Times New Roman"/>
          <w:sz w:val="18"/>
          <w:szCs w:val="18"/>
        </w:rPr>
      </w:pPr>
      <w:r w:rsidRPr="00051AB5">
        <w:rPr>
          <w:rFonts w:ascii="Times New Roman" w:eastAsia="Calibri" w:hAnsi="Times New Roman" w:cs="Times New Roman"/>
          <w:sz w:val="18"/>
          <w:szCs w:val="18"/>
          <w:lang w:eastAsia="en-US"/>
        </w:rPr>
        <w:t>от 24.04.2026 г. №257</w:t>
      </w:r>
    </w:p>
    <w:p w:rsidR="00051AB5" w:rsidRPr="00051AB5" w:rsidRDefault="00051AB5" w:rsidP="00051AB5">
      <w:pPr>
        <w:widowControl w:val="0"/>
        <w:suppressAutoHyphens/>
        <w:autoSpaceDE w:val="0"/>
        <w:autoSpaceDN w:val="0"/>
        <w:adjustRightInd w:val="0"/>
        <w:spacing w:after="0" w:line="240" w:lineRule="auto"/>
        <w:jc w:val="center"/>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Описание</w:t>
      </w:r>
    </w:p>
    <w:p w:rsidR="00051AB5" w:rsidRPr="00051AB5" w:rsidRDefault="00051AB5" w:rsidP="00051AB5">
      <w:pPr>
        <w:widowControl w:val="0"/>
        <w:suppressAutoHyphens/>
        <w:autoSpaceDE w:val="0"/>
        <w:autoSpaceDN w:val="0"/>
        <w:adjustRightInd w:val="0"/>
        <w:spacing w:after="0" w:line="240" w:lineRule="auto"/>
        <w:jc w:val="center"/>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границ одномандатных избирательных округов</w:t>
      </w:r>
    </w:p>
    <w:p w:rsidR="00051AB5" w:rsidRPr="00051AB5" w:rsidRDefault="00051AB5" w:rsidP="00051AB5">
      <w:pPr>
        <w:widowControl w:val="0"/>
        <w:suppressAutoHyphens/>
        <w:autoSpaceDE w:val="0"/>
        <w:autoSpaceDN w:val="0"/>
        <w:adjustRightInd w:val="0"/>
        <w:spacing w:after="0" w:line="240" w:lineRule="auto"/>
        <w:jc w:val="center"/>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 xml:space="preserve">для проведения выборов депутатов Совета депутатов </w:t>
      </w:r>
    </w:p>
    <w:p w:rsidR="00051AB5" w:rsidRPr="00051AB5" w:rsidRDefault="00051AB5" w:rsidP="00051AB5">
      <w:pPr>
        <w:widowControl w:val="0"/>
        <w:suppressAutoHyphens/>
        <w:autoSpaceDE w:val="0"/>
        <w:autoSpaceDN w:val="0"/>
        <w:adjustRightInd w:val="0"/>
        <w:spacing w:after="0" w:line="240" w:lineRule="auto"/>
        <w:jc w:val="center"/>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Дубенского муниципального округа</w:t>
      </w:r>
    </w:p>
    <w:p w:rsidR="00051AB5" w:rsidRPr="00051AB5" w:rsidRDefault="00051AB5" w:rsidP="00051AB5">
      <w:pPr>
        <w:widowControl w:val="0"/>
        <w:suppressAutoHyphens/>
        <w:autoSpaceDE w:val="0"/>
        <w:autoSpaceDN w:val="0"/>
        <w:adjustRightInd w:val="0"/>
        <w:spacing w:after="0" w:line="240" w:lineRule="auto"/>
        <w:jc w:val="center"/>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 xml:space="preserve"> Республики Мордовия </w:t>
      </w:r>
    </w:p>
    <w:p w:rsidR="00051AB5" w:rsidRPr="00051AB5" w:rsidRDefault="00051AB5" w:rsidP="00051AB5">
      <w:pPr>
        <w:widowControl w:val="0"/>
        <w:suppressAutoHyphens/>
        <w:autoSpaceDE w:val="0"/>
        <w:autoSpaceDN w:val="0"/>
        <w:adjustRightInd w:val="0"/>
        <w:spacing w:after="0" w:line="240" w:lineRule="auto"/>
        <w:jc w:val="center"/>
        <w:rPr>
          <w:rFonts w:ascii="Times New Roman" w:eastAsia="Times New Roman" w:hAnsi="Times New Roman" w:cs="Times New Roman"/>
          <w:b/>
          <w:sz w:val="18"/>
          <w:szCs w:val="18"/>
        </w:rPr>
      </w:pPr>
    </w:p>
    <w:p w:rsidR="00051AB5" w:rsidRPr="00051AB5" w:rsidRDefault="00051AB5" w:rsidP="00051AB5">
      <w:pPr>
        <w:widowControl w:val="0"/>
        <w:suppressAutoHyphens/>
        <w:autoSpaceDE w:val="0"/>
        <w:autoSpaceDN w:val="0"/>
        <w:adjustRightInd w:val="0"/>
        <w:spacing w:after="0" w:line="240" w:lineRule="auto"/>
        <w:jc w:val="center"/>
        <w:rPr>
          <w:rFonts w:ascii="Times New Roman" w:eastAsia="Times New Roman" w:hAnsi="Times New Roman" w:cs="Times New Roman"/>
          <w:sz w:val="18"/>
          <w:szCs w:val="18"/>
        </w:rPr>
      </w:pPr>
      <w:r w:rsidRPr="00051AB5">
        <w:rPr>
          <w:rFonts w:ascii="Times New Roman" w:eastAsia="Times New Roman" w:hAnsi="Times New Roman" w:cs="Times New Roman"/>
          <w:b/>
          <w:sz w:val="18"/>
          <w:szCs w:val="18"/>
        </w:rPr>
        <w:t xml:space="preserve">Численность избирателей на 1 января 2026 года - </w:t>
      </w:r>
      <w:r w:rsidRPr="00051AB5">
        <w:rPr>
          <w:rFonts w:ascii="Times New Roman" w:eastAsia="Times New Roman" w:hAnsi="Times New Roman" w:cs="Times New Roman"/>
          <w:b/>
          <w:bCs/>
          <w:sz w:val="18"/>
          <w:szCs w:val="18"/>
        </w:rPr>
        <w:t>9101 человек</w:t>
      </w:r>
    </w:p>
    <w:p w:rsidR="00051AB5" w:rsidRPr="00051AB5" w:rsidRDefault="00051AB5" w:rsidP="00051AB5">
      <w:pPr>
        <w:widowControl w:val="0"/>
        <w:suppressAutoHyphens/>
        <w:autoSpaceDE w:val="0"/>
        <w:autoSpaceDN w:val="0"/>
        <w:adjustRightInd w:val="0"/>
        <w:spacing w:after="0" w:line="240" w:lineRule="auto"/>
        <w:jc w:val="center"/>
        <w:rPr>
          <w:rFonts w:ascii="Times New Roman" w:eastAsia="Times New Roman" w:hAnsi="Times New Roman" w:cs="Times New Roman"/>
          <w:sz w:val="18"/>
          <w:szCs w:val="18"/>
        </w:rPr>
      </w:pPr>
      <w:r w:rsidRPr="00051AB5">
        <w:rPr>
          <w:rFonts w:ascii="Times New Roman" w:eastAsia="Times New Roman" w:hAnsi="Times New Roman" w:cs="Times New Roman"/>
          <w:b/>
          <w:bCs/>
          <w:sz w:val="18"/>
          <w:szCs w:val="18"/>
        </w:rPr>
        <w:t>Средняя норма представительства избирателей - 607 человек</w:t>
      </w:r>
    </w:p>
    <w:p w:rsidR="00051AB5" w:rsidRPr="00051AB5" w:rsidRDefault="00051AB5" w:rsidP="00051AB5">
      <w:pPr>
        <w:widowControl w:val="0"/>
        <w:suppressAutoHyphens/>
        <w:autoSpaceDE w:val="0"/>
        <w:autoSpaceDN w:val="0"/>
        <w:adjustRightInd w:val="0"/>
        <w:spacing w:after="0" w:line="240" w:lineRule="auto"/>
        <w:ind w:firstLine="720"/>
        <w:jc w:val="center"/>
        <w:rPr>
          <w:rFonts w:ascii="Times New Roman" w:eastAsia="Times New Roman" w:hAnsi="Times New Roman" w:cs="Times New Roman"/>
          <w:sz w:val="24"/>
          <w:szCs w:val="24"/>
        </w:rPr>
      </w:pPr>
    </w:p>
    <w:tbl>
      <w:tblPr>
        <w:tblW w:w="0" w:type="auto"/>
        <w:tblInd w:w="-15" w:type="dxa"/>
        <w:tblLayout w:type="fixed"/>
        <w:tblLook w:val="0000" w:firstRow="0" w:lastRow="0" w:firstColumn="0" w:lastColumn="0" w:noHBand="0" w:noVBand="0"/>
      </w:tblPr>
      <w:tblGrid>
        <w:gridCol w:w="2222"/>
        <w:gridCol w:w="2222"/>
        <w:gridCol w:w="2585"/>
        <w:gridCol w:w="2465"/>
      </w:tblGrid>
      <w:tr w:rsidR="00051AB5" w:rsidRPr="00051AB5" w:rsidTr="00051AB5">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b/>
                <w:bCs/>
                <w:sz w:val="18"/>
                <w:szCs w:val="18"/>
              </w:rPr>
              <w:t xml:space="preserve">Номер избирательного </w:t>
            </w:r>
          </w:p>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b/>
                <w:bCs/>
                <w:sz w:val="18"/>
                <w:szCs w:val="18"/>
              </w:rPr>
              <w:t xml:space="preserve">округа </w:t>
            </w:r>
          </w:p>
        </w:tc>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b/>
                <w:bCs/>
                <w:sz w:val="18"/>
                <w:szCs w:val="18"/>
              </w:rPr>
              <w:t xml:space="preserve">Наименование </w:t>
            </w:r>
          </w:p>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b/>
                <w:bCs/>
                <w:sz w:val="18"/>
                <w:szCs w:val="18"/>
              </w:rPr>
              <w:t>избирательного округа</w:t>
            </w:r>
          </w:p>
        </w:tc>
        <w:tc>
          <w:tcPr>
            <w:tcW w:w="258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b/>
                <w:bCs/>
                <w:sz w:val="18"/>
                <w:szCs w:val="18"/>
              </w:rPr>
              <w:t>Описание границ избирательного</w:t>
            </w:r>
          </w:p>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b/>
                <w:bCs/>
                <w:sz w:val="18"/>
                <w:szCs w:val="18"/>
              </w:rPr>
              <w:t xml:space="preserve">округа </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b/>
                <w:bCs/>
                <w:sz w:val="18"/>
                <w:szCs w:val="18"/>
              </w:rPr>
              <w:t xml:space="preserve">Число избирателей </w:t>
            </w:r>
          </w:p>
        </w:tc>
      </w:tr>
      <w:tr w:rsidR="00051AB5" w:rsidRPr="00051AB5" w:rsidTr="00051AB5">
        <w:trPr>
          <w:trHeight w:val="135"/>
        </w:trPr>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1</w:t>
            </w:r>
          </w:p>
        </w:tc>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Ардатовско-Дубенский одномандатный избирательный округ №1</w:t>
            </w:r>
          </w:p>
        </w:tc>
        <w:tc>
          <w:tcPr>
            <w:tcW w:w="258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Ардатово улица Кооперативная, улица Пролетарская, улица Советская, улица 50 лет Победы;</w:t>
            </w:r>
          </w:p>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Дубенки улица имени Сергея Бурнаева, улица Юбилейная Дубенского муниципального округа</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637</w:t>
            </w:r>
          </w:p>
        </w:tc>
      </w:tr>
      <w:tr w:rsidR="00051AB5" w:rsidRPr="00051AB5" w:rsidTr="00051AB5">
        <w:trPr>
          <w:trHeight w:val="135"/>
        </w:trPr>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2</w:t>
            </w:r>
          </w:p>
        </w:tc>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 xml:space="preserve">Березовско-Ломатский одномандатный </w:t>
            </w:r>
            <w:r w:rsidRPr="00051AB5">
              <w:rPr>
                <w:rFonts w:ascii="Times New Roman" w:eastAsia="Times New Roman" w:hAnsi="Times New Roman" w:cs="Times New Roman"/>
                <w:sz w:val="18"/>
                <w:szCs w:val="18"/>
              </w:rPr>
              <w:lastRenderedPageBreak/>
              <w:t>избирательный округ №2</w:t>
            </w:r>
          </w:p>
        </w:tc>
        <w:tc>
          <w:tcPr>
            <w:tcW w:w="258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lastRenderedPageBreak/>
              <w:t xml:space="preserve">деревня Чкалово, поселок Пашевка, поселок </w:t>
            </w:r>
            <w:r w:rsidRPr="00051AB5">
              <w:rPr>
                <w:rFonts w:ascii="Times New Roman" w:eastAsia="Times New Roman" w:hAnsi="Times New Roman" w:cs="Times New Roman"/>
                <w:sz w:val="18"/>
                <w:szCs w:val="18"/>
              </w:rPr>
              <w:lastRenderedPageBreak/>
              <w:t>Свиносовхоз, поселок Соловьевка;</w:t>
            </w:r>
          </w:p>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Ломаты, село Неклюдово Дубенского муниципального округа</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lastRenderedPageBreak/>
              <w:t>577</w:t>
            </w:r>
          </w:p>
        </w:tc>
      </w:tr>
      <w:tr w:rsidR="00051AB5" w:rsidRPr="00051AB5" w:rsidTr="00051AB5">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lastRenderedPageBreak/>
              <w:t>3</w:t>
            </w:r>
          </w:p>
        </w:tc>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Дубенский одномандатный избирательный округ №3</w:t>
            </w:r>
          </w:p>
        </w:tc>
        <w:tc>
          <w:tcPr>
            <w:tcW w:w="258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Дубенки улица Бровцева, улица имени Д.Ф. Волгушева, улица имени Юртова, улица Мелиораторов Дубенского муниципального округа</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665</w:t>
            </w:r>
          </w:p>
        </w:tc>
      </w:tr>
      <w:tr w:rsidR="00051AB5" w:rsidRPr="00051AB5" w:rsidTr="00051AB5">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4</w:t>
            </w:r>
          </w:p>
        </w:tc>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Дубенский одномандатный избирательный округ №4</w:t>
            </w:r>
          </w:p>
        </w:tc>
        <w:tc>
          <w:tcPr>
            <w:tcW w:w="258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Дубенки улица Аэропортная, переулок Денисова, улица Жадейкина, переулок Жадейкина, улица 2- Микрорайон, улица Набережная, улица Наумкина, переулок Садовый, улица Садовая, улица Юнаева   Дубенского муниципального округа</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617</w:t>
            </w:r>
          </w:p>
        </w:tc>
      </w:tr>
      <w:tr w:rsidR="00051AB5" w:rsidRPr="00051AB5" w:rsidTr="00051AB5">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5</w:t>
            </w:r>
          </w:p>
        </w:tc>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Дубенский одномандатный избирательный округ №5</w:t>
            </w:r>
          </w:p>
        </w:tc>
        <w:tc>
          <w:tcPr>
            <w:tcW w:w="258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Дубенки улица Денисова,  улица Манина, улица 30 лет Победы, улица 40 лет Победы, улица Сельхозтехники улица Центральная, улица Советская  с дома №1 по дом №75 Дубенского муниципального округа</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623</w:t>
            </w:r>
          </w:p>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p>
        </w:tc>
      </w:tr>
      <w:tr w:rsidR="00051AB5" w:rsidRPr="00051AB5" w:rsidTr="00051AB5">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6</w:t>
            </w:r>
          </w:p>
        </w:tc>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Дубенский одномандатный избирательный округ №6</w:t>
            </w:r>
          </w:p>
        </w:tc>
        <w:tc>
          <w:tcPr>
            <w:tcW w:w="258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Дубенки улица Коммунистическая, улица Комсомольская, улица Луговая, улица Молодежная, улица Новая, улица Первомайская, улица Пионерская, улица Энергетическая, улица 70 лет Победы, лица Советская с дома №76 по дом №237 Дубенского муниципального округа</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635</w:t>
            </w:r>
          </w:p>
        </w:tc>
      </w:tr>
      <w:tr w:rsidR="00051AB5" w:rsidRPr="00051AB5" w:rsidTr="00051AB5">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7</w:t>
            </w:r>
          </w:p>
        </w:tc>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Енгалычевско- Николаевский одномандатный избирательны округ №7</w:t>
            </w:r>
          </w:p>
        </w:tc>
        <w:tc>
          <w:tcPr>
            <w:tcW w:w="258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Енгалычево, деревня Явлейк;</w:t>
            </w:r>
          </w:p>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Николаевка;</w:t>
            </w:r>
          </w:p>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Кайбичево Дубенского муниципального округа</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617</w:t>
            </w:r>
          </w:p>
        </w:tc>
      </w:tr>
      <w:tr w:rsidR="00051AB5" w:rsidRPr="00051AB5" w:rsidTr="00051AB5">
        <w:tc>
          <w:tcPr>
            <w:tcW w:w="2222"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8</w:t>
            </w:r>
          </w:p>
        </w:tc>
        <w:tc>
          <w:tcPr>
            <w:tcW w:w="2222"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Кабаевский одномандатный избирательный округ №8</w:t>
            </w:r>
          </w:p>
        </w:tc>
        <w:tc>
          <w:tcPr>
            <w:tcW w:w="2585"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Кабаево, село Сайнино, село Турдаково Дубенского муниципального округа</w:t>
            </w:r>
          </w:p>
        </w:tc>
        <w:tc>
          <w:tcPr>
            <w:tcW w:w="2465"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547</w:t>
            </w:r>
          </w:p>
        </w:tc>
      </w:tr>
      <w:tr w:rsidR="00051AB5" w:rsidRPr="00051AB5" w:rsidTr="00051AB5">
        <w:tc>
          <w:tcPr>
            <w:tcW w:w="2222"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9</w:t>
            </w:r>
          </w:p>
        </w:tc>
        <w:tc>
          <w:tcPr>
            <w:tcW w:w="2222"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Кочкуровско-Антоновский одномандатный избирательный округ №9</w:t>
            </w:r>
          </w:p>
        </w:tc>
        <w:tc>
          <w:tcPr>
            <w:tcW w:w="2585"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Кочкурово;</w:t>
            </w:r>
          </w:p>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деревня Антоновка, поселок Залесье, село Поводимово улица Новая Дубенского муниципального округа</w:t>
            </w:r>
          </w:p>
        </w:tc>
        <w:tc>
          <w:tcPr>
            <w:tcW w:w="2465"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577</w:t>
            </w:r>
          </w:p>
        </w:tc>
      </w:tr>
      <w:tr w:rsidR="00051AB5" w:rsidRPr="00051AB5" w:rsidTr="00051AB5">
        <w:tc>
          <w:tcPr>
            <w:tcW w:w="2222" w:type="dxa"/>
            <w:tcBorders>
              <w:left w:val="single" w:sz="4" w:space="0" w:color="00000A"/>
              <w:bottom w:val="single" w:sz="4" w:space="0" w:color="auto"/>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10</w:t>
            </w:r>
          </w:p>
        </w:tc>
        <w:tc>
          <w:tcPr>
            <w:tcW w:w="2222" w:type="dxa"/>
            <w:tcBorders>
              <w:left w:val="single" w:sz="4" w:space="0" w:color="00000A"/>
              <w:bottom w:val="single" w:sz="4" w:space="0" w:color="auto"/>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Красинско-Петровский одномандатный избирательный округ №10</w:t>
            </w:r>
          </w:p>
        </w:tc>
        <w:tc>
          <w:tcPr>
            <w:tcW w:w="2585" w:type="dxa"/>
            <w:tcBorders>
              <w:left w:val="single" w:sz="4" w:space="0" w:color="00000A"/>
              <w:bottom w:val="single" w:sz="4" w:space="0" w:color="auto"/>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Красино, село Ливадка, поселок Ольховка</w:t>
            </w:r>
          </w:p>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Петровка Дубенского муниципального округа</w:t>
            </w:r>
          </w:p>
        </w:tc>
        <w:tc>
          <w:tcPr>
            <w:tcW w:w="2465" w:type="dxa"/>
            <w:tcBorders>
              <w:left w:val="single" w:sz="4" w:space="0" w:color="00000A"/>
              <w:bottom w:val="single" w:sz="4" w:space="0" w:color="auto"/>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578</w:t>
            </w:r>
          </w:p>
        </w:tc>
      </w:tr>
      <w:tr w:rsidR="00051AB5" w:rsidRPr="00051AB5" w:rsidTr="00051AB5">
        <w:tc>
          <w:tcPr>
            <w:tcW w:w="2222" w:type="dxa"/>
            <w:tcBorders>
              <w:top w:val="single" w:sz="4" w:space="0" w:color="auto"/>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11</w:t>
            </w:r>
          </w:p>
        </w:tc>
        <w:tc>
          <w:tcPr>
            <w:tcW w:w="2222" w:type="dxa"/>
            <w:tcBorders>
              <w:top w:val="single" w:sz="4" w:space="0" w:color="auto"/>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Моргинско-Ардатовский одномандатный избирательный округ №11</w:t>
            </w:r>
          </w:p>
        </w:tc>
        <w:tc>
          <w:tcPr>
            <w:tcW w:w="2585" w:type="dxa"/>
            <w:tcBorders>
              <w:top w:val="single" w:sz="4" w:space="0" w:color="auto"/>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Морга;</w:t>
            </w:r>
          </w:p>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Ардатово улица Колхозная, улица Новая, улица Молодежная, улица Сосновая, поселок Красные Луга Дубенского муниципального округа</w:t>
            </w:r>
          </w:p>
        </w:tc>
        <w:tc>
          <w:tcPr>
            <w:tcW w:w="2465" w:type="dxa"/>
            <w:tcBorders>
              <w:top w:val="single" w:sz="4" w:space="0" w:color="auto"/>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594</w:t>
            </w:r>
          </w:p>
        </w:tc>
      </w:tr>
      <w:tr w:rsidR="00051AB5" w:rsidRPr="00051AB5" w:rsidTr="00051AB5">
        <w:tc>
          <w:tcPr>
            <w:tcW w:w="2222"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12</w:t>
            </w:r>
          </w:p>
        </w:tc>
        <w:tc>
          <w:tcPr>
            <w:tcW w:w="2222"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Поводимовский одномандатный избирательный округ №12</w:t>
            </w:r>
          </w:p>
        </w:tc>
        <w:tc>
          <w:tcPr>
            <w:tcW w:w="2585"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 xml:space="preserve">село Поводимово улица Бурнаева улица Комсомольская, улица Ленина, улица Рабочая, переулок Набережный, </w:t>
            </w:r>
            <w:r w:rsidRPr="00051AB5">
              <w:rPr>
                <w:rFonts w:ascii="Times New Roman" w:eastAsia="Times New Roman" w:hAnsi="Times New Roman" w:cs="Times New Roman"/>
                <w:sz w:val="18"/>
                <w:szCs w:val="18"/>
              </w:rPr>
              <w:lastRenderedPageBreak/>
              <w:t>переулок Чапаева Дубенского муниципального округа</w:t>
            </w:r>
          </w:p>
        </w:tc>
        <w:tc>
          <w:tcPr>
            <w:tcW w:w="2465"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lastRenderedPageBreak/>
              <w:t>646</w:t>
            </w:r>
          </w:p>
        </w:tc>
      </w:tr>
      <w:tr w:rsidR="00051AB5" w:rsidRPr="00051AB5" w:rsidTr="00051AB5">
        <w:tc>
          <w:tcPr>
            <w:tcW w:w="2222"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lastRenderedPageBreak/>
              <w:t>13</w:t>
            </w:r>
          </w:p>
        </w:tc>
        <w:tc>
          <w:tcPr>
            <w:tcW w:w="2222"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Поводимовский одномандатный избирательный округ №13</w:t>
            </w:r>
          </w:p>
        </w:tc>
        <w:tc>
          <w:tcPr>
            <w:tcW w:w="2585"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Поводимово улица Горького, улица Пушкина, улица Советская,  улица Школьная, переулок Кооперативный, переулок Пролетарский Дубенского муниципального округа</w:t>
            </w:r>
          </w:p>
        </w:tc>
        <w:tc>
          <w:tcPr>
            <w:tcW w:w="2465"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602</w:t>
            </w:r>
          </w:p>
        </w:tc>
      </w:tr>
      <w:tr w:rsidR="00051AB5" w:rsidRPr="00051AB5" w:rsidTr="00051AB5">
        <w:tc>
          <w:tcPr>
            <w:tcW w:w="2222"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14</w:t>
            </w:r>
          </w:p>
        </w:tc>
        <w:tc>
          <w:tcPr>
            <w:tcW w:w="2222"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Пуркаевско-Чеберчинский одномандатный избирательный округ №14</w:t>
            </w:r>
          </w:p>
        </w:tc>
        <w:tc>
          <w:tcPr>
            <w:tcW w:w="2585"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Пуркаево</w:t>
            </w:r>
          </w:p>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Чеберчино, поселок Красное Польцо Дубенского муниципального округа</w:t>
            </w:r>
          </w:p>
        </w:tc>
        <w:tc>
          <w:tcPr>
            <w:tcW w:w="2465"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598</w:t>
            </w:r>
          </w:p>
        </w:tc>
      </w:tr>
      <w:tr w:rsidR="00051AB5" w:rsidRPr="00051AB5" w:rsidTr="00051AB5">
        <w:tc>
          <w:tcPr>
            <w:tcW w:w="2222"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15</w:t>
            </w:r>
          </w:p>
        </w:tc>
        <w:tc>
          <w:tcPr>
            <w:tcW w:w="2222"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Чиндяновско-Поводимовский одномандатный избирательный округ №15</w:t>
            </w:r>
          </w:p>
        </w:tc>
        <w:tc>
          <w:tcPr>
            <w:tcW w:w="2585"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село Поводимово улица Ечмаева, улица Колхозная, улица Садовая, село Чиндяново Дубенского муниципального округа</w:t>
            </w:r>
          </w:p>
        </w:tc>
        <w:tc>
          <w:tcPr>
            <w:tcW w:w="2465" w:type="dxa"/>
            <w:tcBorders>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588</w:t>
            </w:r>
          </w:p>
        </w:tc>
      </w:tr>
      <w:tr w:rsidR="00051AB5" w:rsidRPr="00051AB5" w:rsidTr="00051AB5">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napToGrid w:val="0"/>
              <w:spacing w:after="0" w:line="240" w:lineRule="auto"/>
              <w:contextualSpacing/>
              <w:jc w:val="both"/>
              <w:rPr>
                <w:rFonts w:ascii="Times New Roman" w:eastAsia="Times New Roman" w:hAnsi="Times New Roman" w:cs="Times New Roman"/>
                <w:sz w:val="18"/>
                <w:szCs w:val="18"/>
              </w:rPr>
            </w:pPr>
          </w:p>
        </w:tc>
        <w:tc>
          <w:tcPr>
            <w:tcW w:w="2222"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b/>
                <w:bCs/>
                <w:sz w:val="18"/>
                <w:szCs w:val="18"/>
              </w:rPr>
              <w:t>ИТОГО:</w:t>
            </w:r>
          </w:p>
        </w:tc>
        <w:tc>
          <w:tcPr>
            <w:tcW w:w="258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napToGrid w:val="0"/>
              <w:spacing w:after="0" w:line="240" w:lineRule="auto"/>
              <w:contextualSpacing/>
              <w:jc w:val="both"/>
              <w:rPr>
                <w:rFonts w:ascii="Times New Roman" w:eastAsia="Times New Roman" w:hAnsi="Times New Roman" w:cs="Times New Roman"/>
                <w:sz w:val="18"/>
                <w:szCs w:val="18"/>
              </w:rPr>
            </w:pP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rsidR="00051AB5" w:rsidRPr="00051AB5" w:rsidRDefault="00051AB5" w:rsidP="00051AB5">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051AB5">
              <w:rPr>
                <w:rFonts w:ascii="Times New Roman" w:eastAsia="Times New Roman" w:hAnsi="Times New Roman" w:cs="Times New Roman"/>
                <w:b/>
                <w:bCs/>
                <w:sz w:val="18"/>
                <w:szCs w:val="18"/>
              </w:rPr>
              <w:t>9101</w:t>
            </w:r>
          </w:p>
        </w:tc>
      </w:tr>
    </w:tbl>
    <w:p w:rsidR="00051AB5" w:rsidRPr="00051AB5" w:rsidRDefault="00051AB5" w:rsidP="00051AB5">
      <w:pPr>
        <w:widowControl w:val="0"/>
        <w:suppressAutoHyphens/>
        <w:autoSpaceDE w:val="0"/>
        <w:autoSpaceDN w:val="0"/>
        <w:adjustRightInd w:val="0"/>
        <w:spacing w:after="0" w:line="240" w:lineRule="auto"/>
        <w:ind w:left="6096"/>
        <w:contextualSpacing/>
        <w:jc w:val="both"/>
        <w:rPr>
          <w:rFonts w:ascii="Times New Roman" w:eastAsia="Times New Roman" w:hAnsi="Times New Roman" w:cs="Times New Roman"/>
          <w:sz w:val="20"/>
          <w:szCs w:val="20"/>
        </w:rPr>
      </w:pPr>
    </w:p>
    <w:p w:rsidR="00051AB5" w:rsidRDefault="00051AB5" w:rsidP="00051AB5">
      <w:pPr>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051AB5">
        <w:rPr>
          <w:rFonts w:ascii="Times New Roman" w:eastAsia="Times New Roman" w:hAnsi="Times New Roman" w:cs="Times New Roman"/>
          <w:sz w:val="20"/>
          <w:szCs w:val="20"/>
        </w:rPr>
        <w:t xml:space="preserve"> </w:t>
      </w:r>
    </w:p>
    <w:p w:rsidR="00051AB5" w:rsidRDefault="00051AB5" w:rsidP="00051AB5">
      <w:pPr>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051AB5" w:rsidRDefault="00051AB5" w:rsidP="00051AB5">
      <w:pPr>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051AB5" w:rsidRPr="00051AB5" w:rsidRDefault="00051AB5" w:rsidP="00051AB5">
      <w:pPr>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051AB5" w:rsidRPr="00051AB5" w:rsidRDefault="00051AB5" w:rsidP="00051AB5">
      <w:pPr>
        <w:widowControl w:val="0"/>
        <w:suppressAutoHyphens/>
        <w:autoSpaceDE w:val="0"/>
        <w:autoSpaceDN w:val="0"/>
        <w:adjustRightInd w:val="0"/>
        <w:spacing w:after="0" w:line="240" w:lineRule="auto"/>
        <w:ind w:firstLine="720"/>
        <w:jc w:val="right"/>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Приложение №2</w:t>
      </w:r>
    </w:p>
    <w:p w:rsidR="00051AB5" w:rsidRPr="00051AB5" w:rsidRDefault="00051AB5" w:rsidP="00051AB5">
      <w:pPr>
        <w:widowControl w:val="0"/>
        <w:suppressAutoHyphens/>
        <w:autoSpaceDE w:val="0"/>
        <w:autoSpaceDN w:val="0"/>
        <w:adjustRightInd w:val="0"/>
        <w:spacing w:after="0" w:line="240" w:lineRule="auto"/>
        <w:ind w:firstLine="720"/>
        <w:jc w:val="right"/>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 xml:space="preserve">к решению Совета депутатов Дубенского </w:t>
      </w:r>
    </w:p>
    <w:p w:rsidR="00051AB5" w:rsidRPr="00051AB5" w:rsidRDefault="00051AB5" w:rsidP="00051AB5">
      <w:pPr>
        <w:widowControl w:val="0"/>
        <w:suppressAutoHyphens/>
        <w:autoSpaceDE w:val="0"/>
        <w:autoSpaceDN w:val="0"/>
        <w:adjustRightInd w:val="0"/>
        <w:spacing w:after="0" w:line="240" w:lineRule="auto"/>
        <w:ind w:firstLine="720"/>
        <w:jc w:val="right"/>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 xml:space="preserve">муниципального района Республики Мордовия </w:t>
      </w:r>
    </w:p>
    <w:p w:rsidR="00051AB5" w:rsidRPr="00051AB5" w:rsidRDefault="00051AB5" w:rsidP="00051AB5">
      <w:pPr>
        <w:widowControl w:val="0"/>
        <w:suppressAutoHyphens/>
        <w:autoSpaceDE w:val="0"/>
        <w:autoSpaceDN w:val="0"/>
        <w:adjustRightInd w:val="0"/>
        <w:spacing w:after="0" w:line="240" w:lineRule="auto"/>
        <w:ind w:firstLine="720"/>
        <w:jc w:val="right"/>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 xml:space="preserve">«Об утверждении схемы одномандатных </w:t>
      </w:r>
    </w:p>
    <w:p w:rsidR="00051AB5" w:rsidRPr="00051AB5" w:rsidRDefault="00051AB5" w:rsidP="00051AB5">
      <w:pPr>
        <w:widowControl w:val="0"/>
        <w:suppressAutoHyphens/>
        <w:autoSpaceDE w:val="0"/>
        <w:autoSpaceDN w:val="0"/>
        <w:adjustRightInd w:val="0"/>
        <w:spacing w:after="0" w:line="240" w:lineRule="auto"/>
        <w:ind w:firstLine="720"/>
        <w:jc w:val="right"/>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 xml:space="preserve">избирательных округов для проведения </w:t>
      </w:r>
    </w:p>
    <w:p w:rsidR="00051AB5" w:rsidRPr="00051AB5" w:rsidRDefault="00051AB5" w:rsidP="00051AB5">
      <w:pPr>
        <w:widowControl w:val="0"/>
        <w:suppressAutoHyphens/>
        <w:autoSpaceDE w:val="0"/>
        <w:autoSpaceDN w:val="0"/>
        <w:adjustRightInd w:val="0"/>
        <w:spacing w:after="0" w:line="240" w:lineRule="auto"/>
        <w:ind w:firstLine="720"/>
        <w:jc w:val="right"/>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 xml:space="preserve">выборов депутатов Совета депутатов </w:t>
      </w:r>
    </w:p>
    <w:p w:rsidR="00051AB5" w:rsidRPr="00051AB5" w:rsidRDefault="00051AB5" w:rsidP="00051AB5">
      <w:pPr>
        <w:widowControl w:val="0"/>
        <w:suppressAutoHyphens/>
        <w:autoSpaceDE w:val="0"/>
        <w:autoSpaceDN w:val="0"/>
        <w:adjustRightInd w:val="0"/>
        <w:spacing w:after="0" w:line="240" w:lineRule="auto"/>
        <w:ind w:firstLine="720"/>
        <w:jc w:val="right"/>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 xml:space="preserve">Дубенского муниципального округа </w:t>
      </w:r>
    </w:p>
    <w:p w:rsidR="00051AB5" w:rsidRPr="00051AB5" w:rsidRDefault="00051AB5" w:rsidP="00051AB5">
      <w:pPr>
        <w:widowControl w:val="0"/>
        <w:suppressAutoHyphens/>
        <w:autoSpaceDE w:val="0"/>
        <w:autoSpaceDN w:val="0"/>
        <w:adjustRightInd w:val="0"/>
        <w:spacing w:after="0" w:line="240" w:lineRule="auto"/>
        <w:ind w:firstLine="720"/>
        <w:jc w:val="right"/>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Республики Мордовия»</w:t>
      </w:r>
    </w:p>
    <w:p w:rsidR="00DD0DDC" w:rsidRDefault="00051AB5" w:rsidP="00051AB5">
      <w:pPr>
        <w:widowControl w:val="0"/>
        <w:suppressAutoHyphens/>
        <w:autoSpaceDE w:val="0"/>
        <w:autoSpaceDN w:val="0"/>
        <w:adjustRightInd w:val="0"/>
        <w:spacing w:after="0" w:line="240" w:lineRule="auto"/>
        <w:ind w:firstLine="720"/>
        <w:jc w:val="right"/>
        <w:rPr>
          <w:rFonts w:ascii="Times New Roman" w:eastAsia="Times New Roman" w:hAnsi="Times New Roman" w:cs="Times New Roman"/>
          <w:sz w:val="18"/>
          <w:szCs w:val="18"/>
        </w:rPr>
      </w:pPr>
      <w:r w:rsidRPr="00051AB5">
        <w:rPr>
          <w:rFonts w:ascii="Times New Roman" w:eastAsia="Times New Roman" w:hAnsi="Times New Roman" w:cs="Times New Roman"/>
          <w:sz w:val="18"/>
          <w:szCs w:val="18"/>
        </w:rPr>
        <w:t>от 24.04.2026 г. №257</w:t>
      </w:r>
    </w:p>
    <w:p w:rsidR="00DD0DDC" w:rsidRDefault="00DD0DDC" w:rsidP="00DD0DDC">
      <w:pPr>
        <w:tabs>
          <w:tab w:val="left" w:pos="6015"/>
        </w:tabs>
        <w:jc w:val="center"/>
        <w:rPr>
          <w:rFonts w:ascii="Times New Roman" w:eastAsia="Times New Roman" w:hAnsi="Times New Roman" w:cs="Times New Roman"/>
          <w:sz w:val="18"/>
          <w:szCs w:val="18"/>
        </w:rPr>
      </w:pPr>
    </w:p>
    <w:p w:rsidR="00DD0DDC" w:rsidRDefault="00DD0DDC" w:rsidP="00DD0DDC">
      <w:pPr>
        <w:tabs>
          <w:tab w:val="left" w:pos="6015"/>
        </w:tabs>
        <w:jc w:val="center"/>
        <w:rPr>
          <w:rFonts w:ascii="Times New Roman" w:eastAsia="Times New Roman" w:hAnsi="Times New Roman" w:cs="Times New Roman"/>
          <w:sz w:val="18"/>
          <w:szCs w:val="18"/>
        </w:rPr>
      </w:pPr>
    </w:p>
    <w:p w:rsidR="00051AB5" w:rsidRPr="00DD0DDC" w:rsidRDefault="00DD0DDC" w:rsidP="00DD0DDC">
      <w:pPr>
        <w:tabs>
          <w:tab w:val="left" w:pos="6015"/>
        </w:tabs>
        <w:jc w:val="center"/>
        <w:rPr>
          <w:rFonts w:ascii="Times New Roman" w:eastAsia="Times New Roman" w:hAnsi="Times New Roman" w:cs="Times New Roman"/>
          <w:sz w:val="18"/>
          <w:szCs w:val="18"/>
        </w:rPr>
        <w:sectPr w:rsidR="00051AB5" w:rsidRPr="00DD0DDC" w:rsidSect="00051AB5">
          <w:headerReference w:type="default" r:id="rId10"/>
          <w:footerReference w:type="even" r:id="rId11"/>
          <w:headerReference w:type="first" r:id="rId12"/>
          <w:endnotePr>
            <w:numFmt w:val="decimal"/>
          </w:endnotePr>
          <w:pgSz w:w="11904" w:h="16834"/>
          <w:pgMar w:top="1134" w:right="850" w:bottom="1134" w:left="1701" w:header="720" w:footer="720" w:gutter="0"/>
          <w:cols w:space="720"/>
          <w:noEndnote/>
          <w:titlePg/>
          <w:docGrid w:linePitch="272"/>
        </w:sectPr>
      </w:pPr>
      <w:r>
        <w:rPr>
          <w:rFonts w:ascii="Times New Roman" w:eastAsia="Times New Roman" w:hAnsi="Times New Roman" w:cs="Times New Roman"/>
          <w:noProof/>
          <w:sz w:val="18"/>
          <w:szCs w:val="18"/>
        </w:rPr>
        <w:drawing>
          <wp:inline distT="0" distB="0" distL="0" distR="0" wp14:anchorId="2A2B70C0">
            <wp:extent cx="4281641" cy="3733800"/>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2720" cy="3743462"/>
                    </a:xfrm>
                    <a:prstGeom prst="rect">
                      <a:avLst/>
                    </a:prstGeom>
                    <a:noFill/>
                  </pic:spPr>
                </pic:pic>
              </a:graphicData>
            </a:graphic>
          </wp:inline>
        </w:drawing>
      </w:r>
    </w:p>
    <w:p w:rsidR="00DD0DDC" w:rsidRPr="00DD0DDC" w:rsidRDefault="00DD0DDC" w:rsidP="00DD0DDC">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DD0DDC">
        <w:rPr>
          <w:rFonts w:ascii="Times New Roman" w:eastAsia="Times New Roman" w:hAnsi="Times New Roman" w:cs="Times New Roman"/>
          <w:b/>
          <w:bCs/>
          <w:sz w:val="18"/>
          <w:szCs w:val="18"/>
        </w:rPr>
        <w:lastRenderedPageBreak/>
        <w:t>СОВЕТ ДЕПУТАТОВ ДУБЕНСКОГО МУНИЦИПАЛЬНОГО РАЙОНА РЕСПУБЛИКИ МОРДОВИЯ СЕДЬМОГО СОЗЫВА</w:t>
      </w:r>
    </w:p>
    <w:p w:rsidR="00DD0DDC" w:rsidRPr="00DD0DDC" w:rsidRDefault="00DD0DDC" w:rsidP="00DD0DDC">
      <w:pPr>
        <w:widowControl w:val="0"/>
        <w:autoSpaceDE w:val="0"/>
        <w:autoSpaceDN w:val="0"/>
        <w:adjustRightInd w:val="0"/>
        <w:spacing w:after="0" w:line="240" w:lineRule="auto"/>
        <w:ind w:right="-425"/>
        <w:contextualSpacing/>
        <w:jc w:val="center"/>
        <w:rPr>
          <w:rFonts w:ascii="Times New Roman" w:eastAsia="Times New Roman" w:hAnsi="Times New Roman" w:cs="Times New Roman"/>
          <w:b/>
          <w:bCs/>
          <w:sz w:val="18"/>
          <w:szCs w:val="18"/>
        </w:rPr>
      </w:pPr>
    </w:p>
    <w:p w:rsidR="00DD0DDC" w:rsidRPr="00DD0DDC" w:rsidRDefault="00DD0DDC" w:rsidP="00DD0DDC">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DD0DDC">
        <w:rPr>
          <w:rFonts w:ascii="Times New Roman" w:eastAsia="Times New Roman" w:hAnsi="Times New Roman" w:cs="Times New Roman"/>
          <w:b/>
          <w:sz w:val="18"/>
          <w:szCs w:val="18"/>
        </w:rPr>
        <w:t>РЕШЕНИЕ</w:t>
      </w:r>
    </w:p>
    <w:p w:rsidR="00DD0DDC" w:rsidRPr="00DD0DDC" w:rsidRDefault="00DD0DDC" w:rsidP="00DD0DDC">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p>
    <w:p w:rsidR="00DD0DDC" w:rsidRPr="00DD0DDC" w:rsidRDefault="00DD0DDC" w:rsidP="00DD0DDC">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24.04.2026                                                                                                              №258</w:t>
      </w:r>
    </w:p>
    <w:p w:rsidR="00DD0DDC" w:rsidRPr="00DD0DDC" w:rsidRDefault="00DD0DDC" w:rsidP="00DD0DDC">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с. Дубенки</w:t>
      </w:r>
    </w:p>
    <w:p w:rsidR="00DD0DDC" w:rsidRPr="00DD0DDC" w:rsidRDefault="00DD0DDC" w:rsidP="00DD0DDC">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sz w:val="18"/>
          <w:szCs w:val="18"/>
        </w:rPr>
      </w:pPr>
      <w:r w:rsidRPr="00DD0DDC">
        <w:rPr>
          <w:rFonts w:ascii="Times New Roman" w:eastAsia="Times New Roman" w:hAnsi="Times New Roman" w:cs="Times New Roman"/>
          <w:bCs/>
          <w:sz w:val="18"/>
          <w:szCs w:val="18"/>
        </w:rPr>
        <w:t xml:space="preserve">О внесении изменений в Решение Совета депутатов Дубенского муниципального района Республики Мордовия от 29 сентября 2025 г. №221 </w:t>
      </w: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sz w:val="18"/>
          <w:szCs w:val="18"/>
        </w:rPr>
      </w:pPr>
      <w:r w:rsidRPr="00DD0DDC">
        <w:rPr>
          <w:rFonts w:ascii="Times New Roman" w:eastAsia="Times New Roman" w:hAnsi="Times New Roman" w:cs="Times New Roman"/>
          <w:bCs/>
          <w:sz w:val="18"/>
          <w:szCs w:val="18"/>
        </w:rPr>
        <w:t xml:space="preserve">«О порядке проведения </w:t>
      </w:r>
      <w:r w:rsidRPr="00DD0DDC">
        <w:rPr>
          <w:rFonts w:ascii="Times New Roman" w:eastAsia="Times New Roman" w:hAnsi="Times New Roman" w:cs="Times New Roman"/>
          <w:sz w:val="18"/>
          <w:szCs w:val="18"/>
        </w:rPr>
        <w:t xml:space="preserve">конкурса по отбору кандидатур на должность </w:t>
      </w: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sz w:val="18"/>
          <w:szCs w:val="18"/>
        </w:rPr>
      </w:pPr>
      <w:r w:rsidRPr="00DD0DDC">
        <w:rPr>
          <w:rFonts w:ascii="Times New Roman" w:eastAsia="Times New Roman" w:hAnsi="Times New Roman" w:cs="Times New Roman"/>
          <w:sz w:val="18"/>
          <w:szCs w:val="18"/>
        </w:rPr>
        <w:t>главы Дубенского муниципального района Республики Мордовия</w:t>
      </w:r>
      <w:r w:rsidRPr="00DD0DDC">
        <w:rPr>
          <w:rFonts w:ascii="Times New Roman" w:eastAsia="Times New Roman" w:hAnsi="Times New Roman" w:cs="Times New Roman"/>
          <w:bCs/>
          <w:sz w:val="18"/>
          <w:szCs w:val="18"/>
        </w:rPr>
        <w:t>»</w:t>
      </w:r>
    </w:p>
    <w:p w:rsidR="00DD0DDC" w:rsidRPr="00DD0DDC" w:rsidRDefault="00DD0DDC" w:rsidP="00DD0DDC">
      <w:pPr>
        <w:widowControl w:val="0"/>
        <w:shd w:val="clear" w:color="auto" w:fill="FFFFFF"/>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18"/>
          <w:szCs w:val="18"/>
        </w:rPr>
      </w:pPr>
    </w:p>
    <w:p w:rsidR="00DD0DDC" w:rsidRPr="00DD0DDC" w:rsidRDefault="00DD0DDC" w:rsidP="00DD0DD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 xml:space="preserve">В соответствии с Федеральным законом от 20 марта 2025 г. № 33-ФЗ «Об общих принципах организации местного самоуправления в единой системе публичной власти», Законом Республики Мордовия </w:t>
      </w:r>
      <w:r w:rsidRPr="00DD0DDC">
        <w:rPr>
          <w:rFonts w:ascii="Times New Roman" w:eastAsia="Times New Roman" w:hAnsi="Times New Roman" w:cs="Times New Roman"/>
          <w:sz w:val="18"/>
          <w:szCs w:val="18"/>
          <w:shd w:val="clear" w:color="auto" w:fill="FFFFFF"/>
        </w:rPr>
        <w:t>от 7 ноября 2025 года № 74-З «Об отдельных вопросах организации местного самоуправления в Республике Мордовия»</w:t>
      </w:r>
      <w:r w:rsidRPr="00DD0DDC">
        <w:rPr>
          <w:rFonts w:ascii="Times New Roman" w:eastAsia="Times New Roman" w:hAnsi="Times New Roman" w:cs="Times New Roman"/>
          <w:sz w:val="18"/>
          <w:szCs w:val="18"/>
        </w:rPr>
        <w:t>, Уставом Дубенского муниципального района Республики Мордовия (далее – Устав) Совет депутатов Дубенского муниципального района Республики Мордовия решил:</w:t>
      </w:r>
    </w:p>
    <w:p w:rsidR="00DD0DDC" w:rsidRPr="00DD0DDC" w:rsidRDefault="00DD0DDC" w:rsidP="00F6439E">
      <w:pPr>
        <w:widowControl w:val="0"/>
        <w:numPr>
          <w:ilvl w:val="0"/>
          <w:numId w:val="3"/>
        </w:numPr>
        <w:autoSpaceDE w:val="0"/>
        <w:autoSpaceDN w:val="0"/>
        <w:adjustRightInd w:val="0"/>
        <w:spacing w:after="0" w:line="240" w:lineRule="auto"/>
        <w:ind w:left="0"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В решение Совета депутатов Дубенского муниципального района Республики Мордовия от 29 сентября 2025 г. №221 «О порядке проведения конкурса по отбору кандидатур на должность главы Дубенского муниципального района Республики Мордовия» (далее – Порядок) внести изменения следующего содержания:</w:t>
      </w:r>
    </w:p>
    <w:p w:rsidR="00DD0DDC" w:rsidRPr="00DD0DDC" w:rsidRDefault="00DD0DDC" w:rsidP="00F6439E">
      <w:pPr>
        <w:widowControl w:val="0"/>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пункт 2 Порядка изложить в следующей редакции:</w:t>
      </w:r>
    </w:p>
    <w:p w:rsidR="00DD0DDC" w:rsidRPr="00DD0DDC" w:rsidRDefault="00DD0DDC" w:rsidP="00DD0DDC">
      <w:pPr>
        <w:spacing w:after="0" w:line="240" w:lineRule="auto"/>
        <w:ind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 xml:space="preserve">«2. Целью проведения конкурса является отбор на альтернативной основе наиболее подготовленных лиц, имеющих высшее образование                         </w:t>
      </w:r>
      <w:r w:rsidRPr="00DD0DDC">
        <w:rPr>
          <w:rFonts w:ascii="Times New Roman" w:eastAsia="Times New Roman" w:hAnsi="Times New Roman" w:cs="Times New Roman"/>
          <w:sz w:val="18"/>
          <w:szCs w:val="18"/>
          <w:shd w:val="clear" w:color="auto" w:fill="FFFFFF"/>
        </w:rPr>
        <w:t>не ниже уровня специалитета, магистратуры</w:t>
      </w:r>
      <w:r w:rsidRPr="00DD0DDC">
        <w:rPr>
          <w:rFonts w:ascii="Times New Roman" w:eastAsia="Times New Roman" w:hAnsi="Times New Roman" w:cs="Times New Roman"/>
          <w:sz w:val="18"/>
          <w:szCs w:val="18"/>
        </w:rPr>
        <w:t xml:space="preserve">, профессиональные знания </w:t>
      </w:r>
      <w:r w:rsidRPr="00DD0DDC">
        <w:rPr>
          <w:rFonts w:ascii="Times New Roman" w:eastAsia="Times New Roman" w:hAnsi="Times New Roman" w:cs="Times New Roman"/>
          <w:sz w:val="18"/>
          <w:szCs w:val="18"/>
          <w:shd w:val="clear" w:color="auto" w:fill="FFFFFF"/>
        </w:rPr>
        <w:t xml:space="preserve">законодательства Российской Федерации и Республики Мордовия о местном самоуправлении, муниципальных правовых актов </w:t>
      </w:r>
      <w:r w:rsidRPr="00DD0DDC">
        <w:rPr>
          <w:rFonts w:ascii="Times New Roman" w:eastAsia="Times New Roman" w:hAnsi="Times New Roman" w:cs="Times New Roman"/>
          <w:sz w:val="18"/>
          <w:szCs w:val="18"/>
        </w:rPr>
        <w:t>Дубенского муниципального района Республики Мордовия (далее – муниципальный район)</w:t>
      </w:r>
      <w:r w:rsidRPr="00DD0DDC">
        <w:rPr>
          <w:rFonts w:ascii="Times New Roman" w:eastAsia="Times New Roman" w:hAnsi="Times New Roman" w:cs="Times New Roman"/>
          <w:sz w:val="18"/>
          <w:szCs w:val="18"/>
          <w:shd w:val="clear" w:color="auto" w:fill="FFFFFF"/>
        </w:rPr>
        <w:t xml:space="preserve">, регулирующих осуществление органами местного самоуправления переданных им отдельных государственных полномочий, </w:t>
      </w:r>
      <w:r w:rsidRPr="00DD0DDC">
        <w:rPr>
          <w:rFonts w:ascii="Times New Roman" w:eastAsia="Times New Roman" w:hAnsi="Times New Roman" w:cs="Times New Roman"/>
          <w:sz w:val="18"/>
          <w:szCs w:val="18"/>
        </w:rPr>
        <w:t xml:space="preserve">навыки </w:t>
      </w:r>
      <w:r w:rsidRPr="00DD0DDC">
        <w:rPr>
          <w:rFonts w:ascii="Times New Roman" w:eastAsia="Times New Roman" w:hAnsi="Times New Roman" w:cs="Times New Roman"/>
          <w:sz w:val="18"/>
          <w:szCs w:val="18"/>
          <w:shd w:val="clear" w:color="auto" w:fill="FFFFFF"/>
        </w:rPr>
        <w:t xml:space="preserve">принятия, реализации и контроля исполнения управленческих решений, прогнозирования и анализа последствий принимаемых решений, организации работы по взаимодействию с органами государственной власти и органами местного самоуправления, подтвержденные опытом работы на руководящей должности в организациях любой формы собственности не менее пяти лет либо прохождением государственной гражданской службы и (или) муниципальной службы, или замещение государственных и (или) муниципальных должностей не менее пяти лет, а также </w:t>
      </w:r>
      <w:r w:rsidRPr="00DD0DDC">
        <w:rPr>
          <w:rFonts w:ascii="Times New Roman" w:eastAsia="Times New Roman" w:hAnsi="Times New Roman" w:cs="Times New Roman"/>
          <w:sz w:val="18"/>
          <w:szCs w:val="18"/>
        </w:rPr>
        <w:t>способных по своим личным и деловым качествам осуществлять полномочия высшего должностного лица муниципального района и решать вопросы местного значения муниципального района (непосредственного обеспечения жизнедеятельности населения), обеспечивать осуществление органами местного самоуправления муниципального района полномочий по решению вопросов местного значения (непосредственного обеспечения жизнедеятельности населения) муниципального района и отдельных государственных полномочий, переданных органам местного самоуправления муниципального района федеральными законами и законами Республики Мордовия.»;</w:t>
      </w:r>
    </w:p>
    <w:p w:rsidR="00DD0DDC" w:rsidRPr="00DD0DDC" w:rsidRDefault="00DD0DDC" w:rsidP="00F6439E">
      <w:pPr>
        <w:widowControl w:val="0"/>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в пункт 18 внести следующие изменения:</w:t>
      </w:r>
    </w:p>
    <w:p w:rsidR="00DD0DDC" w:rsidRPr="00DD0DDC" w:rsidRDefault="00DD0DDC" w:rsidP="00F6439E">
      <w:pPr>
        <w:widowControl w:val="0"/>
        <w:numPr>
          <w:ilvl w:val="0"/>
          <w:numId w:val="5"/>
        </w:numPr>
        <w:autoSpaceDE w:val="0"/>
        <w:autoSpaceDN w:val="0"/>
        <w:adjustRightInd w:val="0"/>
        <w:spacing w:after="0" w:line="240" w:lineRule="auto"/>
        <w:ind w:hanging="1080"/>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подпункт 10 изложить в следующей редакции:</w:t>
      </w:r>
    </w:p>
    <w:p w:rsidR="00DD0DDC" w:rsidRPr="00DD0DDC" w:rsidRDefault="00DD0DDC" w:rsidP="00DD0DDC">
      <w:pPr>
        <w:shd w:val="clear" w:color="auto" w:fill="FFFFFF"/>
        <w:spacing w:after="0" w:line="240" w:lineRule="auto"/>
        <w:ind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 xml:space="preserve">«10) заключение медицинской организации по форме № 001-ГС/у, утвержденной приказом </w:t>
      </w:r>
      <w:r w:rsidRPr="00DD0DDC">
        <w:rPr>
          <w:rFonts w:ascii="Times New Roman" w:eastAsia="Times New Roman" w:hAnsi="Times New Roman" w:cs="Times New Roman"/>
          <w:sz w:val="18"/>
          <w:szCs w:val="18"/>
          <w:shd w:val="clear" w:color="auto" w:fill="FFFFFF"/>
        </w:rPr>
        <w:t>Министерства здравоохранения Российской Федерации от 14 апреля 2025 г. №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r w:rsidRPr="00DD0DDC">
        <w:rPr>
          <w:rFonts w:ascii="Times New Roman" w:eastAsia="Times New Roman" w:hAnsi="Times New Roman" w:cs="Times New Roman"/>
          <w:sz w:val="18"/>
          <w:szCs w:val="18"/>
        </w:rPr>
        <w:t>;</w:t>
      </w:r>
    </w:p>
    <w:p w:rsidR="00DD0DDC" w:rsidRPr="00DD0DDC" w:rsidRDefault="00DD0DDC" w:rsidP="00F6439E">
      <w:pPr>
        <w:widowControl w:val="0"/>
        <w:numPr>
          <w:ilvl w:val="0"/>
          <w:numId w:val="5"/>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в пункте 12 слова «приложению 4» заменить словами «приложению 3»;</w:t>
      </w:r>
    </w:p>
    <w:p w:rsidR="00DD0DDC" w:rsidRPr="00DD0DDC" w:rsidRDefault="00DD0DDC" w:rsidP="00F6439E">
      <w:pPr>
        <w:widowControl w:val="0"/>
        <w:numPr>
          <w:ilvl w:val="0"/>
          <w:numId w:val="4"/>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Пункт 29 изложить в следующей редакции:</w:t>
      </w:r>
    </w:p>
    <w:p w:rsidR="00DD0DDC" w:rsidRPr="00DD0DDC" w:rsidRDefault="00DD0DDC" w:rsidP="00DD0DDC">
      <w:pPr>
        <w:shd w:val="clear" w:color="auto" w:fill="FFFFFF"/>
        <w:spacing w:after="0" w:line="240" w:lineRule="auto"/>
        <w:ind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«29. При проведении конкурса конкурсная комиссия оценивает:</w:t>
      </w:r>
    </w:p>
    <w:p w:rsidR="00DD0DDC" w:rsidRPr="00DD0DDC" w:rsidRDefault="00DD0DDC" w:rsidP="00DD0DD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а) кандидатуры на основании представленных гражданами документов, подтверждающих уровень профессионального образования, наличие профессиональных знаний и навыков, предусмотренных пунктом 2 настоящего Порядка, а также соответствие кандидатуры требованиям, предъявляемых в соответствии с Федеральным законом от 20 марта 2025 г.  № 33-ФЗ «Об общих принципах организации местного самоуправления в единой системе публичной власти» для главы муниципального района;</w:t>
      </w:r>
    </w:p>
    <w:p w:rsidR="00DD0DDC" w:rsidRPr="00DD0DDC" w:rsidRDefault="00DD0DDC" w:rsidP="00DD0DD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б) личностные и деловые качества кандидатур на основе результатов собеседования применительно к обязанностям главы муниципального района по решению вопросов местного значения (непосредственного обеспечения жизнедеятельности населения) муниципального района, осуществлению полномочий, предусмотренных Уставом, обеспечению осуществления отдельных государственных полномочий, переданных органам местного самоуправления муниципального района федеральными законами и законами Республики Мордовия.».</w:t>
      </w:r>
    </w:p>
    <w:p w:rsidR="00DD0DDC" w:rsidRPr="00DD0DDC" w:rsidRDefault="00DD0DDC" w:rsidP="00F6439E">
      <w:pPr>
        <w:widowControl w:val="0"/>
        <w:numPr>
          <w:ilvl w:val="0"/>
          <w:numId w:val="3"/>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 xml:space="preserve">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14" w:history="1">
        <w:r w:rsidRPr="00DD0DDC">
          <w:rPr>
            <w:rFonts w:ascii="Times New Roman" w:eastAsia="Times New Roman" w:hAnsi="Times New Roman" w:cs="Times New Roman"/>
            <w:color w:val="0000FF"/>
            <w:sz w:val="18"/>
            <w:szCs w:val="18"/>
            <w:u w:val="single"/>
          </w:rPr>
          <w:t>https://dubenki.gosuslugi.ru</w:t>
        </w:r>
      </w:hyperlink>
      <w:r w:rsidRPr="00DD0DDC">
        <w:rPr>
          <w:rFonts w:ascii="Times New Roman" w:eastAsia="Times New Roman" w:hAnsi="Times New Roman" w:cs="Times New Roman"/>
          <w:sz w:val="18"/>
          <w:szCs w:val="18"/>
        </w:rPr>
        <w:t>.</w:t>
      </w:r>
    </w:p>
    <w:p w:rsidR="00DD0DDC" w:rsidRPr="00DD0DDC" w:rsidRDefault="00DD0DDC" w:rsidP="00F6439E">
      <w:pPr>
        <w:widowControl w:val="0"/>
        <w:numPr>
          <w:ilvl w:val="0"/>
          <w:numId w:val="3"/>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Настоящее решение вступает в силу после официального опубликования (обнародования).</w:t>
      </w:r>
    </w:p>
    <w:p w:rsidR="00DD0DDC" w:rsidRPr="00DD0DDC" w:rsidRDefault="00DD0DDC" w:rsidP="00DD0DDC">
      <w:pPr>
        <w:tabs>
          <w:tab w:val="left" w:pos="1276"/>
        </w:tabs>
        <w:spacing w:after="0" w:line="240" w:lineRule="auto"/>
        <w:ind w:left="709"/>
        <w:contextualSpacing/>
        <w:jc w:val="both"/>
        <w:rPr>
          <w:rFonts w:ascii="Times New Roman" w:eastAsia="Times New Roman" w:hAnsi="Times New Roman" w:cs="Times New Roman"/>
          <w:sz w:val="18"/>
          <w:szCs w:val="18"/>
        </w:rPr>
      </w:pPr>
    </w:p>
    <w:tbl>
      <w:tblPr>
        <w:tblW w:w="9464" w:type="dxa"/>
        <w:tblInd w:w="108" w:type="dxa"/>
        <w:tblLayout w:type="fixed"/>
        <w:tblLook w:val="0000" w:firstRow="0" w:lastRow="0" w:firstColumn="0" w:lastColumn="0" w:noHBand="0" w:noVBand="0"/>
      </w:tblPr>
      <w:tblGrid>
        <w:gridCol w:w="4571"/>
        <w:gridCol w:w="4893"/>
      </w:tblGrid>
      <w:tr w:rsidR="00DD0DDC" w:rsidRPr="00DD0DDC" w:rsidTr="00DD0DDC">
        <w:trPr>
          <w:trHeight w:val="882"/>
        </w:trPr>
        <w:tc>
          <w:tcPr>
            <w:tcW w:w="4571" w:type="dxa"/>
            <w:shd w:val="clear" w:color="auto" w:fill="auto"/>
          </w:tcPr>
          <w:p w:rsidR="00DD0DDC" w:rsidRPr="00DD0DDC" w:rsidRDefault="00DD0DDC" w:rsidP="00DD0DDC">
            <w:pPr>
              <w:widowControl w:val="0"/>
              <w:autoSpaceDE w:val="0"/>
              <w:autoSpaceDN w:val="0"/>
              <w:adjustRightInd w:val="0"/>
              <w:spacing w:after="0" w:line="240" w:lineRule="auto"/>
              <w:ind w:firstLine="34"/>
              <w:contextualSpacing/>
              <w:rPr>
                <w:rFonts w:ascii="Times New Roman" w:eastAsia="Times New Roman" w:hAnsi="Times New Roman" w:cs="Times New Roman"/>
                <w:sz w:val="18"/>
                <w:szCs w:val="18"/>
              </w:rPr>
            </w:pPr>
            <w:r w:rsidRPr="00DD0DDC">
              <w:rPr>
                <w:rFonts w:ascii="Times New Roman" w:eastAsia="Calibri" w:hAnsi="Times New Roman" w:cs="Times New Roman"/>
                <w:sz w:val="18"/>
                <w:szCs w:val="18"/>
                <w:lang w:eastAsia="en-US"/>
              </w:rPr>
              <w:t xml:space="preserve">Глава Дубенского муниципального района </w:t>
            </w:r>
          </w:p>
          <w:p w:rsidR="00DD0DDC" w:rsidRPr="00DD0DDC" w:rsidRDefault="00DD0DDC" w:rsidP="00DD0DDC">
            <w:pPr>
              <w:widowControl w:val="0"/>
              <w:autoSpaceDE w:val="0"/>
              <w:autoSpaceDN w:val="0"/>
              <w:adjustRightInd w:val="0"/>
              <w:spacing w:after="0" w:line="240" w:lineRule="auto"/>
              <w:ind w:firstLine="34"/>
              <w:contextualSpacing/>
              <w:rPr>
                <w:rFonts w:ascii="Times New Roman" w:eastAsia="Calibri" w:hAnsi="Times New Roman" w:cs="Times New Roman"/>
                <w:sz w:val="18"/>
                <w:szCs w:val="18"/>
                <w:lang w:eastAsia="en-US"/>
              </w:rPr>
            </w:pPr>
          </w:p>
        </w:tc>
        <w:tc>
          <w:tcPr>
            <w:tcW w:w="4893" w:type="dxa"/>
            <w:shd w:val="clear" w:color="auto" w:fill="auto"/>
          </w:tcPr>
          <w:p w:rsidR="00DD0DDC" w:rsidRPr="00DD0DDC" w:rsidRDefault="00DD0DDC" w:rsidP="00DD0DDC">
            <w:pPr>
              <w:widowControl w:val="0"/>
              <w:autoSpaceDE w:val="0"/>
              <w:autoSpaceDN w:val="0"/>
              <w:adjustRightInd w:val="0"/>
              <w:spacing w:after="0" w:line="240" w:lineRule="auto"/>
              <w:ind w:firstLine="34"/>
              <w:contextualSpacing/>
              <w:rPr>
                <w:rFonts w:ascii="Times New Roman" w:eastAsia="Times New Roman" w:hAnsi="Times New Roman" w:cs="Times New Roman"/>
                <w:sz w:val="18"/>
                <w:szCs w:val="18"/>
              </w:rPr>
            </w:pPr>
            <w:r w:rsidRPr="00DD0DDC">
              <w:rPr>
                <w:rFonts w:ascii="Times New Roman" w:eastAsia="Calibri" w:hAnsi="Times New Roman" w:cs="Times New Roman"/>
                <w:sz w:val="18"/>
                <w:szCs w:val="18"/>
                <w:lang w:eastAsia="en-US"/>
              </w:rPr>
              <w:t>Председатель Совета депутатов</w:t>
            </w:r>
          </w:p>
          <w:p w:rsidR="00DD0DDC" w:rsidRPr="00DD0DDC" w:rsidRDefault="00DD0DDC" w:rsidP="00DD0DDC">
            <w:pPr>
              <w:widowControl w:val="0"/>
              <w:autoSpaceDE w:val="0"/>
              <w:autoSpaceDN w:val="0"/>
              <w:adjustRightInd w:val="0"/>
              <w:spacing w:after="0" w:line="240" w:lineRule="auto"/>
              <w:ind w:firstLine="34"/>
              <w:contextualSpacing/>
              <w:rPr>
                <w:rFonts w:ascii="Times New Roman" w:eastAsia="Times New Roman" w:hAnsi="Times New Roman" w:cs="Times New Roman"/>
                <w:sz w:val="18"/>
                <w:szCs w:val="18"/>
              </w:rPr>
            </w:pPr>
            <w:r w:rsidRPr="00DD0DDC">
              <w:rPr>
                <w:rFonts w:ascii="Times New Roman" w:eastAsia="Calibri" w:hAnsi="Times New Roman" w:cs="Times New Roman"/>
                <w:sz w:val="18"/>
                <w:szCs w:val="18"/>
                <w:lang w:eastAsia="en-US"/>
              </w:rPr>
              <w:t>Дубенского муниципального района</w:t>
            </w:r>
          </w:p>
          <w:p w:rsidR="00DD0DDC" w:rsidRPr="00DD0DDC" w:rsidRDefault="00DD0DDC" w:rsidP="00DD0DDC">
            <w:pPr>
              <w:widowControl w:val="0"/>
              <w:autoSpaceDE w:val="0"/>
              <w:autoSpaceDN w:val="0"/>
              <w:adjustRightInd w:val="0"/>
              <w:spacing w:after="0" w:line="240" w:lineRule="auto"/>
              <w:ind w:firstLine="34"/>
              <w:contextualSpacing/>
              <w:rPr>
                <w:rFonts w:ascii="Times New Roman" w:eastAsia="Calibri" w:hAnsi="Times New Roman" w:cs="Times New Roman"/>
                <w:sz w:val="18"/>
                <w:szCs w:val="18"/>
                <w:lang w:eastAsia="en-US"/>
              </w:rPr>
            </w:pPr>
          </w:p>
        </w:tc>
      </w:tr>
      <w:tr w:rsidR="00DD0DDC" w:rsidRPr="00DD0DDC" w:rsidTr="00DD0DDC">
        <w:trPr>
          <w:trHeight w:val="323"/>
        </w:trPr>
        <w:tc>
          <w:tcPr>
            <w:tcW w:w="4571" w:type="dxa"/>
            <w:shd w:val="clear" w:color="auto" w:fill="auto"/>
          </w:tcPr>
          <w:p w:rsidR="00DD0DDC" w:rsidRPr="00DD0DDC" w:rsidRDefault="00DD0DDC" w:rsidP="00DD0DDC">
            <w:pPr>
              <w:widowControl w:val="0"/>
              <w:autoSpaceDE w:val="0"/>
              <w:autoSpaceDN w:val="0"/>
              <w:adjustRightInd w:val="0"/>
              <w:spacing w:after="0" w:line="240" w:lineRule="auto"/>
              <w:ind w:firstLine="34"/>
              <w:contextualSpacing/>
              <w:rPr>
                <w:rFonts w:ascii="Times New Roman" w:eastAsia="Times New Roman" w:hAnsi="Times New Roman" w:cs="Times New Roman"/>
                <w:sz w:val="18"/>
                <w:szCs w:val="18"/>
              </w:rPr>
            </w:pPr>
            <w:r w:rsidRPr="00DD0DDC">
              <w:rPr>
                <w:rFonts w:ascii="Times New Roman" w:eastAsia="Calibri" w:hAnsi="Times New Roman" w:cs="Times New Roman"/>
                <w:sz w:val="18"/>
                <w:szCs w:val="18"/>
                <w:lang w:eastAsia="en-US"/>
              </w:rPr>
              <w:t xml:space="preserve">                                      Нефедов В.Н.</w:t>
            </w:r>
          </w:p>
        </w:tc>
        <w:tc>
          <w:tcPr>
            <w:tcW w:w="4893" w:type="dxa"/>
            <w:shd w:val="clear" w:color="auto" w:fill="auto"/>
          </w:tcPr>
          <w:p w:rsidR="00DD0DDC" w:rsidRPr="00DD0DDC" w:rsidRDefault="00DD0DDC" w:rsidP="00DD0DDC">
            <w:pPr>
              <w:widowControl w:val="0"/>
              <w:autoSpaceDE w:val="0"/>
              <w:autoSpaceDN w:val="0"/>
              <w:adjustRightInd w:val="0"/>
              <w:spacing w:after="0" w:line="240" w:lineRule="auto"/>
              <w:ind w:firstLine="34"/>
              <w:contextualSpacing/>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lang w:eastAsia="en-US"/>
              </w:rPr>
              <w:t xml:space="preserve">                                         </w:t>
            </w:r>
            <w:r w:rsidRPr="00DD0DDC">
              <w:rPr>
                <w:rFonts w:ascii="Times New Roman" w:eastAsia="Calibri" w:hAnsi="Times New Roman" w:cs="Times New Roman"/>
                <w:sz w:val="18"/>
                <w:szCs w:val="18"/>
                <w:lang w:eastAsia="en-US"/>
              </w:rPr>
              <w:t>Сайгачев А.И.</w:t>
            </w:r>
          </w:p>
        </w:tc>
      </w:tr>
    </w:tbl>
    <w:p w:rsidR="00DD0DDC" w:rsidRDefault="00DD0DDC" w:rsidP="00DD0DDC">
      <w:pPr>
        <w:spacing w:after="0" w:line="240" w:lineRule="auto"/>
        <w:contextualSpacing/>
        <w:jc w:val="center"/>
        <w:rPr>
          <w:rFonts w:ascii="Times New Roman" w:eastAsia="Times New Roman" w:hAnsi="Times New Roman" w:cs="Times New Roman"/>
          <w:b/>
          <w:sz w:val="18"/>
          <w:szCs w:val="18"/>
        </w:rPr>
      </w:pPr>
      <w:r w:rsidRPr="00DD0DDC">
        <w:rPr>
          <w:rFonts w:ascii="Times New Roman" w:eastAsia="Times New Roman" w:hAnsi="Times New Roman" w:cs="Times New Roman"/>
          <w:b/>
          <w:sz w:val="18"/>
          <w:szCs w:val="18"/>
        </w:rPr>
        <w:lastRenderedPageBreak/>
        <w:t xml:space="preserve">СОВЕТ ДЕПУТАТОВ ДУБЕНСКОГО МУНИЦИПАЛЬНОГО РАЙОНА </w:t>
      </w:r>
    </w:p>
    <w:p w:rsidR="00DD0DDC" w:rsidRPr="00DD0DDC" w:rsidRDefault="00DD0DDC" w:rsidP="00DD0DDC">
      <w:pPr>
        <w:spacing w:after="0" w:line="240" w:lineRule="auto"/>
        <w:contextualSpacing/>
        <w:jc w:val="center"/>
        <w:rPr>
          <w:rFonts w:ascii="Times New Roman" w:eastAsia="Times New Roman" w:hAnsi="Times New Roman" w:cs="Times New Roman"/>
          <w:b/>
          <w:sz w:val="18"/>
          <w:szCs w:val="18"/>
        </w:rPr>
      </w:pPr>
      <w:r w:rsidRPr="00DD0DDC">
        <w:rPr>
          <w:rFonts w:ascii="Times New Roman" w:eastAsia="Times New Roman" w:hAnsi="Times New Roman" w:cs="Times New Roman"/>
          <w:b/>
          <w:sz w:val="18"/>
          <w:szCs w:val="18"/>
        </w:rPr>
        <w:t>РЕСПУБЛИКИ МОРДОВИЯ СЕДЬМОГО СОЗЫВА</w:t>
      </w:r>
    </w:p>
    <w:p w:rsidR="00DD0DDC" w:rsidRPr="00DD0DDC" w:rsidRDefault="00DD0DDC" w:rsidP="00DD0DDC">
      <w:pPr>
        <w:spacing w:after="0" w:line="240" w:lineRule="auto"/>
        <w:contextualSpacing/>
        <w:jc w:val="center"/>
        <w:rPr>
          <w:rFonts w:ascii="Times New Roman" w:eastAsia="Times New Roman" w:hAnsi="Times New Roman" w:cs="Times New Roman"/>
          <w:sz w:val="18"/>
          <w:szCs w:val="18"/>
        </w:rPr>
      </w:pPr>
    </w:p>
    <w:p w:rsidR="00DD0DDC" w:rsidRPr="00DD0DDC" w:rsidRDefault="00DD0DDC" w:rsidP="00DD0DDC">
      <w:pPr>
        <w:spacing w:after="0" w:line="240" w:lineRule="auto"/>
        <w:contextualSpacing/>
        <w:jc w:val="center"/>
        <w:rPr>
          <w:rFonts w:ascii="Times New Roman" w:eastAsia="Times New Roman" w:hAnsi="Times New Roman" w:cs="Times New Roman"/>
          <w:b/>
          <w:sz w:val="18"/>
          <w:szCs w:val="18"/>
        </w:rPr>
      </w:pPr>
      <w:r w:rsidRPr="00DD0DDC">
        <w:rPr>
          <w:rFonts w:ascii="Times New Roman" w:eastAsia="Times New Roman" w:hAnsi="Times New Roman" w:cs="Times New Roman"/>
          <w:b/>
          <w:sz w:val="18"/>
          <w:szCs w:val="18"/>
        </w:rPr>
        <w:t>РЕШЕНИЕ</w:t>
      </w:r>
    </w:p>
    <w:p w:rsidR="00DD0DDC" w:rsidRPr="00DD0DDC" w:rsidRDefault="00DD0DDC" w:rsidP="00DD0DDC">
      <w:pPr>
        <w:spacing w:after="0" w:line="240" w:lineRule="auto"/>
        <w:contextualSpacing/>
        <w:jc w:val="center"/>
        <w:rPr>
          <w:rFonts w:ascii="Times New Roman" w:eastAsia="Times New Roman" w:hAnsi="Times New Roman" w:cs="Times New Roman"/>
          <w:b/>
          <w:sz w:val="18"/>
          <w:szCs w:val="18"/>
        </w:rPr>
      </w:pPr>
    </w:p>
    <w:p w:rsidR="00DD0DDC" w:rsidRPr="00DD0DDC" w:rsidRDefault="00DD0DDC" w:rsidP="00DD0DDC">
      <w:pPr>
        <w:spacing w:after="0" w:line="240" w:lineRule="auto"/>
        <w:contextualSpacing/>
        <w:jc w:val="center"/>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с. Дубенки</w:t>
      </w:r>
    </w:p>
    <w:p w:rsidR="00DD0DDC" w:rsidRPr="00DD0DDC" w:rsidRDefault="00DD0DDC" w:rsidP="00DD0DDC">
      <w:pPr>
        <w:spacing w:after="0" w:line="240" w:lineRule="auto"/>
        <w:contextualSpacing/>
        <w:jc w:val="center"/>
        <w:rPr>
          <w:rFonts w:ascii="Times New Roman" w:eastAsia="Times New Roman" w:hAnsi="Times New Roman" w:cs="Times New Roman"/>
          <w:sz w:val="18"/>
          <w:szCs w:val="18"/>
        </w:rPr>
      </w:pPr>
    </w:p>
    <w:p w:rsidR="00DD0DDC" w:rsidRPr="00DD0DDC" w:rsidRDefault="00DD0DDC" w:rsidP="00DD0DDC">
      <w:pPr>
        <w:spacing w:after="0" w:line="240" w:lineRule="auto"/>
        <w:contextualSpacing/>
        <w:jc w:val="center"/>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24.04.2026                                                                                                        №259</w:t>
      </w:r>
    </w:p>
    <w:p w:rsidR="00DD0DDC" w:rsidRPr="00DD0DDC" w:rsidRDefault="00DD0DDC" w:rsidP="00DD0DDC">
      <w:pPr>
        <w:widowControl w:val="0"/>
        <w:suppressAutoHyphens/>
        <w:spacing w:after="0" w:line="240" w:lineRule="auto"/>
        <w:ind w:right="-2"/>
        <w:contextualSpacing/>
        <w:jc w:val="center"/>
        <w:rPr>
          <w:rFonts w:ascii="Times New Roman" w:eastAsia="SimSun" w:hAnsi="Times New Roman" w:cs="Mangal"/>
          <w:kern w:val="1"/>
          <w:sz w:val="18"/>
          <w:szCs w:val="18"/>
          <w:lang w:eastAsia="hi-IN" w:bidi="hi-IN"/>
        </w:rPr>
      </w:pPr>
      <w:r w:rsidRPr="00DD0DDC">
        <w:rPr>
          <w:rFonts w:ascii="Times New Roman" w:eastAsia="SimSun" w:hAnsi="Times New Roman" w:cs="Mangal"/>
          <w:kern w:val="1"/>
          <w:sz w:val="18"/>
          <w:szCs w:val="18"/>
          <w:lang w:eastAsia="hi-IN" w:bidi="hi-IN"/>
        </w:rPr>
        <w:t xml:space="preserve">О признании утратившим силу решения Совета депутатов </w:t>
      </w:r>
    </w:p>
    <w:p w:rsidR="00DD0DDC" w:rsidRPr="00DD0DDC" w:rsidRDefault="00DD0DDC" w:rsidP="00DD0DDC">
      <w:pPr>
        <w:widowControl w:val="0"/>
        <w:suppressAutoHyphens/>
        <w:spacing w:after="0" w:line="240" w:lineRule="auto"/>
        <w:ind w:right="-2"/>
        <w:contextualSpacing/>
        <w:jc w:val="center"/>
        <w:rPr>
          <w:rFonts w:ascii="Times New Roman" w:eastAsia="SimSun" w:hAnsi="Times New Roman" w:cs="Mangal"/>
          <w:kern w:val="1"/>
          <w:sz w:val="18"/>
          <w:szCs w:val="18"/>
          <w:lang w:eastAsia="hi-IN" w:bidi="hi-IN"/>
        </w:rPr>
      </w:pPr>
      <w:r w:rsidRPr="00DD0DDC">
        <w:rPr>
          <w:rFonts w:ascii="Times New Roman" w:eastAsia="SimSun" w:hAnsi="Times New Roman" w:cs="Mangal"/>
          <w:kern w:val="1"/>
          <w:sz w:val="18"/>
          <w:szCs w:val="18"/>
          <w:lang w:eastAsia="hi-IN" w:bidi="hi-IN"/>
        </w:rPr>
        <w:t xml:space="preserve">Дубенского муниципального района Республики Мордовия </w:t>
      </w:r>
    </w:p>
    <w:p w:rsidR="00DD0DDC" w:rsidRPr="00DD0DDC" w:rsidRDefault="00DD0DDC" w:rsidP="00DD0DDC">
      <w:pPr>
        <w:widowControl w:val="0"/>
        <w:suppressAutoHyphens/>
        <w:spacing w:after="0" w:line="240" w:lineRule="auto"/>
        <w:ind w:right="-2"/>
        <w:contextualSpacing/>
        <w:jc w:val="center"/>
        <w:rPr>
          <w:rFonts w:ascii="Times New Roman" w:eastAsia="SimSun" w:hAnsi="Times New Roman" w:cs="Mangal"/>
          <w:kern w:val="1"/>
          <w:sz w:val="18"/>
          <w:szCs w:val="18"/>
          <w:lang w:eastAsia="hi-IN" w:bidi="hi-IN"/>
        </w:rPr>
      </w:pPr>
      <w:r w:rsidRPr="00DD0DDC">
        <w:rPr>
          <w:rFonts w:ascii="Times New Roman" w:eastAsia="SimSun" w:hAnsi="Times New Roman" w:cs="Mangal"/>
          <w:kern w:val="1"/>
          <w:sz w:val="18"/>
          <w:szCs w:val="18"/>
          <w:lang w:eastAsia="hi-IN" w:bidi="hi-IN"/>
        </w:rPr>
        <w:t>от 11 июля 2024 г. № 156 «Об утверждении порядка размещения на официальном сайте органов местного самоуправления Дубенского муниципального района обобщенной информации об исполнении (ненадлежащем исполнении) депутатами Совета депутатов Дубенского муниципального района обязанности представить сведения о доходах, расходах, об имуществе и обязательствах имущественного характера»</w:t>
      </w:r>
    </w:p>
    <w:p w:rsidR="00DD0DDC" w:rsidRPr="00DD0DDC" w:rsidRDefault="00DD0DDC" w:rsidP="00DD0DDC">
      <w:pPr>
        <w:widowControl w:val="0"/>
        <w:suppressAutoHyphens/>
        <w:spacing w:after="0" w:line="240" w:lineRule="auto"/>
        <w:ind w:right="-2"/>
        <w:contextualSpacing/>
        <w:jc w:val="both"/>
        <w:rPr>
          <w:rFonts w:ascii="Times New Roman" w:eastAsia="SimSun" w:hAnsi="Times New Roman" w:cs="Mangal"/>
          <w:kern w:val="1"/>
          <w:sz w:val="18"/>
          <w:szCs w:val="18"/>
          <w:lang w:eastAsia="hi-IN" w:bidi="hi-IN"/>
        </w:rPr>
      </w:pPr>
    </w:p>
    <w:p w:rsidR="00DD0DDC" w:rsidRPr="00DD0DDC" w:rsidRDefault="00DD0DDC" w:rsidP="00DD0DDC">
      <w:pPr>
        <w:spacing w:after="0" w:line="240" w:lineRule="auto"/>
        <w:ind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 xml:space="preserve">В соответствии с </w:t>
      </w:r>
      <w:r w:rsidRPr="00DD0DDC">
        <w:rPr>
          <w:rFonts w:ascii="Times New Roman" w:eastAsia="Times New Roman" w:hAnsi="Times New Roman" w:cs="Times New Roman"/>
          <w:sz w:val="18"/>
          <w:szCs w:val="18"/>
          <w:shd w:val="clear" w:color="auto" w:fill="FFFFFF"/>
        </w:rPr>
        <w:t>Федеральным законом от 28 декабря 2025 г. №505-ФЗ «О внесении изменений в отдельные законодательные акты Российской Федерации»</w:t>
      </w:r>
      <w:r w:rsidRPr="00DD0DDC">
        <w:rPr>
          <w:rFonts w:ascii="Times New Roman" w:eastAsia="Times New Roman" w:hAnsi="Times New Roman" w:cs="Times New Roman"/>
          <w:sz w:val="18"/>
          <w:szCs w:val="18"/>
        </w:rPr>
        <w:t xml:space="preserve">, </w:t>
      </w:r>
      <w:r w:rsidRPr="00DD0DDC">
        <w:rPr>
          <w:rFonts w:ascii="Times New Roman" w:eastAsia="Times New Roman" w:hAnsi="Times New Roman" w:cs="Times New Roman"/>
          <w:sz w:val="18"/>
          <w:szCs w:val="18"/>
          <w:shd w:val="clear" w:color="auto" w:fill="FFFFFF"/>
        </w:rPr>
        <w:t>Указом Президента Российской Федерации от 31 декабря 2025 г. № 1009 «Об изменении и признании утратившими силу некоторых актов Президента Российской Федерации»</w:t>
      </w:r>
      <w:r w:rsidRPr="00DD0DDC">
        <w:rPr>
          <w:rFonts w:ascii="Times New Roman" w:eastAsia="Times New Roman" w:hAnsi="Times New Roman" w:cs="Times New Roman"/>
          <w:sz w:val="18"/>
          <w:szCs w:val="18"/>
        </w:rPr>
        <w:t xml:space="preserve">, руководствуясь </w:t>
      </w:r>
      <w:hyperlink r:id="rId15" w:history="1">
        <w:r w:rsidRPr="00DD0DDC">
          <w:rPr>
            <w:rFonts w:ascii="Times New Roman" w:eastAsia="Times New Roman" w:hAnsi="Times New Roman" w:cs="Times New Roman"/>
            <w:color w:val="106BBE"/>
            <w:sz w:val="18"/>
            <w:szCs w:val="18"/>
          </w:rPr>
          <w:t>Уставом</w:t>
        </w:r>
      </w:hyperlink>
      <w:r w:rsidRPr="00DD0DDC">
        <w:rPr>
          <w:rFonts w:ascii="Times New Roman" w:eastAsia="Times New Roman" w:hAnsi="Times New Roman" w:cs="Times New Roman"/>
          <w:sz w:val="18"/>
          <w:szCs w:val="18"/>
        </w:rPr>
        <w:t xml:space="preserve"> Дубенского муниципального района Республики Мордовия, Совет депутатов Дубенского муниципального района Республики Мордовия решил:</w:t>
      </w:r>
    </w:p>
    <w:p w:rsidR="00DD0DDC" w:rsidRPr="00DD0DDC" w:rsidRDefault="00DD0DDC" w:rsidP="00F6439E">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Решение Совета депутатов Дубенского муниципального района Республики Мордовия от 11 июля 2024 г. №156 «Об утверждении порядка размещения на официальном сайте органов местного самоуправления Дубенского муниципального района обобщенной информации об исполнении (ненадлежащем исполнении) депутатами Совета депутатов Дубенского муниципального района обязанности представить сведения о доходах, расходах, об имуществе и обязательствах имущественного характера» признать утратившим силу.</w:t>
      </w:r>
    </w:p>
    <w:p w:rsidR="00DD0DDC" w:rsidRPr="00DD0DDC" w:rsidRDefault="00DD0DDC" w:rsidP="00F6439E">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 xml:space="preserve">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16" w:history="1">
        <w:r w:rsidRPr="00DD0DDC">
          <w:rPr>
            <w:rFonts w:ascii="Times New Roman" w:eastAsia="Times New Roman" w:hAnsi="Times New Roman" w:cs="Times New Roman"/>
            <w:color w:val="0563C1"/>
            <w:sz w:val="18"/>
            <w:szCs w:val="18"/>
            <w:u w:val="single"/>
          </w:rPr>
          <w:t>https://dubenki.gosuslugi.ru</w:t>
        </w:r>
      </w:hyperlink>
      <w:r w:rsidRPr="00DD0DDC">
        <w:rPr>
          <w:rFonts w:ascii="Times New Roman" w:eastAsia="Times New Roman" w:hAnsi="Times New Roman" w:cs="Times New Roman"/>
          <w:sz w:val="18"/>
          <w:szCs w:val="18"/>
        </w:rPr>
        <w:t>.</w:t>
      </w:r>
    </w:p>
    <w:p w:rsidR="00DD0DDC" w:rsidRPr="00DD0DDC" w:rsidRDefault="00DD0DDC" w:rsidP="00F6439E">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Настоящее решение вступает в силу после официального опубликования (обнародования).</w:t>
      </w:r>
    </w:p>
    <w:p w:rsidR="00DD0DDC" w:rsidRPr="00DD0DDC" w:rsidRDefault="00DD0DDC" w:rsidP="00DD0DDC">
      <w:pPr>
        <w:spacing w:after="0" w:line="240" w:lineRule="auto"/>
        <w:contextualSpacing/>
        <w:rPr>
          <w:rFonts w:ascii="Times New Roman" w:eastAsia="Times New Roman" w:hAnsi="Times New Roman" w:cs="Times New Roman"/>
          <w:sz w:val="18"/>
          <w:szCs w:val="18"/>
        </w:rPr>
      </w:pPr>
    </w:p>
    <w:p w:rsidR="00DD0DDC" w:rsidRPr="00DD0DDC" w:rsidRDefault="00DD0DDC" w:rsidP="00DD0DDC">
      <w:pPr>
        <w:spacing w:after="0" w:line="240" w:lineRule="auto"/>
        <w:contextualSpacing/>
        <w:rPr>
          <w:rFonts w:ascii="Times New Roman" w:eastAsia="Times New Roman" w:hAnsi="Times New Roman" w:cs="Times New Roman"/>
          <w:sz w:val="18"/>
          <w:szCs w:val="18"/>
        </w:rPr>
      </w:pPr>
    </w:p>
    <w:tbl>
      <w:tblPr>
        <w:tblW w:w="0" w:type="auto"/>
        <w:tblInd w:w="108" w:type="dxa"/>
        <w:tblLook w:val="04A0" w:firstRow="1" w:lastRow="0" w:firstColumn="1" w:lastColumn="0" w:noHBand="0" w:noVBand="1"/>
      </w:tblPr>
      <w:tblGrid>
        <w:gridCol w:w="4466"/>
        <w:gridCol w:w="4779"/>
      </w:tblGrid>
      <w:tr w:rsidR="00DD0DDC" w:rsidRPr="00DD0DDC" w:rsidTr="00DD0DDC">
        <w:trPr>
          <w:trHeight w:val="882"/>
        </w:trPr>
        <w:tc>
          <w:tcPr>
            <w:tcW w:w="4569" w:type="dxa"/>
          </w:tcPr>
          <w:p w:rsidR="00DD0DDC" w:rsidRPr="00DD0DDC" w:rsidRDefault="00DD0DDC" w:rsidP="00DD0DDC">
            <w:pPr>
              <w:spacing w:after="0" w:line="240" w:lineRule="auto"/>
              <w:contextualSpacing/>
              <w:rPr>
                <w:rFonts w:ascii="Times New Roman" w:eastAsia="Calibri" w:hAnsi="Times New Roman" w:cs="Times New Roman"/>
                <w:sz w:val="18"/>
                <w:szCs w:val="18"/>
                <w:lang w:eastAsia="en-US"/>
              </w:rPr>
            </w:pPr>
            <w:r w:rsidRPr="00DD0DDC">
              <w:rPr>
                <w:rFonts w:ascii="Times New Roman" w:eastAsia="Calibri" w:hAnsi="Times New Roman" w:cs="Times New Roman"/>
                <w:sz w:val="18"/>
                <w:szCs w:val="18"/>
                <w:lang w:eastAsia="en-US"/>
              </w:rPr>
              <w:t xml:space="preserve">Глава Дубенского муниципального района                        </w:t>
            </w:r>
          </w:p>
          <w:p w:rsidR="00DD0DDC" w:rsidRPr="00DD0DDC" w:rsidRDefault="00DD0DDC" w:rsidP="00DD0DDC">
            <w:pPr>
              <w:spacing w:after="0" w:line="240" w:lineRule="auto"/>
              <w:contextualSpacing/>
              <w:rPr>
                <w:rFonts w:ascii="Times New Roman" w:eastAsia="Calibri" w:hAnsi="Times New Roman" w:cs="Times New Roman"/>
                <w:sz w:val="18"/>
                <w:szCs w:val="18"/>
                <w:lang w:eastAsia="en-US"/>
              </w:rPr>
            </w:pPr>
          </w:p>
        </w:tc>
        <w:tc>
          <w:tcPr>
            <w:tcW w:w="4892" w:type="dxa"/>
          </w:tcPr>
          <w:p w:rsidR="00DD0DDC" w:rsidRPr="00DD0DDC" w:rsidRDefault="00DD0DDC" w:rsidP="00DD0DDC">
            <w:pPr>
              <w:spacing w:after="0" w:line="240" w:lineRule="auto"/>
              <w:contextualSpacing/>
              <w:rPr>
                <w:rFonts w:ascii="Times New Roman" w:eastAsia="Calibri" w:hAnsi="Times New Roman" w:cs="Times New Roman"/>
                <w:sz w:val="18"/>
                <w:szCs w:val="18"/>
                <w:lang w:eastAsia="en-US"/>
              </w:rPr>
            </w:pPr>
            <w:r w:rsidRPr="00DD0DDC">
              <w:rPr>
                <w:rFonts w:ascii="Times New Roman" w:eastAsia="Calibri" w:hAnsi="Times New Roman" w:cs="Times New Roman"/>
                <w:sz w:val="18"/>
                <w:szCs w:val="18"/>
                <w:lang w:eastAsia="en-US"/>
              </w:rPr>
              <w:t>Председатель Совета депутатов</w:t>
            </w:r>
          </w:p>
          <w:p w:rsidR="00DD0DDC" w:rsidRPr="00DD0DDC" w:rsidRDefault="00DD0DDC" w:rsidP="00DD0DDC">
            <w:pPr>
              <w:spacing w:after="0" w:line="240" w:lineRule="auto"/>
              <w:contextualSpacing/>
              <w:rPr>
                <w:rFonts w:ascii="Times New Roman" w:eastAsia="Calibri" w:hAnsi="Times New Roman" w:cs="Times New Roman"/>
                <w:sz w:val="18"/>
                <w:szCs w:val="18"/>
                <w:lang w:eastAsia="en-US"/>
              </w:rPr>
            </w:pPr>
            <w:r w:rsidRPr="00DD0DDC">
              <w:rPr>
                <w:rFonts w:ascii="Times New Roman" w:eastAsia="Calibri" w:hAnsi="Times New Roman" w:cs="Times New Roman"/>
                <w:sz w:val="18"/>
                <w:szCs w:val="18"/>
                <w:lang w:eastAsia="en-US"/>
              </w:rPr>
              <w:t>Дубенского муниципального района</w:t>
            </w:r>
          </w:p>
          <w:p w:rsidR="00DD0DDC" w:rsidRPr="00DD0DDC" w:rsidRDefault="00DD0DDC" w:rsidP="00DD0DDC">
            <w:pPr>
              <w:spacing w:after="0" w:line="240" w:lineRule="auto"/>
              <w:contextualSpacing/>
              <w:rPr>
                <w:rFonts w:ascii="Times New Roman" w:eastAsia="Calibri" w:hAnsi="Times New Roman" w:cs="Times New Roman"/>
                <w:sz w:val="18"/>
                <w:szCs w:val="18"/>
                <w:lang w:eastAsia="en-US"/>
              </w:rPr>
            </w:pPr>
          </w:p>
        </w:tc>
      </w:tr>
      <w:tr w:rsidR="00DD0DDC" w:rsidRPr="00DD0DDC" w:rsidTr="00DD0DDC">
        <w:trPr>
          <w:trHeight w:val="323"/>
        </w:trPr>
        <w:tc>
          <w:tcPr>
            <w:tcW w:w="4569" w:type="dxa"/>
            <w:hideMark/>
          </w:tcPr>
          <w:p w:rsidR="00DD0DDC" w:rsidRPr="00DD0DDC" w:rsidRDefault="00DD0DDC" w:rsidP="00DD0DDC">
            <w:pPr>
              <w:spacing w:after="0" w:line="240" w:lineRule="auto"/>
              <w:contextualSpacing/>
              <w:jc w:val="right"/>
              <w:rPr>
                <w:rFonts w:ascii="Times New Roman" w:eastAsia="Calibri" w:hAnsi="Times New Roman" w:cs="Times New Roman"/>
                <w:sz w:val="18"/>
                <w:szCs w:val="18"/>
                <w:lang w:eastAsia="en-US"/>
              </w:rPr>
            </w:pPr>
            <w:r w:rsidRPr="00DD0DDC">
              <w:rPr>
                <w:rFonts w:ascii="Times New Roman" w:eastAsia="Calibri" w:hAnsi="Times New Roman" w:cs="Times New Roman"/>
                <w:sz w:val="18"/>
                <w:szCs w:val="18"/>
                <w:lang w:eastAsia="en-US"/>
              </w:rPr>
              <w:t>Нефедов В.Н.</w:t>
            </w:r>
          </w:p>
        </w:tc>
        <w:tc>
          <w:tcPr>
            <w:tcW w:w="4892" w:type="dxa"/>
            <w:hideMark/>
          </w:tcPr>
          <w:p w:rsidR="00DD0DDC" w:rsidRPr="00DD0DDC" w:rsidRDefault="00DD0DDC" w:rsidP="00DD0DDC">
            <w:pPr>
              <w:spacing w:after="0" w:line="240" w:lineRule="auto"/>
              <w:contextualSpacing/>
              <w:jc w:val="right"/>
              <w:rPr>
                <w:rFonts w:ascii="Times New Roman" w:eastAsia="Calibri" w:hAnsi="Times New Roman" w:cs="Times New Roman"/>
                <w:sz w:val="18"/>
                <w:szCs w:val="18"/>
                <w:lang w:eastAsia="en-US"/>
              </w:rPr>
            </w:pPr>
            <w:r w:rsidRPr="00DD0DDC">
              <w:rPr>
                <w:rFonts w:ascii="Times New Roman" w:eastAsia="Calibri" w:hAnsi="Times New Roman" w:cs="Times New Roman"/>
                <w:sz w:val="18"/>
                <w:szCs w:val="18"/>
                <w:lang w:eastAsia="en-US"/>
              </w:rPr>
              <w:t>Сайгачев А.И.</w:t>
            </w:r>
          </w:p>
        </w:tc>
      </w:tr>
    </w:tbl>
    <w:p w:rsidR="00DD0DDC" w:rsidRPr="00DD0DDC" w:rsidRDefault="00DD0DDC" w:rsidP="00DD0DDC">
      <w:pPr>
        <w:spacing w:after="0" w:line="240" w:lineRule="auto"/>
        <w:contextualSpacing/>
        <w:rPr>
          <w:rFonts w:ascii="Times New Roman" w:eastAsia="Times New Roman" w:hAnsi="Times New Roman" w:cs="Times New Roman"/>
          <w:sz w:val="28"/>
          <w:szCs w:val="28"/>
        </w:rPr>
      </w:pPr>
    </w:p>
    <w:p w:rsidR="00DD0DDC" w:rsidRDefault="00DD0DDC" w:rsidP="00DD0DDC">
      <w:pPr>
        <w:spacing w:after="0" w:line="240" w:lineRule="auto"/>
        <w:contextualSpacing/>
        <w:jc w:val="both"/>
        <w:rPr>
          <w:rFonts w:ascii="Times New Roman" w:eastAsia="Times New Roman" w:hAnsi="Times New Roman" w:cs="Times New Roman"/>
          <w:sz w:val="18"/>
          <w:szCs w:val="18"/>
        </w:rPr>
      </w:pPr>
    </w:p>
    <w:p w:rsidR="00DD0DDC" w:rsidRDefault="00DD0DDC" w:rsidP="00DD0DDC">
      <w:pPr>
        <w:spacing w:after="0" w:line="240" w:lineRule="auto"/>
        <w:contextualSpacing/>
        <w:jc w:val="both"/>
        <w:rPr>
          <w:rFonts w:ascii="Times New Roman" w:eastAsia="Times New Roman" w:hAnsi="Times New Roman" w:cs="Times New Roman"/>
          <w:sz w:val="18"/>
          <w:szCs w:val="18"/>
        </w:rPr>
      </w:pPr>
    </w:p>
    <w:p w:rsidR="00DD0DDC" w:rsidRPr="00DD0DDC" w:rsidRDefault="00DD0DDC" w:rsidP="00DD0DDC">
      <w:pPr>
        <w:spacing w:after="0" w:line="240" w:lineRule="auto"/>
        <w:contextualSpacing/>
        <w:jc w:val="both"/>
        <w:rPr>
          <w:rFonts w:ascii="Times New Roman" w:eastAsia="Times New Roman" w:hAnsi="Times New Roman" w:cs="Times New Roman"/>
          <w:sz w:val="18"/>
          <w:szCs w:val="18"/>
        </w:rPr>
      </w:pPr>
    </w:p>
    <w:p w:rsidR="00DD0DDC" w:rsidRPr="00DD0DDC" w:rsidRDefault="00DD0DDC" w:rsidP="00DD0DDC">
      <w:pPr>
        <w:spacing w:after="0" w:line="259" w:lineRule="auto"/>
        <w:rPr>
          <w:rFonts w:ascii="Times New Roman" w:hAnsi="Times New Roman" w:cs="Times New Roman"/>
          <w:b/>
          <w:sz w:val="18"/>
          <w:szCs w:val="18"/>
        </w:rPr>
      </w:pPr>
    </w:p>
    <w:p w:rsidR="00DD0DDC" w:rsidRPr="00DD0DDC" w:rsidRDefault="00DD0DDC" w:rsidP="00DD0DDC">
      <w:pPr>
        <w:spacing w:after="0" w:line="240" w:lineRule="auto"/>
        <w:jc w:val="center"/>
        <w:rPr>
          <w:rFonts w:ascii="Times New Roman" w:eastAsia="Times New Roman" w:hAnsi="Times New Roman" w:cs="Times New Roman"/>
          <w:b/>
          <w:sz w:val="18"/>
          <w:szCs w:val="18"/>
        </w:rPr>
      </w:pPr>
      <w:r w:rsidRPr="00DD0DDC">
        <w:rPr>
          <w:rFonts w:ascii="Times New Roman" w:eastAsia="Times New Roman" w:hAnsi="Times New Roman" w:cs="Times New Roman"/>
          <w:b/>
          <w:sz w:val="18"/>
          <w:szCs w:val="18"/>
        </w:rPr>
        <w:t>СОВЕТ ДЕПУТАТОВ ДУБЕНСКОГО МУНИЦИПАЛЬНОГО РАЙОНА РЕСПУБЛИКИ МОРДОВИЯ СЕДЬМОГО СОЗЫВА</w:t>
      </w:r>
    </w:p>
    <w:p w:rsidR="00DD0DDC" w:rsidRPr="00DD0DDC" w:rsidRDefault="00DD0DDC" w:rsidP="00DD0DDC">
      <w:pPr>
        <w:spacing w:after="0" w:line="240" w:lineRule="auto"/>
        <w:jc w:val="center"/>
        <w:rPr>
          <w:rFonts w:ascii="Times New Roman" w:eastAsia="Times New Roman" w:hAnsi="Times New Roman" w:cs="Times New Roman"/>
          <w:sz w:val="18"/>
          <w:szCs w:val="18"/>
        </w:rPr>
      </w:pPr>
    </w:p>
    <w:p w:rsidR="00DD0DDC" w:rsidRPr="00DD0DDC" w:rsidRDefault="00DD0DDC" w:rsidP="00DD0DDC">
      <w:pPr>
        <w:spacing w:after="0" w:line="240" w:lineRule="auto"/>
        <w:jc w:val="center"/>
        <w:rPr>
          <w:rFonts w:ascii="Times New Roman" w:eastAsia="Times New Roman" w:hAnsi="Times New Roman" w:cs="Times New Roman"/>
          <w:b/>
          <w:sz w:val="18"/>
          <w:szCs w:val="18"/>
        </w:rPr>
      </w:pPr>
      <w:r w:rsidRPr="00DD0DDC">
        <w:rPr>
          <w:rFonts w:ascii="Times New Roman" w:eastAsia="Times New Roman" w:hAnsi="Times New Roman" w:cs="Times New Roman"/>
          <w:b/>
          <w:sz w:val="18"/>
          <w:szCs w:val="18"/>
        </w:rPr>
        <w:t>РЕШЕНИЕ</w:t>
      </w:r>
    </w:p>
    <w:p w:rsidR="00DD0DDC" w:rsidRPr="00DD0DDC" w:rsidRDefault="00DD0DDC" w:rsidP="00DD0DDC">
      <w:pPr>
        <w:spacing w:after="0" w:line="240" w:lineRule="auto"/>
        <w:jc w:val="center"/>
        <w:rPr>
          <w:rFonts w:ascii="Times New Roman" w:eastAsia="Times New Roman" w:hAnsi="Times New Roman" w:cs="Times New Roman"/>
          <w:b/>
          <w:sz w:val="18"/>
          <w:szCs w:val="18"/>
        </w:rPr>
      </w:pPr>
    </w:p>
    <w:p w:rsidR="00DD0DDC" w:rsidRPr="00DD0DDC" w:rsidRDefault="00DD0DDC" w:rsidP="00DD0DDC">
      <w:pPr>
        <w:spacing w:after="0" w:line="240" w:lineRule="auto"/>
        <w:jc w:val="center"/>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с. Дубенки</w:t>
      </w:r>
    </w:p>
    <w:p w:rsidR="00DD0DDC" w:rsidRPr="00DD0DDC" w:rsidRDefault="00DD0DDC" w:rsidP="00DD0DDC">
      <w:pPr>
        <w:spacing w:after="0" w:line="240" w:lineRule="auto"/>
        <w:jc w:val="center"/>
        <w:rPr>
          <w:rFonts w:ascii="Times New Roman" w:eastAsia="Times New Roman" w:hAnsi="Times New Roman" w:cs="Times New Roman"/>
          <w:sz w:val="18"/>
          <w:szCs w:val="18"/>
        </w:rPr>
      </w:pPr>
    </w:p>
    <w:p w:rsidR="00DD0DDC" w:rsidRPr="00DD0DDC" w:rsidRDefault="00DD0DDC" w:rsidP="00DD0DDC">
      <w:pPr>
        <w:spacing w:after="0" w:line="240" w:lineRule="auto"/>
        <w:jc w:val="center"/>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24.04.2026                                                                                        №260</w:t>
      </w:r>
    </w:p>
    <w:p w:rsidR="00DD0DDC" w:rsidRPr="00DD0DDC" w:rsidRDefault="00DD0DDC" w:rsidP="00DD0DDC">
      <w:pPr>
        <w:spacing w:after="0" w:line="240" w:lineRule="auto"/>
        <w:ind w:firstLine="720"/>
        <w:jc w:val="both"/>
        <w:rPr>
          <w:rFonts w:ascii="Times New Roman" w:eastAsia="Times New Roman" w:hAnsi="Times New Roman" w:cs="Times New Roman"/>
          <w:b/>
          <w:sz w:val="18"/>
          <w:szCs w:val="18"/>
        </w:rPr>
      </w:pPr>
    </w:p>
    <w:p w:rsidR="00DD0DDC" w:rsidRPr="00DD0DDC" w:rsidRDefault="00DD0DDC" w:rsidP="00DD0DDC">
      <w:pPr>
        <w:widowControl w:val="0"/>
        <w:shd w:val="clear" w:color="auto" w:fill="FFFFFF"/>
        <w:tabs>
          <w:tab w:val="left" w:pos="0"/>
        </w:tabs>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О передаче органами местного самоуправления Дубенского муниципального района Республики Мордовия осуществления части полномочий по решению вопросов местного значения органам местного самоуправления сельских поселений Дубенского муниципального района Республики Мордовия</w:t>
      </w:r>
    </w:p>
    <w:p w:rsidR="00DD0DDC" w:rsidRPr="00DD0DDC" w:rsidRDefault="00DD0DDC" w:rsidP="00DD0DDC">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18"/>
          <w:szCs w:val="18"/>
        </w:rPr>
      </w:pPr>
    </w:p>
    <w:p w:rsidR="00DD0DDC" w:rsidRPr="00DD0DDC" w:rsidRDefault="00DD0DDC" w:rsidP="00DD0D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В соответствии с Федеральным законом от 20 марта 2025 г. № 33-ФЗ «Об общих принципах организации местного самоуправления в единой системе публичной власти», руководствуясь Уставом Дубенского муниципального района Республики Мордовия, Совет депутатов Дубенского муниципального района Республики Мордовия решил: </w:t>
      </w:r>
    </w:p>
    <w:p w:rsidR="00DD0DDC" w:rsidRPr="00DD0DDC" w:rsidRDefault="00DD0DDC" w:rsidP="00F6439E">
      <w:pPr>
        <w:widowControl w:val="0"/>
        <w:numPr>
          <w:ilvl w:val="0"/>
          <w:numId w:val="7"/>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bookmarkStart w:id="2" w:name="sub_1"/>
      <w:r w:rsidRPr="00DD0DDC">
        <w:rPr>
          <w:rFonts w:ascii="Times New Roman" w:eastAsia="Times New Roman" w:hAnsi="Times New Roman" w:cs="Times New Roman"/>
          <w:color w:val="000000"/>
          <w:sz w:val="18"/>
          <w:szCs w:val="18"/>
        </w:rPr>
        <w:t>Утвердить прилагаемые Соглашения о передаче части полномочий по решению вопросов местного значения Дубенского муниципального района органам местного самоуправления сельских поселений Дубенского муниципального района в сфере организации:</w:t>
      </w:r>
    </w:p>
    <w:p w:rsidR="00DD0DDC" w:rsidRPr="00DD0DDC" w:rsidRDefault="00DD0DDC" w:rsidP="00F6439E">
      <w:pPr>
        <w:widowControl w:val="0"/>
        <w:numPr>
          <w:ilvl w:val="0"/>
          <w:numId w:val="8"/>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bookmarkStart w:id="3" w:name="sub_2"/>
      <w:bookmarkEnd w:id="2"/>
      <w:r w:rsidRPr="00DD0DDC">
        <w:rPr>
          <w:rFonts w:ascii="Times New Roman" w:eastAsia="Times New Roman" w:hAnsi="Times New Roman" w:cs="Times New Roman"/>
          <w:color w:val="000000"/>
          <w:sz w:val="18"/>
          <w:szCs w:val="18"/>
        </w:rPr>
        <w:t>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части полномочий в сфере дорожной деятельности в соответствии с законодательством Российской Федерации.</w:t>
      </w:r>
    </w:p>
    <w:p w:rsidR="00DD0DDC" w:rsidRPr="00DD0DDC" w:rsidRDefault="00DD0DDC" w:rsidP="00F6439E">
      <w:pPr>
        <w:widowControl w:val="0"/>
        <w:numPr>
          <w:ilvl w:val="0"/>
          <w:numId w:val="7"/>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Соглашения на осуществление полномочий по решению местного значения, перечисленные в п. 1 настоящего решения, заключаются на три года, и считаются продленными на 1 год, в случае, если ни одна из сторон не </w:t>
      </w:r>
      <w:r w:rsidRPr="00DD0DDC">
        <w:rPr>
          <w:rFonts w:ascii="Times New Roman" w:eastAsia="Times New Roman" w:hAnsi="Times New Roman" w:cs="Times New Roman"/>
          <w:color w:val="000000"/>
          <w:sz w:val="18"/>
          <w:szCs w:val="18"/>
        </w:rPr>
        <w:lastRenderedPageBreak/>
        <w:t>заявит о их расторжении.</w:t>
      </w:r>
    </w:p>
    <w:p w:rsidR="00DD0DDC" w:rsidRPr="00DD0DDC" w:rsidRDefault="00DD0DDC" w:rsidP="00F6439E">
      <w:pPr>
        <w:widowControl w:val="0"/>
        <w:numPr>
          <w:ilvl w:val="0"/>
          <w:numId w:val="7"/>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 Совета депутатов Дубенского муниципального района Республики Мордовия седьмого созыва от 25.04.2022 г. №41 «О передаче органами местного самоуправления Дубенского муниципального района Республики Мордовия осуществления части полномочий по решению вопросов местного значения органам местного самоуправления сельских поселений Дубенского муниципального района Республики Мордовия»  признать утратившим силу.</w:t>
      </w:r>
      <w:bookmarkStart w:id="4" w:name="sub_3"/>
      <w:bookmarkEnd w:id="3"/>
    </w:p>
    <w:p w:rsidR="00DD0DDC" w:rsidRPr="00DD0DDC" w:rsidRDefault="00DD0DDC" w:rsidP="00F6439E">
      <w:pPr>
        <w:widowControl w:val="0"/>
        <w:numPr>
          <w:ilvl w:val="0"/>
          <w:numId w:val="7"/>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Финансовое обеспечение переданных полномочий осуществляется за счет иных межбюджетных трансфертов, предоставляемых бюджетам сельских поселений из бюджета Дубенского муниципального района.</w:t>
      </w:r>
      <w:bookmarkStart w:id="5" w:name="sub_4"/>
      <w:bookmarkEnd w:id="4"/>
    </w:p>
    <w:p w:rsidR="00DD0DDC" w:rsidRPr="00DD0DDC" w:rsidRDefault="00DD0DDC" w:rsidP="00F6439E">
      <w:pPr>
        <w:widowControl w:val="0"/>
        <w:numPr>
          <w:ilvl w:val="0"/>
          <w:numId w:val="7"/>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Порядок предоставления иных межбюджетных трансфертов из бюджета Дубенского муниципального района Республики Мордовия бюджетам сельских поселений Дубенского муниципального района Республики Мордовия на осуществление части полномочий по решению вопросов местного значения устанавливается администрацией Дубенского муниципального района.</w:t>
      </w:r>
      <w:bookmarkStart w:id="6" w:name="sub_5"/>
      <w:bookmarkEnd w:id="5"/>
    </w:p>
    <w:p w:rsidR="00DD0DDC" w:rsidRPr="00DD0DDC" w:rsidRDefault="00DD0DDC" w:rsidP="00F6439E">
      <w:pPr>
        <w:widowControl w:val="0"/>
        <w:numPr>
          <w:ilvl w:val="0"/>
          <w:numId w:val="7"/>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Возложить реализацию вышеуказанных Соглашений на администрацию Дубенского муниципального района.</w:t>
      </w:r>
      <w:bookmarkStart w:id="7" w:name="sub_6"/>
      <w:bookmarkEnd w:id="6"/>
    </w:p>
    <w:p w:rsidR="00DD0DDC" w:rsidRPr="00DD0DDC" w:rsidRDefault="00DD0DDC" w:rsidP="00F6439E">
      <w:pPr>
        <w:widowControl w:val="0"/>
        <w:numPr>
          <w:ilvl w:val="0"/>
          <w:numId w:val="7"/>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Опубликовать настоящее постановление в Информационном бюллетене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https://dubenki.gosuslugi.ru/.</w:t>
      </w:r>
    </w:p>
    <w:bookmarkEnd w:id="7"/>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 Настоящее решение вступает в силу после официального опубликования (обнародования).</w:t>
      </w:r>
    </w:p>
    <w:p w:rsidR="00DD0DDC" w:rsidRPr="00DD0DDC" w:rsidRDefault="00DD0DDC" w:rsidP="00DD0DDC">
      <w:pPr>
        <w:shd w:val="clear" w:color="auto" w:fill="FFFFFF"/>
        <w:tabs>
          <w:tab w:val="num" w:pos="709"/>
          <w:tab w:val="left" w:pos="1214"/>
        </w:tabs>
        <w:spacing w:after="0" w:line="240" w:lineRule="auto"/>
        <w:jc w:val="both"/>
        <w:rPr>
          <w:rFonts w:ascii="Times New Roman" w:eastAsia="Calibri" w:hAnsi="Times New Roman" w:cs="Times New Roman"/>
          <w:sz w:val="18"/>
          <w:szCs w:val="18"/>
          <w:lang w:eastAsia="en-US"/>
        </w:rPr>
      </w:pPr>
    </w:p>
    <w:p w:rsidR="00DD0DDC" w:rsidRPr="00DD0DDC" w:rsidRDefault="00DD0DDC" w:rsidP="00DD0DDC">
      <w:pPr>
        <w:spacing w:after="0" w:line="240" w:lineRule="auto"/>
        <w:jc w:val="both"/>
        <w:rPr>
          <w:rFonts w:ascii="Times New Roman" w:eastAsia="Calibri" w:hAnsi="Times New Roman" w:cs="Times New Roman"/>
          <w:sz w:val="18"/>
          <w:szCs w:val="18"/>
          <w:lang w:eastAsia="en-US"/>
        </w:rPr>
      </w:pPr>
    </w:p>
    <w:p w:rsidR="00DD0DDC" w:rsidRPr="00DD0DDC" w:rsidRDefault="00DD0DDC" w:rsidP="00DD0DDC">
      <w:pPr>
        <w:spacing w:after="0" w:line="240" w:lineRule="auto"/>
        <w:jc w:val="both"/>
        <w:rPr>
          <w:rFonts w:ascii="Times New Roman" w:eastAsia="Calibri" w:hAnsi="Times New Roman" w:cs="Times New Roman"/>
          <w:sz w:val="18"/>
          <w:szCs w:val="18"/>
          <w:lang w:eastAsia="en-US"/>
        </w:rPr>
      </w:pPr>
    </w:p>
    <w:tbl>
      <w:tblPr>
        <w:tblW w:w="0" w:type="auto"/>
        <w:tblInd w:w="108" w:type="dxa"/>
        <w:tblLook w:val="04A0" w:firstRow="1" w:lastRow="0" w:firstColumn="1" w:lastColumn="0" w:noHBand="0" w:noVBand="1"/>
      </w:tblPr>
      <w:tblGrid>
        <w:gridCol w:w="4464"/>
        <w:gridCol w:w="4781"/>
      </w:tblGrid>
      <w:tr w:rsidR="00DD0DDC" w:rsidRPr="00DD0DDC" w:rsidTr="00DD0DDC">
        <w:trPr>
          <w:trHeight w:val="882"/>
        </w:trPr>
        <w:tc>
          <w:tcPr>
            <w:tcW w:w="4785" w:type="dxa"/>
          </w:tcPr>
          <w:p w:rsidR="00DD0DDC" w:rsidRPr="00DD0DDC" w:rsidRDefault="00DD0DDC" w:rsidP="00DD0DDC">
            <w:pPr>
              <w:spacing w:after="0" w:line="240" w:lineRule="auto"/>
              <w:rPr>
                <w:rFonts w:ascii="Times New Roman" w:eastAsia="Calibri" w:hAnsi="Times New Roman" w:cs="Times New Roman"/>
                <w:sz w:val="18"/>
                <w:szCs w:val="18"/>
                <w:lang w:eastAsia="en-US"/>
              </w:rPr>
            </w:pPr>
            <w:r w:rsidRPr="00DD0DDC">
              <w:rPr>
                <w:rFonts w:ascii="Times New Roman" w:eastAsia="Calibri" w:hAnsi="Times New Roman" w:cs="Times New Roman"/>
                <w:sz w:val="18"/>
                <w:szCs w:val="18"/>
                <w:lang w:eastAsia="en-US"/>
              </w:rPr>
              <w:t xml:space="preserve">Глава Дубенского муниципального района </w:t>
            </w:r>
          </w:p>
          <w:p w:rsidR="00DD0DDC" w:rsidRPr="00DD0DDC" w:rsidRDefault="00DD0DDC" w:rsidP="00DD0DDC">
            <w:pPr>
              <w:spacing w:after="0" w:line="240" w:lineRule="auto"/>
              <w:rPr>
                <w:rFonts w:ascii="Times New Roman" w:eastAsia="Calibri" w:hAnsi="Times New Roman" w:cs="Times New Roman"/>
                <w:sz w:val="18"/>
                <w:szCs w:val="18"/>
                <w:lang w:eastAsia="en-US"/>
              </w:rPr>
            </w:pPr>
          </w:p>
        </w:tc>
        <w:tc>
          <w:tcPr>
            <w:tcW w:w="5137" w:type="dxa"/>
          </w:tcPr>
          <w:p w:rsidR="00DD0DDC" w:rsidRPr="00DD0DDC" w:rsidRDefault="00DD0DDC" w:rsidP="00DD0DDC">
            <w:pPr>
              <w:spacing w:after="0" w:line="240" w:lineRule="auto"/>
              <w:rPr>
                <w:rFonts w:ascii="Times New Roman" w:eastAsia="Calibri" w:hAnsi="Times New Roman" w:cs="Times New Roman"/>
                <w:sz w:val="18"/>
                <w:szCs w:val="18"/>
                <w:lang w:eastAsia="en-US"/>
              </w:rPr>
            </w:pPr>
            <w:r w:rsidRPr="00DD0DDC">
              <w:rPr>
                <w:rFonts w:ascii="Times New Roman" w:eastAsia="Calibri" w:hAnsi="Times New Roman" w:cs="Times New Roman"/>
                <w:sz w:val="18"/>
                <w:szCs w:val="18"/>
                <w:lang w:eastAsia="en-US"/>
              </w:rPr>
              <w:t>Председатель Совета депутатов</w:t>
            </w:r>
          </w:p>
          <w:p w:rsidR="00DD0DDC" w:rsidRPr="00DD0DDC" w:rsidRDefault="00DD0DDC" w:rsidP="00DD0DDC">
            <w:pPr>
              <w:spacing w:after="0" w:line="240" w:lineRule="auto"/>
              <w:rPr>
                <w:rFonts w:ascii="Times New Roman" w:eastAsia="Calibri" w:hAnsi="Times New Roman" w:cs="Times New Roman"/>
                <w:sz w:val="18"/>
                <w:szCs w:val="18"/>
                <w:lang w:eastAsia="en-US"/>
              </w:rPr>
            </w:pPr>
            <w:r w:rsidRPr="00DD0DDC">
              <w:rPr>
                <w:rFonts w:ascii="Times New Roman" w:eastAsia="Calibri" w:hAnsi="Times New Roman" w:cs="Times New Roman"/>
                <w:sz w:val="18"/>
                <w:szCs w:val="18"/>
                <w:lang w:eastAsia="en-US"/>
              </w:rPr>
              <w:t>Дубенского муниципального района</w:t>
            </w:r>
          </w:p>
          <w:p w:rsidR="00DD0DDC" w:rsidRPr="00DD0DDC" w:rsidRDefault="00DD0DDC" w:rsidP="00DD0DDC">
            <w:pPr>
              <w:spacing w:after="0" w:line="240" w:lineRule="auto"/>
              <w:rPr>
                <w:rFonts w:ascii="Times New Roman" w:eastAsia="Calibri" w:hAnsi="Times New Roman" w:cs="Times New Roman"/>
                <w:sz w:val="18"/>
                <w:szCs w:val="18"/>
                <w:lang w:eastAsia="en-US"/>
              </w:rPr>
            </w:pPr>
          </w:p>
        </w:tc>
      </w:tr>
      <w:tr w:rsidR="00DD0DDC" w:rsidRPr="00DD0DDC" w:rsidTr="00DD0DDC">
        <w:trPr>
          <w:trHeight w:val="323"/>
        </w:trPr>
        <w:tc>
          <w:tcPr>
            <w:tcW w:w="4785" w:type="dxa"/>
            <w:hideMark/>
          </w:tcPr>
          <w:p w:rsidR="00DD0DDC" w:rsidRPr="00DD0DDC" w:rsidRDefault="00DD0DDC" w:rsidP="00DD0DDC">
            <w:pPr>
              <w:spacing w:after="0" w:line="240" w:lineRule="auto"/>
              <w:jc w:val="right"/>
              <w:rPr>
                <w:rFonts w:ascii="Times New Roman" w:eastAsia="Calibri" w:hAnsi="Times New Roman" w:cs="Times New Roman"/>
                <w:sz w:val="18"/>
                <w:szCs w:val="18"/>
                <w:lang w:eastAsia="en-US"/>
              </w:rPr>
            </w:pPr>
            <w:r w:rsidRPr="00DD0DDC">
              <w:rPr>
                <w:rFonts w:ascii="Times New Roman" w:eastAsia="Calibri" w:hAnsi="Times New Roman" w:cs="Times New Roman"/>
                <w:sz w:val="18"/>
                <w:szCs w:val="18"/>
                <w:lang w:eastAsia="en-US"/>
              </w:rPr>
              <w:t>Нефедов В.Н.</w:t>
            </w:r>
          </w:p>
        </w:tc>
        <w:tc>
          <w:tcPr>
            <w:tcW w:w="5137" w:type="dxa"/>
            <w:hideMark/>
          </w:tcPr>
          <w:p w:rsidR="00DD0DDC" w:rsidRPr="00DD0DDC" w:rsidRDefault="00DD0DDC" w:rsidP="00DD0DDC">
            <w:pPr>
              <w:spacing w:after="0" w:line="240" w:lineRule="auto"/>
              <w:jc w:val="right"/>
              <w:rPr>
                <w:rFonts w:ascii="Times New Roman" w:eastAsia="Calibri" w:hAnsi="Times New Roman" w:cs="Times New Roman"/>
                <w:sz w:val="18"/>
                <w:szCs w:val="18"/>
                <w:lang w:eastAsia="en-US"/>
              </w:rPr>
            </w:pPr>
            <w:r w:rsidRPr="00DD0DDC">
              <w:rPr>
                <w:rFonts w:ascii="Times New Roman" w:eastAsia="Calibri" w:hAnsi="Times New Roman" w:cs="Times New Roman"/>
                <w:sz w:val="18"/>
                <w:szCs w:val="18"/>
                <w:lang w:eastAsia="en-US"/>
              </w:rPr>
              <w:t xml:space="preserve">                  Сайгачев А.И.</w:t>
            </w:r>
          </w:p>
        </w:tc>
      </w:tr>
    </w:tbl>
    <w:p w:rsidR="00DD0DDC" w:rsidRDefault="00DD0DDC" w:rsidP="00DD0DDC">
      <w:pPr>
        <w:widowControl w:val="0"/>
        <w:spacing w:after="0" w:line="240" w:lineRule="auto"/>
        <w:contextualSpacing/>
        <w:rPr>
          <w:rFonts w:ascii="Times New Roman" w:eastAsia="Times New Roman" w:hAnsi="Times New Roman" w:cs="Arial"/>
          <w:iCs/>
          <w:sz w:val="18"/>
          <w:szCs w:val="18"/>
        </w:rPr>
      </w:pPr>
    </w:p>
    <w:p w:rsidR="00DD0DDC" w:rsidRDefault="00DD0DDC" w:rsidP="00DD0DDC">
      <w:pPr>
        <w:widowControl w:val="0"/>
        <w:spacing w:after="0" w:line="240" w:lineRule="auto"/>
        <w:contextualSpacing/>
        <w:rPr>
          <w:rFonts w:ascii="Times New Roman" w:eastAsia="Times New Roman" w:hAnsi="Times New Roman" w:cs="Arial"/>
          <w:iCs/>
          <w:sz w:val="18"/>
          <w:szCs w:val="18"/>
        </w:rPr>
      </w:pPr>
    </w:p>
    <w:p w:rsidR="00DD0DDC" w:rsidRDefault="00DD0DDC" w:rsidP="00DD0DDC">
      <w:pPr>
        <w:widowControl w:val="0"/>
        <w:spacing w:after="0" w:line="240" w:lineRule="auto"/>
        <w:contextualSpacing/>
        <w:rPr>
          <w:rFonts w:ascii="Times New Roman" w:eastAsia="Times New Roman" w:hAnsi="Times New Roman" w:cs="Arial"/>
          <w:iCs/>
          <w:sz w:val="18"/>
          <w:szCs w:val="18"/>
        </w:rPr>
      </w:pPr>
    </w:p>
    <w:p w:rsidR="00DD0DDC" w:rsidRDefault="00DD0DDC" w:rsidP="00DD0DDC">
      <w:pPr>
        <w:widowControl w:val="0"/>
        <w:spacing w:after="0" w:line="240" w:lineRule="auto"/>
        <w:contextualSpacing/>
        <w:rPr>
          <w:rFonts w:ascii="Times New Roman" w:eastAsia="Times New Roman" w:hAnsi="Times New Roman" w:cs="Arial"/>
          <w:iCs/>
          <w:sz w:val="18"/>
          <w:szCs w:val="18"/>
        </w:rPr>
      </w:pPr>
    </w:p>
    <w:p w:rsidR="00DD0DDC" w:rsidRDefault="00DD0DDC" w:rsidP="00DD0DDC">
      <w:pPr>
        <w:widowControl w:val="0"/>
        <w:spacing w:after="0" w:line="240" w:lineRule="auto"/>
        <w:contextualSpacing/>
        <w:rPr>
          <w:rFonts w:ascii="Times New Roman" w:eastAsia="Times New Roman" w:hAnsi="Times New Roman" w:cs="Arial"/>
          <w:iCs/>
          <w:sz w:val="18"/>
          <w:szCs w:val="18"/>
        </w:rPr>
      </w:pPr>
    </w:p>
    <w:p w:rsidR="00DD0DDC" w:rsidRPr="00DD0DDC" w:rsidRDefault="00DD0DDC" w:rsidP="00DD0DDC">
      <w:pPr>
        <w:widowControl w:val="0"/>
        <w:spacing w:after="0" w:line="240" w:lineRule="auto"/>
        <w:contextualSpacing/>
        <w:rPr>
          <w:rFonts w:ascii="Times New Roman" w:eastAsia="Times New Roman" w:hAnsi="Times New Roman" w:cs="Arial"/>
          <w:iCs/>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0"/>
        <w:gridCol w:w="4880"/>
      </w:tblGrid>
      <w:tr w:rsidR="00DD0DDC" w:rsidRPr="00DD0DDC" w:rsidTr="00DD0DDC">
        <w:tc>
          <w:tcPr>
            <w:tcW w:w="515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bookmarkStart w:id="8" w:name="sub_1000"/>
            <w:r w:rsidRPr="00DD0DDC">
              <w:rPr>
                <w:rFonts w:ascii="Times New Roman" w:eastAsia="Times New Roman" w:hAnsi="Times New Roman" w:cs="Times New Roman"/>
                <w:color w:val="000000"/>
                <w:sz w:val="18"/>
                <w:szCs w:val="18"/>
              </w:rPr>
              <w:t>Утверждено</w:t>
            </w:r>
            <w:bookmarkEnd w:id="8"/>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Ардатовского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24.04.2026г. №260</w:t>
            </w:r>
          </w:p>
        </w:tc>
      </w:tr>
    </w:tbl>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Ардатовскому сельскому поселению Дубенского муниципального района Республики Мордовия в сфере дорожной деятельности в отношении автомобильных дорог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Ардатовское сельское поселение, именуемое в дальнейшем «Поселение», в лице главы Ардатовского сельского поселения Зинкиной Людмилы Николаевны, действующей на основании Устава Ардатовского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bookmarkStart w:id="9" w:name="sub_110"/>
      <w:r w:rsidRPr="00DD0DDC">
        <w:rPr>
          <w:rFonts w:ascii="Times New Roman" w:eastAsia="Times New Roman" w:hAnsi="Times New Roman" w:cs="Times New Roman"/>
          <w:b/>
          <w:bCs/>
          <w:color w:val="000000"/>
          <w:sz w:val="18"/>
          <w:szCs w:val="18"/>
        </w:rPr>
        <w:t>1. Предмет Соглашения</w:t>
      </w:r>
      <w:bookmarkEnd w:id="9"/>
    </w:p>
    <w:p w:rsidR="00DD0DDC" w:rsidRPr="00DD0DDC" w:rsidRDefault="00DD0DDC" w:rsidP="00F6439E">
      <w:pPr>
        <w:widowControl w:val="0"/>
        <w:numPr>
          <w:ilvl w:val="0"/>
          <w:numId w:val="9"/>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bookmarkStart w:id="10" w:name="sub_120"/>
      <w:r w:rsidRPr="00DD0DDC">
        <w:rPr>
          <w:rFonts w:ascii="Times New Roman" w:eastAsia="Times New Roman" w:hAnsi="Times New Roman" w:cs="Times New Roman"/>
          <w:color w:val="000000"/>
          <w:sz w:val="18"/>
          <w:szCs w:val="18"/>
        </w:rPr>
        <w:t>Настоящее Соглашение закрепляет передачу Муниципальным районом осуществления полномочий Поселению по решению следующего вопроса местного значения: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w:t>
      </w:r>
    </w:p>
    <w:p w:rsidR="00DD0DDC" w:rsidRPr="00DD0DDC" w:rsidRDefault="00DD0DDC" w:rsidP="00F6439E">
      <w:pPr>
        <w:widowControl w:val="0"/>
        <w:numPr>
          <w:ilvl w:val="0"/>
          <w:numId w:val="9"/>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Муниципальный район передает, а Поселение принимает на себя осуществление полномочий по вопросу местного значения в части полномочий:</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w:t>
      </w:r>
      <w:r w:rsidRPr="00DD0DDC">
        <w:rPr>
          <w:rFonts w:ascii="Times New Roman" w:eastAsia="Times New Roman" w:hAnsi="Times New Roman" w:cs="Times New Roman"/>
          <w:color w:val="000000"/>
          <w:sz w:val="18"/>
          <w:szCs w:val="18"/>
        </w:rPr>
        <w:tab/>
        <w:t>осуществление муниципального контроля за обеспечением сохранности автомобильных дорог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w:t>
      </w:r>
      <w:r w:rsidRPr="00DD0DDC">
        <w:rPr>
          <w:rFonts w:ascii="Times New Roman" w:eastAsia="Times New Roman" w:hAnsi="Times New Roman" w:cs="Times New Roman"/>
          <w:color w:val="000000"/>
          <w:sz w:val="18"/>
          <w:szCs w:val="18"/>
        </w:rPr>
        <w:tab/>
        <w:t>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 проведение инженерных изысканий, обследований и разработка проектной документации на строительство, реконструкцию, капитальный ремонт, экспертиза проектной документации;</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4) проведение инженерных изысканий, обследований, разработка проектов или сметных расчетов стоимости работ на </w:t>
      </w:r>
      <w:r w:rsidRPr="00DD0DDC">
        <w:rPr>
          <w:rFonts w:ascii="Times New Roman" w:eastAsia="Times New Roman" w:hAnsi="Times New Roman" w:cs="Times New Roman"/>
          <w:color w:val="000000"/>
          <w:sz w:val="18"/>
          <w:szCs w:val="18"/>
        </w:rPr>
        <w:lastRenderedPageBreak/>
        <w:t>ремонт, экспертиза проектов;</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w:t>
      </w:r>
      <w:r w:rsidRPr="00DD0DDC">
        <w:rPr>
          <w:rFonts w:ascii="Times New Roman" w:eastAsia="Times New Roman" w:hAnsi="Times New Roman" w:cs="Times New Roman"/>
          <w:color w:val="000000"/>
          <w:sz w:val="18"/>
          <w:szCs w:val="18"/>
        </w:rPr>
        <w:tab/>
        <w:t>осуществление дорожной деятельности в отношении автомобильных дорог местного значения по содержанию автомобильных дорог. (Понятия и термины - содержание автомобильной дороги, применяются в том значении в каком они используются в Федеральном законе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Приказе Минтранса России от 16.11.2012 N 402 «Об утверждении Классификации работ по капитальному ремонту, ремонту и содержанию автомобильных дорог»)</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w:t>
      </w:r>
      <w:r w:rsidRPr="00DD0DDC">
        <w:rPr>
          <w:rFonts w:ascii="Times New Roman" w:eastAsia="Times New Roman" w:hAnsi="Times New Roman" w:cs="Times New Roman"/>
          <w:color w:val="000000"/>
          <w:sz w:val="18"/>
          <w:szCs w:val="18"/>
        </w:rPr>
        <w:tab/>
        <w:t>участие в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w:t>
      </w:r>
      <w:r w:rsidRPr="00DD0DDC">
        <w:rPr>
          <w:rFonts w:ascii="Times New Roman" w:eastAsia="Times New Roman" w:hAnsi="Times New Roman" w:cs="Times New Roman"/>
          <w:color w:val="000000"/>
          <w:sz w:val="18"/>
          <w:szCs w:val="18"/>
        </w:rPr>
        <w:tab/>
        <w:t>участие в информационном обеспечение пользователей автомобильными дорогами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w:t>
      </w:r>
      <w:r w:rsidRPr="00DD0DDC">
        <w:rPr>
          <w:rFonts w:ascii="Times New Roman" w:eastAsia="Times New Roman" w:hAnsi="Times New Roman" w:cs="Times New Roman"/>
          <w:color w:val="000000"/>
          <w:sz w:val="18"/>
          <w:szCs w:val="18"/>
        </w:rPr>
        <w:tab/>
        <w:t>осуществление иных полномочий, отнесенных Федеральным законом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Республики Мордовия к полномочиям органов местного самоуправления.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w:t>
      </w:r>
      <w:r w:rsidRPr="00DD0DDC">
        <w:rPr>
          <w:rFonts w:ascii="Times New Roman" w:eastAsia="Times New Roman" w:hAnsi="Times New Roman" w:cs="Times New Roman"/>
          <w:color w:val="000000"/>
          <w:sz w:val="18"/>
          <w:szCs w:val="18"/>
        </w:rPr>
        <w:tab/>
        <w:t>участие в обеспечении безопасности дорожного движения, осуществление мероприятий по обеспечению безопасности дорожного движения на автомобильных дорогах местного значения в соответствии с требованиями действующих ГОСТов в сфере обеспечения безопасности и организации дорожного движения, в том числе на объектах улично-дорожной сети, в границах населенных пунктов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поселения в целях обеспечения безопасности дорожного движения;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w:t>
      </w:r>
      <w:r w:rsidRPr="00DD0DDC">
        <w:rPr>
          <w:rFonts w:ascii="Times New Roman" w:eastAsia="Times New Roman" w:hAnsi="Times New Roman" w:cs="Times New Roman"/>
          <w:color w:val="000000"/>
          <w:sz w:val="18"/>
          <w:szCs w:val="18"/>
        </w:rPr>
        <w:tab/>
        <w:t>участие в осуществлении мероприятий по предупреждению детского дорожно-транспортного травматизма на территории сельского поселения.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bookmarkEnd w:id="10"/>
    </w:p>
    <w:p w:rsidR="00DD0DDC" w:rsidRPr="00DD0DDC" w:rsidRDefault="00DD0DDC" w:rsidP="00DD0D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18"/>
          <w:szCs w:val="18"/>
        </w:rPr>
      </w:pPr>
      <w:bookmarkStart w:id="11" w:name="sub_1221"/>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bookmarkEnd w:id="11"/>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12" w:name="sub_1222"/>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bookmarkEnd w:id="12"/>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13" w:name="sub_1223"/>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bookmarkEnd w:id="13"/>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14" w:name="sub_1224"/>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bookmarkEnd w:id="14"/>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bookmarkStart w:id="15" w:name="sub_130"/>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bookmarkEnd w:id="15"/>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16" w:name="sub_1331"/>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17" w:name="sub_1332"/>
      <w:bookmarkEnd w:id="16"/>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18" w:name="sub_1333"/>
      <w:bookmarkEnd w:id="17"/>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bookmarkEnd w:id="18"/>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bookmarkStart w:id="19" w:name="sub_140"/>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bookmarkEnd w:id="19"/>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20" w:name="sub_1441"/>
      <w:r w:rsidRPr="00DD0DDC">
        <w:rPr>
          <w:rFonts w:ascii="Times New Roman" w:eastAsia="Times New Roman" w:hAnsi="Times New Roman" w:cs="Times New Roman"/>
          <w:color w:val="000000"/>
          <w:sz w:val="18"/>
          <w:szCs w:val="18"/>
        </w:rPr>
        <w:t>4.1. Контроль за осуществлением Поселением переданной</w:t>
      </w:r>
      <w:bookmarkEnd w:id="20"/>
      <w:r w:rsidRPr="00DD0DDC">
        <w:rPr>
          <w:rFonts w:ascii="Times New Roman" w:eastAsia="Times New Roman" w:hAnsi="Times New Roman" w:cs="Times New Roman"/>
          <w:color w:val="000000"/>
          <w:sz w:val="18"/>
          <w:szCs w:val="18"/>
        </w:rPr>
        <w:t xml:space="preserve">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bookmarkStart w:id="21" w:name="sub_150"/>
      <w:r w:rsidRPr="00DD0DDC">
        <w:rPr>
          <w:rFonts w:ascii="Times New Roman" w:eastAsia="Times New Roman" w:hAnsi="Times New Roman" w:cs="Times New Roman"/>
          <w:b/>
          <w:bCs/>
          <w:color w:val="000000"/>
          <w:sz w:val="18"/>
          <w:szCs w:val="18"/>
        </w:rPr>
        <w:t>5. Срок, на который заключается соглашение</w:t>
      </w:r>
      <w:bookmarkEnd w:id="21"/>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22" w:name="sub_1551"/>
      <w:r w:rsidRPr="00DD0DDC">
        <w:rPr>
          <w:rFonts w:ascii="Times New Roman" w:eastAsia="Times New Roman" w:hAnsi="Times New Roman" w:cs="Times New Roman"/>
          <w:color w:val="000000"/>
          <w:sz w:val="18"/>
          <w:szCs w:val="18"/>
        </w:rPr>
        <w:t>5.1. Настоящее Соглашение заключено на три года и вступает в силу с 01 мая 2026 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lastRenderedPageBreak/>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bookmarkEnd w:id="22"/>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bookmarkStart w:id="23" w:name="sub_160"/>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bookmarkEnd w:id="23"/>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24" w:name="sub_1661"/>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bookmarkEnd w:id="24"/>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25" w:name="sub_1662"/>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26" w:name="sub_1663"/>
      <w:bookmarkEnd w:id="25"/>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bookmarkEnd w:id="26"/>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bookmarkStart w:id="27" w:name="sub_170"/>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bookmarkEnd w:id="27"/>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28" w:name="sub_171"/>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bookmarkEnd w:id="28"/>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bookmarkStart w:id="29" w:name="sub_180"/>
      <w:r w:rsidRPr="00DD0DDC">
        <w:rPr>
          <w:rFonts w:ascii="Times New Roman" w:eastAsia="Times New Roman" w:hAnsi="Times New Roman" w:cs="Times New Roman"/>
          <w:b/>
          <w:bCs/>
          <w:color w:val="000000"/>
          <w:sz w:val="18"/>
          <w:szCs w:val="18"/>
        </w:rPr>
        <w:t>8. Финансовые санкции за неисполнение соглашения</w:t>
      </w:r>
      <w:bookmarkEnd w:id="29"/>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30" w:name="sub_181"/>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bookmarkEnd w:id="30"/>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bookmarkStart w:id="31" w:name="sub_190"/>
      <w:r w:rsidRPr="00DD0DDC">
        <w:rPr>
          <w:rFonts w:ascii="Times New Roman" w:eastAsia="Times New Roman" w:hAnsi="Times New Roman" w:cs="Times New Roman"/>
          <w:b/>
          <w:bCs/>
          <w:color w:val="000000"/>
          <w:sz w:val="18"/>
          <w:szCs w:val="18"/>
        </w:rPr>
        <w:t>9. Порядок внесения изменений в соглашение</w:t>
      </w:r>
      <w:bookmarkEnd w:id="31"/>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32" w:name="sub_191"/>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bookmarkEnd w:id="32"/>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bookmarkStart w:id="33" w:name="sub_1100"/>
      <w:r w:rsidRPr="00DD0DDC">
        <w:rPr>
          <w:rFonts w:ascii="Times New Roman" w:eastAsia="Times New Roman" w:hAnsi="Times New Roman" w:cs="Times New Roman"/>
          <w:b/>
          <w:bCs/>
          <w:color w:val="000000"/>
          <w:sz w:val="18"/>
          <w:szCs w:val="18"/>
        </w:rPr>
        <w:t>10. Порядок вступления в силу</w:t>
      </w:r>
      <w:bookmarkEnd w:id="33"/>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34" w:name="sub_101"/>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после его официального опубликования (обнародования).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bookmarkEnd w:id="34"/>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8"/>
        <w:gridCol w:w="4875"/>
      </w:tblGrid>
      <w:tr w:rsidR="00DD0DDC" w:rsidRPr="00DD0DDC" w:rsidTr="00DD0DDC">
        <w:tc>
          <w:tcPr>
            <w:tcW w:w="2394"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2606"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Глава Ардатовского сельского поселения Дубенского муниципального района </w:t>
            </w:r>
            <w:r w:rsidRPr="00DD0DDC">
              <w:rPr>
                <w:rFonts w:ascii="Times New Roman" w:eastAsia="Times New Roman" w:hAnsi="Times New Roman" w:cs="Times New Roman"/>
                <w:color w:val="000000"/>
                <w:sz w:val="18"/>
                <w:szCs w:val="18"/>
              </w:rPr>
              <w:b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Зинкина Л.Н.</w:t>
            </w:r>
          </w:p>
        </w:tc>
      </w:tr>
    </w:tbl>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rPr>
          <w:rFonts w:ascii="Times New Roman" w:eastAsia="Times New Roman" w:hAnsi="Times New Roman" w:cs="Arial"/>
          <w:iCs/>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0"/>
        <w:gridCol w:w="4880"/>
      </w:tblGrid>
      <w:tr w:rsidR="00DD0DDC" w:rsidRPr="00DD0DDC" w:rsidTr="00DD0DDC">
        <w:tc>
          <w:tcPr>
            <w:tcW w:w="515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24.04.2026г. №260</w:t>
            </w:r>
          </w:p>
        </w:tc>
      </w:tr>
    </w:tbl>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Дубенскому сельскому поселению Дубенского муниципального района Республики Мордовия в сфере дорожной деятельности в отношении автомобильных дорог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Дубенское сельское поселение, именуемое в дальнейшем «Поселение», в лице главы Дубенского сельского поселения Грохиной Татьяны Андреевны, действующей на основании Устава Дубенского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F6439E">
      <w:pPr>
        <w:widowControl w:val="0"/>
        <w:numPr>
          <w:ilvl w:val="0"/>
          <w:numId w:val="10"/>
        </w:numPr>
        <w:tabs>
          <w:tab w:val="left" w:pos="1276"/>
        </w:tabs>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lastRenderedPageBreak/>
        <w:t>Настоящее Соглашение закрепляет передачу Муниципальным районом осуществления полномочий Поселению по решению следующего вопроса местного значения: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w:t>
      </w:r>
    </w:p>
    <w:p w:rsidR="00DD0DDC" w:rsidRPr="00DD0DDC" w:rsidRDefault="00DD0DDC" w:rsidP="00F6439E">
      <w:pPr>
        <w:widowControl w:val="0"/>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Муниципальный район передает, а Поселение принимает на себя осуществление полномочий по вопросу местного значения в части полномочий:</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w:t>
      </w:r>
      <w:r w:rsidRPr="00DD0DDC">
        <w:rPr>
          <w:rFonts w:ascii="Times New Roman" w:eastAsia="Times New Roman" w:hAnsi="Times New Roman" w:cs="Times New Roman"/>
          <w:color w:val="000000"/>
          <w:sz w:val="18"/>
          <w:szCs w:val="18"/>
        </w:rPr>
        <w:tab/>
        <w:t>осуществление муниципального контроля за обеспечением сохранности автомобильных дорог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w:t>
      </w:r>
      <w:r w:rsidRPr="00DD0DDC">
        <w:rPr>
          <w:rFonts w:ascii="Times New Roman" w:eastAsia="Times New Roman" w:hAnsi="Times New Roman" w:cs="Times New Roman"/>
          <w:color w:val="000000"/>
          <w:sz w:val="18"/>
          <w:szCs w:val="18"/>
        </w:rPr>
        <w:tab/>
        <w:t>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 проведение инженерных изысканий, обследований и разработка проектной документации на строительство, реконструкцию, капитальный ремонт, экспертиза проектной документации;</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 проведение инженерных изысканий, обследований, разработка проектов или сметных расчетов стоимости работ на ремонт, экспертиза проектов;</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w:t>
      </w:r>
      <w:r w:rsidRPr="00DD0DDC">
        <w:rPr>
          <w:rFonts w:ascii="Times New Roman" w:eastAsia="Times New Roman" w:hAnsi="Times New Roman" w:cs="Times New Roman"/>
          <w:color w:val="000000"/>
          <w:sz w:val="18"/>
          <w:szCs w:val="18"/>
        </w:rPr>
        <w:tab/>
        <w:t>осуществление дорожной деятельности в отношении автомобильных дорог местного значения по содержанию автомобильных дорог. (Понятия и термины - содержание автомобильной дороги, применяются в том значении в каком они используются в Федеральном законе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Приказе Минтранса России от 16.11.2012 N 402 «Об утверждении Классификации работ по капитальному ремонту, ремонту и содержанию автомобильных дорог»)</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w:t>
      </w:r>
      <w:r w:rsidRPr="00DD0DDC">
        <w:rPr>
          <w:rFonts w:ascii="Times New Roman" w:eastAsia="Times New Roman" w:hAnsi="Times New Roman" w:cs="Times New Roman"/>
          <w:color w:val="000000"/>
          <w:sz w:val="18"/>
          <w:szCs w:val="18"/>
        </w:rPr>
        <w:tab/>
        <w:t>участие в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w:t>
      </w:r>
      <w:r w:rsidRPr="00DD0DDC">
        <w:rPr>
          <w:rFonts w:ascii="Times New Roman" w:eastAsia="Times New Roman" w:hAnsi="Times New Roman" w:cs="Times New Roman"/>
          <w:color w:val="000000"/>
          <w:sz w:val="18"/>
          <w:szCs w:val="18"/>
        </w:rPr>
        <w:tab/>
        <w:t>участие в информационном обеспечение пользователей автомобильными дорогами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w:t>
      </w:r>
      <w:r w:rsidRPr="00DD0DDC">
        <w:rPr>
          <w:rFonts w:ascii="Times New Roman" w:eastAsia="Times New Roman" w:hAnsi="Times New Roman" w:cs="Times New Roman"/>
          <w:color w:val="000000"/>
          <w:sz w:val="18"/>
          <w:szCs w:val="18"/>
        </w:rPr>
        <w:tab/>
        <w:t>осуществление иных полномочий, отнесенных Федеральным законом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Республики Мордовия к полномочиям органов местного самоуправления.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w:t>
      </w:r>
      <w:r w:rsidRPr="00DD0DDC">
        <w:rPr>
          <w:rFonts w:ascii="Times New Roman" w:eastAsia="Times New Roman" w:hAnsi="Times New Roman" w:cs="Times New Roman"/>
          <w:color w:val="000000"/>
          <w:sz w:val="18"/>
          <w:szCs w:val="18"/>
        </w:rPr>
        <w:tab/>
        <w:t>участие в обеспечении безопасности дорожного движения, осуществление мероприятий по обеспечению безопасности дорожного движения на автомобильных дорогах местного значения в соответствии с требованиями действующих ГОСТов в сфере обеспечения безопасности и организации дорожного движения, в том числе на объектах улично-дорожной сети, в границах населенных пунктов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поселения в целях обеспечения безопасности дорожного движения;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w:t>
      </w:r>
      <w:r w:rsidRPr="00DD0DDC">
        <w:rPr>
          <w:rFonts w:ascii="Times New Roman" w:eastAsia="Times New Roman" w:hAnsi="Times New Roman" w:cs="Times New Roman"/>
          <w:color w:val="000000"/>
          <w:sz w:val="18"/>
          <w:szCs w:val="18"/>
        </w:rPr>
        <w:tab/>
        <w:t>участие в осуществлении мероприятий по предупреждению детского дорожно-транспортного травматизма на территории сельского поселения.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3.2. Размер ежегодного объема указанных межбюджетных трансфертов определяется в пределах средств </w:t>
      </w:r>
      <w:r w:rsidRPr="00DD0DDC">
        <w:rPr>
          <w:rFonts w:ascii="Times New Roman" w:eastAsia="Times New Roman" w:hAnsi="Times New Roman" w:cs="Times New Roman"/>
          <w:color w:val="000000"/>
          <w:sz w:val="18"/>
          <w:szCs w:val="18"/>
        </w:rPr>
        <w:lastRenderedPageBreak/>
        <w:t>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и вступает в силу с 01 мая 2026 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после его официального опубликования (обнародования).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8"/>
        <w:gridCol w:w="4875"/>
      </w:tblGrid>
      <w:tr w:rsidR="00DD0DDC" w:rsidRPr="00DD0DDC" w:rsidTr="00DD0DDC">
        <w:tc>
          <w:tcPr>
            <w:tcW w:w="2394"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2606"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Глава Дубенского сельского поселения Дубенского муниципального района </w:t>
            </w:r>
            <w:r w:rsidRPr="00DD0DDC">
              <w:rPr>
                <w:rFonts w:ascii="Times New Roman" w:eastAsia="Times New Roman" w:hAnsi="Times New Roman" w:cs="Times New Roman"/>
                <w:color w:val="000000"/>
                <w:sz w:val="18"/>
                <w:szCs w:val="18"/>
              </w:rPr>
              <w:b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Грохина Т.А.</w:t>
            </w:r>
          </w:p>
        </w:tc>
      </w:tr>
    </w:tbl>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rPr>
          <w:rFonts w:ascii="Times New Roman" w:eastAsia="Times New Roman" w:hAnsi="Times New Roman" w:cs="Arial"/>
          <w:iCs/>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0"/>
        <w:gridCol w:w="4880"/>
      </w:tblGrid>
      <w:tr w:rsidR="00DD0DDC" w:rsidRPr="00DD0DDC" w:rsidTr="00DD0DDC">
        <w:tc>
          <w:tcPr>
            <w:tcW w:w="515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Енгалычевского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24.04.2026г. №260</w:t>
            </w:r>
          </w:p>
        </w:tc>
      </w:tr>
    </w:tbl>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 xml:space="preserve">о передаче части полномочий Дубенского муниципального района Республики Мордовия Енгалычевскому </w:t>
      </w:r>
      <w:r w:rsidRPr="00DD0DDC">
        <w:rPr>
          <w:rFonts w:ascii="Times New Roman" w:eastAsia="Times New Roman" w:hAnsi="Times New Roman" w:cs="Times New Roman"/>
          <w:b/>
          <w:bCs/>
          <w:color w:val="000000"/>
          <w:sz w:val="18"/>
          <w:szCs w:val="18"/>
        </w:rPr>
        <w:lastRenderedPageBreak/>
        <w:t>сельскому поселению Дубенского муниципального района Республики Мордовия в сфере дорожной деятельности в отношении автомобильных дорог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Енгалычевское сельское поселение, именуемое в дальнейшем «Поселение», в лице  главы Енгалычевского сельского поселения Инявина Юрия Александровича, действующей на основании Устава Енгалычевского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F6439E">
      <w:pPr>
        <w:widowControl w:val="0"/>
        <w:numPr>
          <w:ilvl w:val="0"/>
          <w:numId w:val="11"/>
        </w:numPr>
        <w:tabs>
          <w:tab w:val="left" w:pos="1276"/>
        </w:tabs>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Настоящее Соглашение закрепляет передачу Муниципальным районом осуществления полномочий Поселению по решению следующего вопроса местного значения: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w:t>
      </w:r>
    </w:p>
    <w:p w:rsidR="00DD0DDC" w:rsidRPr="00DD0DDC" w:rsidRDefault="00DD0DDC" w:rsidP="00F6439E">
      <w:pPr>
        <w:widowControl w:val="0"/>
        <w:numPr>
          <w:ilvl w:val="0"/>
          <w:numId w:val="1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Муниципальный район передает, а Поселение принимает на себя осуществление полномочий по вопросу местного значения в части полномочий:</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w:t>
      </w:r>
      <w:r w:rsidRPr="00DD0DDC">
        <w:rPr>
          <w:rFonts w:ascii="Times New Roman" w:eastAsia="Times New Roman" w:hAnsi="Times New Roman" w:cs="Times New Roman"/>
          <w:color w:val="000000"/>
          <w:sz w:val="18"/>
          <w:szCs w:val="18"/>
        </w:rPr>
        <w:tab/>
        <w:t>осуществление муниципального контроля за обеспечением сохранности автомобильных дорог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w:t>
      </w:r>
      <w:r w:rsidRPr="00DD0DDC">
        <w:rPr>
          <w:rFonts w:ascii="Times New Roman" w:eastAsia="Times New Roman" w:hAnsi="Times New Roman" w:cs="Times New Roman"/>
          <w:color w:val="000000"/>
          <w:sz w:val="18"/>
          <w:szCs w:val="18"/>
        </w:rPr>
        <w:tab/>
        <w:t>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 проведение инженерных изысканий, обследований и разработка проектной документации на строительство, реконструкцию, капитальный ремонт, экспертиза проектной документации;</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 проведение инженерных изысканий, обследований, разработка проектов или сметных расчетов стоимости работ на ремонт, экспертиза проектов;</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w:t>
      </w:r>
      <w:r w:rsidRPr="00DD0DDC">
        <w:rPr>
          <w:rFonts w:ascii="Times New Roman" w:eastAsia="Times New Roman" w:hAnsi="Times New Roman" w:cs="Times New Roman"/>
          <w:color w:val="000000"/>
          <w:sz w:val="18"/>
          <w:szCs w:val="18"/>
        </w:rPr>
        <w:tab/>
        <w:t>осуществление дорожной деятельности в отношении автомобильных дорог местного значения по содержанию автомобильных дорог. (Понятия и термины - содержание автомобильной дороги, применяются в том значении в каком они используются в Федеральном законе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Приказе Минтранса России от 16.11.2012 N 402 «Об утверждении Классификации работ по капитальному ремонту, ремонту и содержанию автомобильных дорог»)</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w:t>
      </w:r>
      <w:r w:rsidRPr="00DD0DDC">
        <w:rPr>
          <w:rFonts w:ascii="Times New Roman" w:eastAsia="Times New Roman" w:hAnsi="Times New Roman" w:cs="Times New Roman"/>
          <w:color w:val="000000"/>
          <w:sz w:val="18"/>
          <w:szCs w:val="18"/>
        </w:rPr>
        <w:tab/>
        <w:t>участие в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w:t>
      </w:r>
      <w:r w:rsidRPr="00DD0DDC">
        <w:rPr>
          <w:rFonts w:ascii="Times New Roman" w:eastAsia="Times New Roman" w:hAnsi="Times New Roman" w:cs="Times New Roman"/>
          <w:color w:val="000000"/>
          <w:sz w:val="18"/>
          <w:szCs w:val="18"/>
        </w:rPr>
        <w:tab/>
        <w:t>участие в информационном обеспечение пользователей автомобильными дорогами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w:t>
      </w:r>
      <w:r w:rsidRPr="00DD0DDC">
        <w:rPr>
          <w:rFonts w:ascii="Times New Roman" w:eastAsia="Times New Roman" w:hAnsi="Times New Roman" w:cs="Times New Roman"/>
          <w:color w:val="000000"/>
          <w:sz w:val="18"/>
          <w:szCs w:val="18"/>
        </w:rPr>
        <w:tab/>
        <w:t>осуществление иных полномочий, отнесенных Федеральным законом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Республики Мордовия к полномочиям органов местного самоуправления.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w:t>
      </w:r>
      <w:r w:rsidRPr="00DD0DDC">
        <w:rPr>
          <w:rFonts w:ascii="Times New Roman" w:eastAsia="Times New Roman" w:hAnsi="Times New Roman" w:cs="Times New Roman"/>
          <w:color w:val="000000"/>
          <w:sz w:val="18"/>
          <w:szCs w:val="18"/>
        </w:rPr>
        <w:tab/>
        <w:t>участие в обеспечении безопасности дорожного движения, осуществление мероприятий по обеспечению безопасности дорожного движения на автомобильных дорогах местного значения в соответствии с требованиями действующих ГОСТов в сфере обеспечения безопасности и организации дорожного движения, в том числе на объектах улично-дорожной сети, в границах населенных пунктов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поселения в целях обеспечения безопасности дорожного движения;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w:t>
      </w:r>
      <w:r w:rsidRPr="00DD0DDC">
        <w:rPr>
          <w:rFonts w:ascii="Times New Roman" w:eastAsia="Times New Roman" w:hAnsi="Times New Roman" w:cs="Times New Roman"/>
          <w:color w:val="000000"/>
          <w:sz w:val="18"/>
          <w:szCs w:val="18"/>
        </w:rPr>
        <w:tab/>
        <w:t>участие в осуществлении мероприятий по предупреждению детского дорожно-транспортного травматизма на территории сельского поселения.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lastRenderedPageBreak/>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и вступает в силу с 01 мая 2026 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после его официального опубликования (обнародования).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8"/>
        <w:gridCol w:w="4875"/>
      </w:tblGrid>
      <w:tr w:rsidR="00DD0DDC" w:rsidRPr="00DD0DDC" w:rsidTr="00DD0DDC">
        <w:tc>
          <w:tcPr>
            <w:tcW w:w="2394"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2606"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Енгалычевского сельского поселения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Инявин Ю.А..</w:t>
            </w:r>
          </w:p>
        </w:tc>
      </w:tr>
    </w:tbl>
    <w:p w:rsidR="00DD0DDC" w:rsidRPr="00DD0DDC" w:rsidRDefault="00DD0DDC" w:rsidP="00DD0DDC">
      <w:pPr>
        <w:widowControl w:val="0"/>
        <w:autoSpaceDE w:val="0"/>
        <w:autoSpaceDN w:val="0"/>
        <w:adjustRightInd w:val="0"/>
        <w:spacing w:after="0" w:line="240" w:lineRule="auto"/>
        <w:contextualSpacing/>
        <w:rPr>
          <w:rFonts w:ascii="Times New Roman" w:eastAsia="Times New Roman" w:hAnsi="Times New Roman" w:cs="Arial"/>
          <w:iCs/>
          <w:sz w:val="18"/>
          <w:szCs w:val="18"/>
        </w:rPr>
      </w:pPr>
      <w:r w:rsidRPr="00DD0DDC">
        <w:rPr>
          <w:rFonts w:ascii="Times New Roman" w:eastAsia="Times New Roman" w:hAnsi="Times New Roman" w:cs="Times New Roman"/>
          <w:color w:val="000000"/>
          <w:sz w:val="18"/>
          <w:szCs w:val="18"/>
        </w:rPr>
        <w:br w:type="page"/>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0"/>
        <w:gridCol w:w="4880"/>
      </w:tblGrid>
      <w:tr w:rsidR="00DD0DDC" w:rsidRPr="00DD0DDC" w:rsidTr="00DD0DDC">
        <w:tc>
          <w:tcPr>
            <w:tcW w:w="515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lastRenderedPageBreak/>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Кабаевского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24.04.2026г. №260</w:t>
            </w:r>
          </w:p>
        </w:tc>
      </w:tr>
    </w:tbl>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Кабаевскому сельскому поселению Дубенского муниципального района Республики Мордовия в сфере дорожной деятельности в отношении автомобильных дорог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Кабаевское сельское поселение, именуемое в дальнейшем «Поселение», в лице главы Кабаевского сельского поселения Кечуткина Михаила Геннадьевича, действующего на основании Устава Кабаевского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F6439E">
      <w:pPr>
        <w:widowControl w:val="0"/>
        <w:numPr>
          <w:ilvl w:val="0"/>
          <w:numId w:val="12"/>
        </w:numPr>
        <w:tabs>
          <w:tab w:val="left" w:pos="1276"/>
        </w:tabs>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Настоящее Соглашение закрепляет передачу Муниципальным районом осуществления полномочий Поселению по решению следующего вопроса местного значения: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w:t>
      </w:r>
    </w:p>
    <w:p w:rsidR="00DD0DDC" w:rsidRPr="00DD0DDC" w:rsidRDefault="00DD0DDC" w:rsidP="00F6439E">
      <w:pPr>
        <w:widowControl w:val="0"/>
        <w:numPr>
          <w:ilvl w:val="0"/>
          <w:numId w:val="1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Муниципальный район передает, а Поселение принимает на себя осуществление полномочий по вопросу местного значения в части полномочий:</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w:t>
      </w:r>
      <w:r w:rsidRPr="00DD0DDC">
        <w:rPr>
          <w:rFonts w:ascii="Times New Roman" w:eastAsia="Times New Roman" w:hAnsi="Times New Roman" w:cs="Times New Roman"/>
          <w:color w:val="000000"/>
          <w:sz w:val="18"/>
          <w:szCs w:val="18"/>
        </w:rPr>
        <w:tab/>
        <w:t>осуществление муниципального контроля за обеспечением сохранности автомобильных дорог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w:t>
      </w:r>
      <w:r w:rsidRPr="00DD0DDC">
        <w:rPr>
          <w:rFonts w:ascii="Times New Roman" w:eastAsia="Times New Roman" w:hAnsi="Times New Roman" w:cs="Times New Roman"/>
          <w:color w:val="000000"/>
          <w:sz w:val="18"/>
          <w:szCs w:val="18"/>
        </w:rPr>
        <w:tab/>
        <w:t>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 проведение инженерных изысканий, обследований и разработка проектной документации на строительство, реконструкцию, капитальный ремонт, экспертиза проектной документации;</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 проведение инженерных изысканий, обследований, разработка проектов или сметных расчетов стоимости работ на ремонт, экспертиза проектов;</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w:t>
      </w:r>
      <w:r w:rsidRPr="00DD0DDC">
        <w:rPr>
          <w:rFonts w:ascii="Times New Roman" w:eastAsia="Times New Roman" w:hAnsi="Times New Roman" w:cs="Times New Roman"/>
          <w:color w:val="000000"/>
          <w:sz w:val="18"/>
          <w:szCs w:val="18"/>
        </w:rPr>
        <w:tab/>
        <w:t>осуществление дорожной деятельности в отношении автомобильных дорог местного значения по содержанию автомобильных дорог. (Понятия и термины - содержание автомобильной дороги, применяются в том значении в каком они используются в Федеральном законе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Приказе Минтранса России от 16.11.2012 N 402 «Об утверждении Классификации работ по капитальному ремонту, ремонту и содержанию автомобильных дорог»)</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w:t>
      </w:r>
      <w:r w:rsidRPr="00DD0DDC">
        <w:rPr>
          <w:rFonts w:ascii="Times New Roman" w:eastAsia="Times New Roman" w:hAnsi="Times New Roman" w:cs="Times New Roman"/>
          <w:color w:val="000000"/>
          <w:sz w:val="18"/>
          <w:szCs w:val="18"/>
        </w:rPr>
        <w:tab/>
        <w:t>участие в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w:t>
      </w:r>
      <w:r w:rsidRPr="00DD0DDC">
        <w:rPr>
          <w:rFonts w:ascii="Times New Roman" w:eastAsia="Times New Roman" w:hAnsi="Times New Roman" w:cs="Times New Roman"/>
          <w:color w:val="000000"/>
          <w:sz w:val="18"/>
          <w:szCs w:val="18"/>
        </w:rPr>
        <w:tab/>
        <w:t>участие в информационном обеспечение пользователей автомобильными дорогами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w:t>
      </w:r>
      <w:r w:rsidRPr="00DD0DDC">
        <w:rPr>
          <w:rFonts w:ascii="Times New Roman" w:eastAsia="Times New Roman" w:hAnsi="Times New Roman" w:cs="Times New Roman"/>
          <w:color w:val="000000"/>
          <w:sz w:val="18"/>
          <w:szCs w:val="18"/>
        </w:rPr>
        <w:tab/>
        <w:t>осуществление иных полномочий, отнесенных Федеральным законом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Республики Мордовия к полномочиям органов местного самоуправления.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w:t>
      </w:r>
      <w:r w:rsidRPr="00DD0DDC">
        <w:rPr>
          <w:rFonts w:ascii="Times New Roman" w:eastAsia="Times New Roman" w:hAnsi="Times New Roman" w:cs="Times New Roman"/>
          <w:color w:val="000000"/>
          <w:sz w:val="18"/>
          <w:szCs w:val="18"/>
        </w:rPr>
        <w:tab/>
        <w:t>участие в обеспечении безопасности дорожного движения, осуществление мероприятий по обеспечению безопасности дорожного движения на автомобильных дорогах местного значения в соответствии с требованиями действующих ГОСТов в сфере обеспечения безопасности и организации дорожного движения, в том числе на объектах улично-дорожной сети, в границах населенных пунктов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поселения в целях обеспечения безопасности дорожного движения;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w:t>
      </w:r>
      <w:r w:rsidRPr="00DD0DDC">
        <w:rPr>
          <w:rFonts w:ascii="Times New Roman" w:eastAsia="Times New Roman" w:hAnsi="Times New Roman" w:cs="Times New Roman"/>
          <w:color w:val="000000"/>
          <w:sz w:val="18"/>
          <w:szCs w:val="18"/>
        </w:rPr>
        <w:tab/>
        <w:t>участие в осуществлении мероприятий по предупреждению детского дорожно-транспортного травматизма на территории сельского поселения.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lastRenderedPageBreak/>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и вступает в силу с 01 мая 2026 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lastRenderedPageBreak/>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после его официального опубликования (обнародования).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8"/>
        <w:gridCol w:w="4875"/>
      </w:tblGrid>
      <w:tr w:rsidR="00DD0DDC" w:rsidRPr="00DD0DDC" w:rsidTr="00DD0DDC">
        <w:tc>
          <w:tcPr>
            <w:tcW w:w="2394"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2606"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Глава Кабаевского сельского поселения Дубенского муниципального района </w:t>
            </w:r>
            <w:r w:rsidRPr="00DD0DDC">
              <w:rPr>
                <w:rFonts w:ascii="Times New Roman" w:eastAsia="Times New Roman" w:hAnsi="Times New Roman" w:cs="Times New Roman"/>
                <w:color w:val="000000"/>
                <w:sz w:val="18"/>
                <w:szCs w:val="18"/>
              </w:rPr>
              <w:b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Кечуткин М.Г.</w:t>
            </w:r>
          </w:p>
        </w:tc>
      </w:tr>
    </w:tbl>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rPr>
          <w:rFonts w:ascii="Times New Roman" w:eastAsia="Times New Roman" w:hAnsi="Times New Roman" w:cs="Arial"/>
          <w:iCs/>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0"/>
        <w:gridCol w:w="4880"/>
      </w:tblGrid>
      <w:tr w:rsidR="00DD0DDC" w:rsidRPr="00DD0DDC" w:rsidTr="00DD0DDC">
        <w:tc>
          <w:tcPr>
            <w:tcW w:w="515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Кочкуровского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24.04.2026г. №260</w:t>
            </w:r>
          </w:p>
        </w:tc>
      </w:tr>
    </w:tbl>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Кочкуровскому сельскому поселению Дубенского муниципального района Республики Мордовия в сфере дорожной деятельности в отношении автомобильных дорог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Кочкуровское сельское поселение, именуемое в дальнейшем «Поселение», в лице заместителя главы Кочкуровского сельского поселения Адмайкиной Светланы Николаевны, действующей на основании Устава Кочкуровского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F6439E">
      <w:pPr>
        <w:widowControl w:val="0"/>
        <w:numPr>
          <w:ilvl w:val="0"/>
          <w:numId w:val="13"/>
        </w:numPr>
        <w:tabs>
          <w:tab w:val="left" w:pos="1276"/>
        </w:tabs>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Настоящее Соглашение закрепляет передачу Муниципальным районом осуществления полномочий Поселению по решению следующего вопроса местного значения: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w:t>
      </w:r>
    </w:p>
    <w:p w:rsidR="00DD0DDC" w:rsidRPr="00DD0DDC" w:rsidRDefault="00DD0DDC" w:rsidP="00F6439E">
      <w:pPr>
        <w:widowControl w:val="0"/>
        <w:numPr>
          <w:ilvl w:val="0"/>
          <w:numId w:val="1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Муниципальный район передает, а Поселение принимает на себя осуществление полномочий по вопросу местного значения в части полномочий:</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w:t>
      </w:r>
      <w:r w:rsidRPr="00DD0DDC">
        <w:rPr>
          <w:rFonts w:ascii="Times New Roman" w:eastAsia="Times New Roman" w:hAnsi="Times New Roman" w:cs="Times New Roman"/>
          <w:color w:val="000000"/>
          <w:sz w:val="18"/>
          <w:szCs w:val="18"/>
        </w:rPr>
        <w:tab/>
        <w:t>осуществление муниципального контроля за обеспечением сохранности автомобильных дорог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w:t>
      </w:r>
      <w:r w:rsidRPr="00DD0DDC">
        <w:rPr>
          <w:rFonts w:ascii="Times New Roman" w:eastAsia="Times New Roman" w:hAnsi="Times New Roman" w:cs="Times New Roman"/>
          <w:color w:val="000000"/>
          <w:sz w:val="18"/>
          <w:szCs w:val="18"/>
        </w:rPr>
        <w:tab/>
        <w:t>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 проведение инженерных изысканий, обследований и разработка проектной документации на строительство, реконструкцию, капитальный ремонт, экспертиза проектной документации;</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 проведение инженерных изысканий, обследований, разработка проектов или сметных расчетов стоимости работ на ремонт, экспертиза проектов;</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w:t>
      </w:r>
      <w:r w:rsidRPr="00DD0DDC">
        <w:rPr>
          <w:rFonts w:ascii="Times New Roman" w:eastAsia="Times New Roman" w:hAnsi="Times New Roman" w:cs="Times New Roman"/>
          <w:color w:val="000000"/>
          <w:sz w:val="18"/>
          <w:szCs w:val="18"/>
        </w:rPr>
        <w:tab/>
        <w:t>осуществление дорожной деятельности в отношении автомобильных дорог местного значения по содержанию автомобильных дорог. (Понятия и термины - содержание автомобильной дороги, применяются в том значении в каком они используются в Федеральном законе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Приказе Минтранса России от 16.11.2012 N 402 «Об утверждении Классификации работ по капитальному ремонту, ремонту и содержанию автомобильных дорог»)</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w:t>
      </w:r>
      <w:r w:rsidRPr="00DD0DDC">
        <w:rPr>
          <w:rFonts w:ascii="Times New Roman" w:eastAsia="Times New Roman" w:hAnsi="Times New Roman" w:cs="Times New Roman"/>
          <w:color w:val="000000"/>
          <w:sz w:val="18"/>
          <w:szCs w:val="18"/>
        </w:rPr>
        <w:tab/>
        <w:t>участие в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w:t>
      </w:r>
      <w:r w:rsidRPr="00DD0DDC">
        <w:rPr>
          <w:rFonts w:ascii="Times New Roman" w:eastAsia="Times New Roman" w:hAnsi="Times New Roman" w:cs="Times New Roman"/>
          <w:color w:val="000000"/>
          <w:sz w:val="18"/>
          <w:szCs w:val="18"/>
        </w:rPr>
        <w:tab/>
        <w:t>участие в информационном обеспечение пользователей автомобильными дорогами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w:t>
      </w:r>
      <w:r w:rsidRPr="00DD0DDC">
        <w:rPr>
          <w:rFonts w:ascii="Times New Roman" w:eastAsia="Times New Roman" w:hAnsi="Times New Roman" w:cs="Times New Roman"/>
          <w:color w:val="000000"/>
          <w:sz w:val="18"/>
          <w:szCs w:val="18"/>
        </w:rPr>
        <w:tab/>
        <w:t>осуществление иных полномочий, отнесенных Федеральным законом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Республики Мордовия к полномочиям органов местного самоуправления.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w:t>
      </w:r>
      <w:r w:rsidRPr="00DD0DDC">
        <w:rPr>
          <w:rFonts w:ascii="Times New Roman" w:eastAsia="Times New Roman" w:hAnsi="Times New Roman" w:cs="Times New Roman"/>
          <w:color w:val="000000"/>
          <w:sz w:val="18"/>
          <w:szCs w:val="18"/>
        </w:rPr>
        <w:tab/>
        <w:t xml:space="preserve">участие в обеспечении безопасности дорожного движения, осуществление мероприятий по обеспечению безопасности дорожного движения на автомобильных дорогах местного значения в соответствии с требованиями </w:t>
      </w:r>
      <w:r w:rsidRPr="00DD0DDC">
        <w:rPr>
          <w:rFonts w:ascii="Times New Roman" w:eastAsia="Times New Roman" w:hAnsi="Times New Roman" w:cs="Times New Roman"/>
          <w:color w:val="000000"/>
          <w:sz w:val="18"/>
          <w:szCs w:val="18"/>
        </w:rPr>
        <w:lastRenderedPageBreak/>
        <w:t>действующих ГОСТов в сфере обеспечения безопасности и организации дорожного движения, в том числе на объектах улично-дорожной сети, в границах населенных пунктов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поселения в целях обеспечения безопасности дорожного движения;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w:t>
      </w:r>
      <w:r w:rsidRPr="00DD0DDC">
        <w:rPr>
          <w:rFonts w:ascii="Times New Roman" w:eastAsia="Times New Roman" w:hAnsi="Times New Roman" w:cs="Times New Roman"/>
          <w:color w:val="000000"/>
          <w:sz w:val="18"/>
          <w:szCs w:val="18"/>
        </w:rPr>
        <w:tab/>
        <w:t>участие в осуществлении мероприятий по предупреждению детского дорожно-транспортного травматизма на территории сельского поселения.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и вступает в силу с 01 мая 2026 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lastRenderedPageBreak/>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после его официального опубликования (обнародования).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8"/>
        <w:gridCol w:w="4875"/>
      </w:tblGrid>
      <w:tr w:rsidR="00DD0DDC" w:rsidRPr="00DD0DDC" w:rsidTr="00DD0DDC">
        <w:tc>
          <w:tcPr>
            <w:tcW w:w="2394"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2606"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Заместитель главы Кочкуровского сельского поселения Дубенского муниципального района </w:t>
            </w:r>
            <w:r w:rsidRPr="00DD0DDC">
              <w:rPr>
                <w:rFonts w:ascii="Times New Roman" w:eastAsia="Times New Roman" w:hAnsi="Times New Roman" w:cs="Times New Roman"/>
                <w:color w:val="000000"/>
                <w:sz w:val="18"/>
                <w:szCs w:val="18"/>
              </w:rPr>
              <w:b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Адмайкина С.Н.</w:t>
            </w:r>
          </w:p>
        </w:tc>
      </w:tr>
    </w:tbl>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rPr>
          <w:rFonts w:ascii="Times New Roman" w:eastAsia="Times New Roman" w:hAnsi="Times New Roman" w:cs="Arial"/>
          <w:iCs/>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0"/>
        <w:gridCol w:w="4880"/>
      </w:tblGrid>
      <w:tr w:rsidR="00DD0DDC" w:rsidRPr="00DD0DDC" w:rsidTr="00DD0DDC">
        <w:tc>
          <w:tcPr>
            <w:tcW w:w="515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Красинского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24.04.2026г. №260</w:t>
            </w:r>
          </w:p>
        </w:tc>
      </w:tr>
    </w:tbl>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Красинскому сельскому поселению Дубенского муниципального района Республики Мордовия в сфере дорожной деятельности в отношении автомобильных дорог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Красинское сельское поселение, именуемое в дальнейшем «Поселение», в лице заместителя главы Красинского сельского поселения Коротковой Валентины Александровны, действующей на основании Устава Красинского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F6439E">
      <w:pPr>
        <w:widowControl w:val="0"/>
        <w:numPr>
          <w:ilvl w:val="0"/>
          <w:numId w:val="14"/>
        </w:numPr>
        <w:tabs>
          <w:tab w:val="left" w:pos="1276"/>
        </w:tabs>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Настоящее Соглашение закрепляет передачу Муниципальным районом осуществления полномочий Поселению по решению следующего вопроса местного значения: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w:t>
      </w:r>
    </w:p>
    <w:p w:rsidR="00DD0DDC" w:rsidRPr="00DD0DDC" w:rsidRDefault="00DD0DDC" w:rsidP="00F6439E">
      <w:pPr>
        <w:widowControl w:val="0"/>
        <w:numPr>
          <w:ilvl w:val="0"/>
          <w:numId w:val="1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Муниципальный район передает, а Поселение принимает на себя осуществление полномочий по вопросу местного значения в части полномочий:</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w:t>
      </w:r>
      <w:r w:rsidRPr="00DD0DDC">
        <w:rPr>
          <w:rFonts w:ascii="Times New Roman" w:eastAsia="Times New Roman" w:hAnsi="Times New Roman" w:cs="Times New Roman"/>
          <w:color w:val="000000"/>
          <w:sz w:val="18"/>
          <w:szCs w:val="18"/>
        </w:rPr>
        <w:tab/>
        <w:t>осуществление муниципального контроля за обеспечением сохранности автомобильных дорог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w:t>
      </w:r>
      <w:r w:rsidRPr="00DD0DDC">
        <w:rPr>
          <w:rFonts w:ascii="Times New Roman" w:eastAsia="Times New Roman" w:hAnsi="Times New Roman" w:cs="Times New Roman"/>
          <w:color w:val="000000"/>
          <w:sz w:val="18"/>
          <w:szCs w:val="18"/>
        </w:rPr>
        <w:tab/>
        <w:t>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 проведение инженерных изысканий, обследований и разработка проектной документации на строительство, реконструкцию, капитальный ремонт, экспертиза проектной документации;</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 проведение инженерных изысканий, обследований, разработка проектов или сметных расчетов стоимости работ на ремонт, экспертиза проектов;</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w:t>
      </w:r>
      <w:r w:rsidRPr="00DD0DDC">
        <w:rPr>
          <w:rFonts w:ascii="Times New Roman" w:eastAsia="Times New Roman" w:hAnsi="Times New Roman" w:cs="Times New Roman"/>
          <w:color w:val="000000"/>
          <w:sz w:val="18"/>
          <w:szCs w:val="18"/>
        </w:rPr>
        <w:tab/>
        <w:t xml:space="preserve">осуществление дорожной деятельности в отношении автомобильных дорог местного значения по содержанию автомобильных дорог. (Понятия и термины - содержание автомобильной дороги, применяются в том значении в каком они используются в Федеральном законе от 08.11.2007 года № 257-ФЗ «Об автомобильных дорогах и о дорожной </w:t>
      </w:r>
      <w:r w:rsidRPr="00DD0DDC">
        <w:rPr>
          <w:rFonts w:ascii="Times New Roman" w:eastAsia="Times New Roman" w:hAnsi="Times New Roman" w:cs="Times New Roman"/>
          <w:color w:val="000000"/>
          <w:sz w:val="18"/>
          <w:szCs w:val="18"/>
        </w:rPr>
        <w:lastRenderedPageBreak/>
        <w:t>деятельности в Российской Федерации и о внесении изменений в отдельные законодательные акты Российской Федерации» и Приказе Минтранса России от 16.11.2012 N 402 «Об утверждении Классификации работ по капитальному ремонту, ремонту и содержанию автомобильных дорог»)</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w:t>
      </w:r>
      <w:r w:rsidRPr="00DD0DDC">
        <w:rPr>
          <w:rFonts w:ascii="Times New Roman" w:eastAsia="Times New Roman" w:hAnsi="Times New Roman" w:cs="Times New Roman"/>
          <w:color w:val="000000"/>
          <w:sz w:val="18"/>
          <w:szCs w:val="18"/>
        </w:rPr>
        <w:tab/>
        <w:t>участие в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w:t>
      </w:r>
      <w:r w:rsidRPr="00DD0DDC">
        <w:rPr>
          <w:rFonts w:ascii="Times New Roman" w:eastAsia="Times New Roman" w:hAnsi="Times New Roman" w:cs="Times New Roman"/>
          <w:color w:val="000000"/>
          <w:sz w:val="18"/>
          <w:szCs w:val="18"/>
        </w:rPr>
        <w:tab/>
        <w:t>участие в информационном обеспечение пользователей автомобильными дорогами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w:t>
      </w:r>
      <w:r w:rsidRPr="00DD0DDC">
        <w:rPr>
          <w:rFonts w:ascii="Times New Roman" w:eastAsia="Times New Roman" w:hAnsi="Times New Roman" w:cs="Times New Roman"/>
          <w:color w:val="000000"/>
          <w:sz w:val="18"/>
          <w:szCs w:val="18"/>
        </w:rPr>
        <w:tab/>
        <w:t>осуществление иных полномочий, отнесенных Федеральным законом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Республики Мордовия к полномочиям органов местного самоуправления.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w:t>
      </w:r>
      <w:r w:rsidRPr="00DD0DDC">
        <w:rPr>
          <w:rFonts w:ascii="Times New Roman" w:eastAsia="Times New Roman" w:hAnsi="Times New Roman" w:cs="Times New Roman"/>
          <w:color w:val="000000"/>
          <w:sz w:val="18"/>
          <w:szCs w:val="18"/>
        </w:rPr>
        <w:tab/>
        <w:t>участие в обеспечении безопасности дорожного движения, осуществление мероприятий по обеспечению безопасности дорожного движения на автомобильных дорогах местного значения в соответствии с требованиями действующих ГОСТов в сфере обеспечения безопасности и организации дорожного движения, в том числе на объектах улично-дорожной сети, в границах населенных пунктов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поселения в целях обеспечения безопасности дорожного движения;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w:t>
      </w:r>
      <w:r w:rsidRPr="00DD0DDC">
        <w:rPr>
          <w:rFonts w:ascii="Times New Roman" w:eastAsia="Times New Roman" w:hAnsi="Times New Roman" w:cs="Times New Roman"/>
          <w:color w:val="000000"/>
          <w:sz w:val="18"/>
          <w:szCs w:val="18"/>
        </w:rPr>
        <w:tab/>
        <w:t>участие в осуществлении мероприятий по предупреждению детского дорожно-транспортного травматизма на территории сельского поселения.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и вступает в силу с 01 мая 2026 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lastRenderedPageBreak/>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после его официального опубликования (обнародования).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8"/>
        <w:gridCol w:w="4875"/>
      </w:tblGrid>
      <w:tr w:rsidR="00DD0DDC" w:rsidRPr="00DD0DDC" w:rsidTr="00DD0DDC">
        <w:tc>
          <w:tcPr>
            <w:tcW w:w="2394"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2606"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Заместитель главы Красинского сельского поселения Дубенского муниципального района </w:t>
            </w:r>
            <w:r w:rsidRPr="00DD0DDC">
              <w:rPr>
                <w:rFonts w:ascii="Times New Roman" w:eastAsia="Times New Roman" w:hAnsi="Times New Roman" w:cs="Times New Roman"/>
                <w:color w:val="000000"/>
                <w:sz w:val="18"/>
                <w:szCs w:val="18"/>
              </w:rPr>
              <w:b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Короткова В.А.</w:t>
            </w:r>
          </w:p>
        </w:tc>
      </w:tr>
    </w:tbl>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0"/>
        <w:gridCol w:w="4880"/>
      </w:tblGrid>
      <w:tr w:rsidR="00DD0DDC" w:rsidRPr="00DD0DDC" w:rsidTr="00DD0DDC">
        <w:tc>
          <w:tcPr>
            <w:tcW w:w="515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Ломатского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24.04.2026г. №260</w:t>
            </w:r>
          </w:p>
        </w:tc>
      </w:tr>
    </w:tbl>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Ломатскому сельскому поселению Дубенского муниципального района Республики Мордовия в сфере дорожной деятельности в отношении автомобильных дорог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Ломатское сельское поселение, именуемое в дальнейшем «Поселение», в лице главы Ломатского сельского поселения Колесановой Натальи Александровны, действующей на основании Устава Ломатского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F6439E">
      <w:pPr>
        <w:widowControl w:val="0"/>
        <w:numPr>
          <w:ilvl w:val="0"/>
          <w:numId w:val="15"/>
        </w:numPr>
        <w:tabs>
          <w:tab w:val="left" w:pos="1276"/>
        </w:tabs>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Настоящее Соглашение закрепляет передачу Муниципальным районом осуществления полномочий Поселению по решению следующего вопроса местного значения: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w:t>
      </w:r>
      <w:r w:rsidRPr="00DD0DDC">
        <w:rPr>
          <w:rFonts w:ascii="Times New Roman" w:eastAsia="Times New Roman" w:hAnsi="Times New Roman" w:cs="Times New Roman"/>
          <w:color w:val="000000"/>
          <w:sz w:val="18"/>
          <w:szCs w:val="18"/>
        </w:rPr>
        <w:lastRenderedPageBreak/>
        <w:t>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w:t>
      </w:r>
    </w:p>
    <w:p w:rsidR="00DD0DDC" w:rsidRPr="00DD0DDC" w:rsidRDefault="00DD0DDC" w:rsidP="00F6439E">
      <w:pPr>
        <w:widowControl w:val="0"/>
        <w:numPr>
          <w:ilvl w:val="0"/>
          <w:numId w:val="15"/>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Муниципальный район передает, а Поселение принимает на себя осуществление полномочий по вопросу местного значения в части полномочий:</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w:t>
      </w:r>
      <w:r w:rsidRPr="00DD0DDC">
        <w:rPr>
          <w:rFonts w:ascii="Times New Roman" w:eastAsia="Times New Roman" w:hAnsi="Times New Roman" w:cs="Times New Roman"/>
          <w:color w:val="000000"/>
          <w:sz w:val="18"/>
          <w:szCs w:val="18"/>
        </w:rPr>
        <w:tab/>
        <w:t>осуществление муниципального контроля за обеспечением сохранности автомобильных дорог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w:t>
      </w:r>
      <w:r w:rsidRPr="00DD0DDC">
        <w:rPr>
          <w:rFonts w:ascii="Times New Roman" w:eastAsia="Times New Roman" w:hAnsi="Times New Roman" w:cs="Times New Roman"/>
          <w:color w:val="000000"/>
          <w:sz w:val="18"/>
          <w:szCs w:val="18"/>
        </w:rPr>
        <w:tab/>
        <w:t>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 проведение инженерных изысканий, обследований и разработка проектной документации на строительство, реконструкцию, капитальный ремонт, экспертиза проектной документации;</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 проведение инженерных изысканий, обследований, разработка проектов или сметных расчетов стоимости работ на ремонт, экспертиза проектов;</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w:t>
      </w:r>
      <w:r w:rsidRPr="00DD0DDC">
        <w:rPr>
          <w:rFonts w:ascii="Times New Roman" w:eastAsia="Times New Roman" w:hAnsi="Times New Roman" w:cs="Times New Roman"/>
          <w:color w:val="000000"/>
          <w:sz w:val="18"/>
          <w:szCs w:val="18"/>
        </w:rPr>
        <w:tab/>
        <w:t>осуществление дорожной деятельности в отношении автомобильных дорог местного значения по содержанию автомобильных дорог. (Понятия и термины - содержание автомобильной дороги, применяются в том значении в каком они используются в Федеральном законе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Приказе Минтранса России от 16.11.2012 N 402 «Об утверждении Классификации работ по капитальному ремонту, ремонту и содержанию автомобильных дорог»)</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w:t>
      </w:r>
      <w:r w:rsidRPr="00DD0DDC">
        <w:rPr>
          <w:rFonts w:ascii="Times New Roman" w:eastAsia="Times New Roman" w:hAnsi="Times New Roman" w:cs="Times New Roman"/>
          <w:color w:val="000000"/>
          <w:sz w:val="18"/>
          <w:szCs w:val="18"/>
        </w:rPr>
        <w:tab/>
        <w:t>участие в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w:t>
      </w:r>
      <w:r w:rsidRPr="00DD0DDC">
        <w:rPr>
          <w:rFonts w:ascii="Times New Roman" w:eastAsia="Times New Roman" w:hAnsi="Times New Roman" w:cs="Times New Roman"/>
          <w:color w:val="000000"/>
          <w:sz w:val="18"/>
          <w:szCs w:val="18"/>
        </w:rPr>
        <w:tab/>
        <w:t>участие в информационном обеспечение пользователей автомобильными дорогами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w:t>
      </w:r>
      <w:r w:rsidRPr="00DD0DDC">
        <w:rPr>
          <w:rFonts w:ascii="Times New Roman" w:eastAsia="Times New Roman" w:hAnsi="Times New Roman" w:cs="Times New Roman"/>
          <w:color w:val="000000"/>
          <w:sz w:val="18"/>
          <w:szCs w:val="18"/>
        </w:rPr>
        <w:tab/>
        <w:t>осуществление иных полномочий, отнесенных Федеральным законом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Республики Мордовия к полномочиям органов местного самоуправления.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w:t>
      </w:r>
      <w:r w:rsidRPr="00DD0DDC">
        <w:rPr>
          <w:rFonts w:ascii="Times New Roman" w:eastAsia="Times New Roman" w:hAnsi="Times New Roman" w:cs="Times New Roman"/>
          <w:color w:val="000000"/>
          <w:sz w:val="18"/>
          <w:szCs w:val="18"/>
        </w:rPr>
        <w:tab/>
        <w:t>участие в обеспечении безопасности дорожного движения, осуществление мероприятий по обеспечению безопасности дорожного движения на автомобильных дорогах местного значения в соответствии с требованиями действующих ГОСТов в сфере обеспечения безопасности и организации дорожного движения, в том числе на объектах улично-дорожной сети, в границах населенных пунктов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поселения в целях обеспечения безопасности дорожного движения;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w:t>
      </w:r>
      <w:r w:rsidRPr="00DD0DDC">
        <w:rPr>
          <w:rFonts w:ascii="Times New Roman" w:eastAsia="Times New Roman" w:hAnsi="Times New Roman" w:cs="Times New Roman"/>
          <w:color w:val="000000"/>
          <w:sz w:val="18"/>
          <w:szCs w:val="18"/>
        </w:rPr>
        <w:tab/>
        <w:t>участие в осуществлении мероприятий по предупреждению детского дорожно-транспортного травматизма на территории сельского поселения.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lastRenderedPageBreak/>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и вступает в силу с 01 мая 2026 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после его официального опубликования (обнародования).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8"/>
        <w:gridCol w:w="4875"/>
      </w:tblGrid>
      <w:tr w:rsidR="00DD0DDC" w:rsidRPr="00DD0DDC" w:rsidTr="00DD0DDC">
        <w:tc>
          <w:tcPr>
            <w:tcW w:w="2394"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2606"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Глава Ломатского сельского поселения Дубенского муниципального района </w:t>
            </w:r>
            <w:r w:rsidRPr="00DD0DDC">
              <w:rPr>
                <w:rFonts w:ascii="Times New Roman" w:eastAsia="Times New Roman" w:hAnsi="Times New Roman" w:cs="Times New Roman"/>
                <w:color w:val="000000"/>
                <w:sz w:val="18"/>
                <w:szCs w:val="18"/>
              </w:rPr>
              <w:b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Колесанова Н.А.</w:t>
            </w:r>
          </w:p>
        </w:tc>
      </w:tr>
    </w:tbl>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rPr>
          <w:rFonts w:ascii="Times New Roman" w:eastAsia="Times New Roman" w:hAnsi="Times New Roman" w:cs="Arial"/>
          <w:iCs/>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0"/>
        <w:gridCol w:w="4880"/>
      </w:tblGrid>
      <w:tr w:rsidR="00DD0DDC" w:rsidRPr="00DD0DDC" w:rsidTr="00DD0DDC">
        <w:tc>
          <w:tcPr>
            <w:tcW w:w="515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Моргинского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24.04.2026г. №260</w:t>
            </w:r>
          </w:p>
        </w:tc>
      </w:tr>
    </w:tbl>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Моргинскому сельскому поселению Дубенского муниципального района Республики Мордовия в сфере дорожной деятельности в отношении автомобильных дорог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w:t>
      </w:r>
      <w:r w:rsidRPr="00DD0DDC">
        <w:rPr>
          <w:rFonts w:ascii="Times New Roman" w:eastAsia="Times New Roman" w:hAnsi="Times New Roman" w:cs="Times New Roman"/>
          <w:color w:val="000000"/>
          <w:sz w:val="18"/>
          <w:szCs w:val="18"/>
        </w:rPr>
        <w:lastRenderedPageBreak/>
        <w:t>Устава Дубенского муниципального района Республики Мордовия, с одной стороны, и Моргинское сельское поселение, именуемое в дальнейшем «Поселение», в лице заместителя главы Моргинского сельского поселения Каргиной Анны Ивановны, действующего на основании Устава Моргинского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F6439E">
      <w:pPr>
        <w:widowControl w:val="0"/>
        <w:numPr>
          <w:ilvl w:val="0"/>
          <w:numId w:val="16"/>
        </w:numPr>
        <w:tabs>
          <w:tab w:val="left" w:pos="1276"/>
        </w:tabs>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Настоящее Соглашение закрепляет передачу Муниципальным районом осуществления полномочий Поселению по решению следующего вопроса местного значения: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w:t>
      </w:r>
    </w:p>
    <w:p w:rsidR="00DD0DDC" w:rsidRPr="00DD0DDC" w:rsidRDefault="00DD0DDC" w:rsidP="00F6439E">
      <w:pPr>
        <w:widowControl w:val="0"/>
        <w:numPr>
          <w:ilvl w:val="0"/>
          <w:numId w:val="16"/>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Муниципальный район передает, а Поселение принимает на себя осуществление полномочий по вопросу местного значения в части полномочий:</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w:t>
      </w:r>
      <w:r w:rsidRPr="00DD0DDC">
        <w:rPr>
          <w:rFonts w:ascii="Times New Roman" w:eastAsia="Times New Roman" w:hAnsi="Times New Roman" w:cs="Times New Roman"/>
          <w:color w:val="000000"/>
          <w:sz w:val="18"/>
          <w:szCs w:val="18"/>
        </w:rPr>
        <w:tab/>
        <w:t>осуществление муниципального контроля за обеспечением сохранности автомобильных дорог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w:t>
      </w:r>
      <w:r w:rsidRPr="00DD0DDC">
        <w:rPr>
          <w:rFonts w:ascii="Times New Roman" w:eastAsia="Times New Roman" w:hAnsi="Times New Roman" w:cs="Times New Roman"/>
          <w:color w:val="000000"/>
          <w:sz w:val="18"/>
          <w:szCs w:val="18"/>
        </w:rPr>
        <w:tab/>
        <w:t>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 проведение инженерных изысканий, обследований и разработка проектной документации на строительство, реконструкцию, капитальный ремонт, экспертиза проектной документации;</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 проведение инженерных изысканий, обследований, разработка проектов или сметных расчетов стоимости работ на ремонт, экспертиза проектов;</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w:t>
      </w:r>
      <w:r w:rsidRPr="00DD0DDC">
        <w:rPr>
          <w:rFonts w:ascii="Times New Roman" w:eastAsia="Times New Roman" w:hAnsi="Times New Roman" w:cs="Times New Roman"/>
          <w:color w:val="000000"/>
          <w:sz w:val="18"/>
          <w:szCs w:val="18"/>
        </w:rPr>
        <w:tab/>
        <w:t>осуществление дорожной деятельности в отношении автомобильных дорог местного значения по содержанию автомобильных дорог. (Понятия и термины - содержание автомобильной дороги, применяются в том значении в каком они используются в Федеральном законе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Приказе Минтранса России от 16.11.2012 N 402 «Об утверждении Классификации работ по капитальному ремонту, ремонту и содержанию автомобильных дорог»)</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w:t>
      </w:r>
      <w:r w:rsidRPr="00DD0DDC">
        <w:rPr>
          <w:rFonts w:ascii="Times New Roman" w:eastAsia="Times New Roman" w:hAnsi="Times New Roman" w:cs="Times New Roman"/>
          <w:color w:val="000000"/>
          <w:sz w:val="18"/>
          <w:szCs w:val="18"/>
        </w:rPr>
        <w:tab/>
        <w:t>участие в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w:t>
      </w:r>
      <w:r w:rsidRPr="00DD0DDC">
        <w:rPr>
          <w:rFonts w:ascii="Times New Roman" w:eastAsia="Times New Roman" w:hAnsi="Times New Roman" w:cs="Times New Roman"/>
          <w:color w:val="000000"/>
          <w:sz w:val="18"/>
          <w:szCs w:val="18"/>
        </w:rPr>
        <w:tab/>
        <w:t>участие в информационном обеспечение пользователей автомобильными дорогами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w:t>
      </w:r>
      <w:r w:rsidRPr="00DD0DDC">
        <w:rPr>
          <w:rFonts w:ascii="Times New Roman" w:eastAsia="Times New Roman" w:hAnsi="Times New Roman" w:cs="Times New Roman"/>
          <w:color w:val="000000"/>
          <w:sz w:val="18"/>
          <w:szCs w:val="18"/>
        </w:rPr>
        <w:tab/>
        <w:t>осуществление иных полномочий, отнесенных Федеральным законом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Республики Мордовия к полномочиям органов местного самоуправления.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w:t>
      </w:r>
      <w:r w:rsidRPr="00DD0DDC">
        <w:rPr>
          <w:rFonts w:ascii="Times New Roman" w:eastAsia="Times New Roman" w:hAnsi="Times New Roman" w:cs="Times New Roman"/>
          <w:color w:val="000000"/>
          <w:sz w:val="18"/>
          <w:szCs w:val="18"/>
        </w:rPr>
        <w:tab/>
        <w:t>участие в обеспечении безопасности дорожного движения, осуществление мероприятий по обеспечению безопасности дорожного движения на автомобильных дорогах местного значения в соответствии с требованиями действующих ГОСТов в сфере обеспечения безопасности и организации дорожного движения, в том числе на объектах улично-дорожной сети, в границах населенных пунктов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поселения в целях обеспечения безопасности дорожного движения;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w:t>
      </w:r>
      <w:r w:rsidRPr="00DD0DDC">
        <w:rPr>
          <w:rFonts w:ascii="Times New Roman" w:eastAsia="Times New Roman" w:hAnsi="Times New Roman" w:cs="Times New Roman"/>
          <w:color w:val="000000"/>
          <w:sz w:val="18"/>
          <w:szCs w:val="18"/>
        </w:rPr>
        <w:tab/>
        <w:t>участие в осуществлении мероприятий по предупреждению детского дорожно-транспортного травматизма на территории сельского поселения.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lastRenderedPageBreak/>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и вступает в силу с 01 мая 2026 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после его официального опубликования (обнародования).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8"/>
        <w:gridCol w:w="4875"/>
      </w:tblGrid>
      <w:tr w:rsidR="00DD0DDC" w:rsidRPr="00DD0DDC" w:rsidTr="00DD0DDC">
        <w:tc>
          <w:tcPr>
            <w:tcW w:w="2394"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2606"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Заместитель главы Моргинского сельского поселения Дубенского муниципального района </w:t>
            </w:r>
            <w:r w:rsidRPr="00DD0DDC">
              <w:rPr>
                <w:rFonts w:ascii="Times New Roman" w:eastAsia="Times New Roman" w:hAnsi="Times New Roman" w:cs="Times New Roman"/>
                <w:color w:val="000000"/>
                <w:sz w:val="18"/>
                <w:szCs w:val="18"/>
              </w:rPr>
              <w:b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Каргина А.И.</w:t>
            </w:r>
          </w:p>
        </w:tc>
      </w:tr>
    </w:tbl>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0"/>
        <w:gridCol w:w="4880"/>
      </w:tblGrid>
      <w:tr w:rsidR="00DD0DDC" w:rsidRPr="00DD0DDC" w:rsidTr="00DD0DDC">
        <w:tc>
          <w:tcPr>
            <w:tcW w:w="515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Петровского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lastRenderedPageBreak/>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lastRenderedPageBreak/>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lastRenderedPageBreak/>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24.04.2026г. №260</w:t>
            </w:r>
          </w:p>
        </w:tc>
      </w:tr>
    </w:tbl>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Петровскому сельскому поселению Дубенского муниципального района Республики Мордовия в сфере дорожной деятельности в отношении автомобильных дорог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Петровское сельское поселение, именуемое в дальнейшем «Поселение», в лице главы Петровского сельского поселения Араповой Натальи Александровны, действующей на основании Устава Петровского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F6439E">
      <w:pPr>
        <w:widowControl w:val="0"/>
        <w:numPr>
          <w:ilvl w:val="0"/>
          <w:numId w:val="17"/>
        </w:numPr>
        <w:tabs>
          <w:tab w:val="left" w:pos="1276"/>
        </w:tabs>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Настоящее Соглашение закрепляет передачу Муниципальным районом осуществления полномочий Поселению по решению следующего вопроса местного значения: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w:t>
      </w:r>
    </w:p>
    <w:p w:rsidR="00DD0DDC" w:rsidRPr="00DD0DDC" w:rsidRDefault="00DD0DDC" w:rsidP="00F6439E">
      <w:pPr>
        <w:widowControl w:val="0"/>
        <w:numPr>
          <w:ilvl w:val="0"/>
          <w:numId w:val="17"/>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Муниципальный район передает, а Поселение принимает на себя осуществление полномочий по вопросу местного значения в части полномочий:</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w:t>
      </w:r>
      <w:r w:rsidRPr="00DD0DDC">
        <w:rPr>
          <w:rFonts w:ascii="Times New Roman" w:eastAsia="Times New Roman" w:hAnsi="Times New Roman" w:cs="Times New Roman"/>
          <w:color w:val="000000"/>
          <w:sz w:val="18"/>
          <w:szCs w:val="18"/>
        </w:rPr>
        <w:tab/>
        <w:t>осуществление муниципального контроля за обеспечением сохранности автомобильных дорог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w:t>
      </w:r>
      <w:r w:rsidRPr="00DD0DDC">
        <w:rPr>
          <w:rFonts w:ascii="Times New Roman" w:eastAsia="Times New Roman" w:hAnsi="Times New Roman" w:cs="Times New Roman"/>
          <w:color w:val="000000"/>
          <w:sz w:val="18"/>
          <w:szCs w:val="18"/>
        </w:rPr>
        <w:tab/>
        <w:t>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 проведение инженерных изысканий, обследований и разработка проектной документации на строительство, реконструкцию, капитальный ремонт, экспертиза проектной документации;</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 проведение инженерных изысканий, обследований, разработка проектов или сметных расчетов стоимости работ на ремонт, экспертиза проектов;</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w:t>
      </w:r>
      <w:r w:rsidRPr="00DD0DDC">
        <w:rPr>
          <w:rFonts w:ascii="Times New Roman" w:eastAsia="Times New Roman" w:hAnsi="Times New Roman" w:cs="Times New Roman"/>
          <w:color w:val="000000"/>
          <w:sz w:val="18"/>
          <w:szCs w:val="18"/>
        </w:rPr>
        <w:tab/>
        <w:t>осуществление дорожной деятельности в отношении автомобильных дорог местного значения по содержанию автомобильных дорог. (Понятия и термины - содержание автомобильной дороги, применяются в том значении в каком они используются в Федеральном законе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Приказе Минтранса России от 16.11.2012 N 402 «Об утверждении Классификации работ по капитальному ремонту, ремонту и содержанию автомобильных дорог»)</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w:t>
      </w:r>
      <w:r w:rsidRPr="00DD0DDC">
        <w:rPr>
          <w:rFonts w:ascii="Times New Roman" w:eastAsia="Times New Roman" w:hAnsi="Times New Roman" w:cs="Times New Roman"/>
          <w:color w:val="000000"/>
          <w:sz w:val="18"/>
          <w:szCs w:val="18"/>
        </w:rPr>
        <w:tab/>
        <w:t>участие в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w:t>
      </w:r>
      <w:r w:rsidRPr="00DD0DDC">
        <w:rPr>
          <w:rFonts w:ascii="Times New Roman" w:eastAsia="Times New Roman" w:hAnsi="Times New Roman" w:cs="Times New Roman"/>
          <w:color w:val="000000"/>
          <w:sz w:val="18"/>
          <w:szCs w:val="18"/>
        </w:rPr>
        <w:tab/>
        <w:t>участие в информационном обеспечение пользователей автомобильными дорогами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w:t>
      </w:r>
      <w:r w:rsidRPr="00DD0DDC">
        <w:rPr>
          <w:rFonts w:ascii="Times New Roman" w:eastAsia="Times New Roman" w:hAnsi="Times New Roman" w:cs="Times New Roman"/>
          <w:color w:val="000000"/>
          <w:sz w:val="18"/>
          <w:szCs w:val="18"/>
        </w:rPr>
        <w:tab/>
        <w:t>осуществление иных полномочий, отнесенных Федеральным законом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Республики Мордовия к полномочиям органов местного самоуправления.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w:t>
      </w:r>
      <w:r w:rsidRPr="00DD0DDC">
        <w:rPr>
          <w:rFonts w:ascii="Times New Roman" w:eastAsia="Times New Roman" w:hAnsi="Times New Roman" w:cs="Times New Roman"/>
          <w:color w:val="000000"/>
          <w:sz w:val="18"/>
          <w:szCs w:val="18"/>
        </w:rPr>
        <w:tab/>
        <w:t>участие в обеспечении безопасности дорожного движения, осуществление мероприятий по обеспечению безопасности дорожного движения на автомобильных дорогах местного значения в соответствии с требованиями действующих ГОСТов в сфере обеспечения безопасности и организации дорожного движения, в том числе на объектах улично-дорожной сети, в границах населенных пунктов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поселения в целях обеспечения безопасности дорожного движения;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w:t>
      </w:r>
      <w:r w:rsidRPr="00DD0DDC">
        <w:rPr>
          <w:rFonts w:ascii="Times New Roman" w:eastAsia="Times New Roman" w:hAnsi="Times New Roman" w:cs="Times New Roman"/>
          <w:color w:val="000000"/>
          <w:sz w:val="18"/>
          <w:szCs w:val="18"/>
        </w:rPr>
        <w:tab/>
        <w:t>участие в осуществлении мероприятий по предупреждению детского дорожно-транспортного травматизма на территории сельского поселения.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 осуществлять контроль за исполнением Поселением переданных полномочий, а также за использованием </w:t>
      </w:r>
      <w:r w:rsidRPr="00DD0DDC">
        <w:rPr>
          <w:rFonts w:ascii="Times New Roman" w:eastAsia="Times New Roman" w:hAnsi="Times New Roman" w:cs="Times New Roman"/>
          <w:color w:val="000000"/>
          <w:sz w:val="18"/>
          <w:szCs w:val="18"/>
        </w:rPr>
        <w:lastRenderedPageBreak/>
        <w:t>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и вступает в силу с 01 мая 2026 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после его официального опубликования (обнародования).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8"/>
        <w:gridCol w:w="4875"/>
      </w:tblGrid>
      <w:tr w:rsidR="00DD0DDC" w:rsidRPr="00DD0DDC" w:rsidTr="00DD0DDC">
        <w:tc>
          <w:tcPr>
            <w:tcW w:w="2394"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2606"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Глава Петровского сельского поселения Дубенского муниципального района </w:t>
            </w:r>
            <w:r w:rsidRPr="00DD0DDC">
              <w:rPr>
                <w:rFonts w:ascii="Times New Roman" w:eastAsia="Times New Roman" w:hAnsi="Times New Roman" w:cs="Times New Roman"/>
                <w:color w:val="000000"/>
                <w:sz w:val="18"/>
                <w:szCs w:val="18"/>
              </w:rPr>
              <w:b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Арапова Н.А.</w:t>
            </w:r>
          </w:p>
        </w:tc>
      </w:tr>
    </w:tbl>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0"/>
        <w:gridCol w:w="4880"/>
      </w:tblGrid>
      <w:tr w:rsidR="00DD0DDC" w:rsidRPr="00DD0DDC" w:rsidTr="00DD0DDC">
        <w:tc>
          <w:tcPr>
            <w:tcW w:w="515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Поводимовского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24.04.2026г. №260</w:t>
            </w:r>
          </w:p>
        </w:tc>
      </w:tr>
    </w:tbl>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Поводимовскому сельскому поселению Дубенского муниципального района Республики Мордовия в сфере дорожной деятельности в отношении автомобильных дорог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Поводимовское сельское поселение, именуемое в дальнейшем «Поселение», в лице И.о. главы Поводимовского сельского поселения Русскиной Ирины Викторовны, действующей на основании Устава Поводимовского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F6439E">
      <w:pPr>
        <w:widowControl w:val="0"/>
        <w:numPr>
          <w:ilvl w:val="0"/>
          <w:numId w:val="18"/>
        </w:numPr>
        <w:tabs>
          <w:tab w:val="left" w:pos="1276"/>
        </w:tabs>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Настоящее Соглашение закрепляет передачу Муниципальным районом осуществления полномочий Поселению по решению следующего вопроса местного значения: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w:t>
      </w:r>
    </w:p>
    <w:p w:rsidR="00DD0DDC" w:rsidRPr="00DD0DDC" w:rsidRDefault="00DD0DDC" w:rsidP="00F6439E">
      <w:pPr>
        <w:widowControl w:val="0"/>
        <w:numPr>
          <w:ilvl w:val="0"/>
          <w:numId w:val="18"/>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Муниципальный район передает, а Поселение принимает на себя осуществление полномочий по вопросу местного значения в части полномочий:</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w:t>
      </w:r>
      <w:r w:rsidRPr="00DD0DDC">
        <w:rPr>
          <w:rFonts w:ascii="Times New Roman" w:eastAsia="Times New Roman" w:hAnsi="Times New Roman" w:cs="Times New Roman"/>
          <w:color w:val="000000"/>
          <w:sz w:val="18"/>
          <w:szCs w:val="18"/>
        </w:rPr>
        <w:tab/>
        <w:t>осуществление муниципального контроля за обеспечением сохранности автомобильных дорог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w:t>
      </w:r>
      <w:r w:rsidRPr="00DD0DDC">
        <w:rPr>
          <w:rFonts w:ascii="Times New Roman" w:eastAsia="Times New Roman" w:hAnsi="Times New Roman" w:cs="Times New Roman"/>
          <w:color w:val="000000"/>
          <w:sz w:val="18"/>
          <w:szCs w:val="18"/>
        </w:rPr>
        <w:tab/>
        <w:t>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 проведение инженерных изысканий, обследований и разработка проектной документации на строительство, реконструкцию, капитальный ремонт, экспертиза проектной документации;</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 проведение инженерных изысканий, обследований, разработка проектов или сметных расчетов стоимости работ на ремонт, экспертиза проектов;</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w:t>
      </w:r>
      <w:r w:rsidRPr="00DD0DDC">
        <w:rPr>
          <w:rFonts w:ascii="Times New Roman" w:eastAsia="Times New Roman" w:hAnsi="Times New Roman" w:cs="Times New Roman"/>
          <w:color w:val="000000"/>
          <w:sz w:val="18"/>
          <w:szCs w:val="18"/>
        </w:rPr>
        <w:tab/>
        <w:t>осуществление дорожной деятельности в отношении автомобильных дорог местного значения по содержанию автомобильных дорог. (Понятия и термины - содержание автомобильной дороги, применяются в том значении в каком они используются в Федеральном законе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Приказе Минтранса России от 16.11.2012 N 402 «Об утверждении Классификации работ по капитальному ремонту, ремонту и содержанию автомобильных дорог»)</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w:t>
      </w:r>
      <w:r w:rsidRPr="00DD0DDC">
        <w:rPr>
          <w:rFonts w:ascii="Times New Roman" w:eastAsia="Times New Roman" w:hAnsi="Times New Roman" w:cs="Times New Roman"/>
          <w:color w:val="000000"/>
          <w:sz w:val="18"/>
          <w:szCs w:val="18"/>
        </w:rPr>
        <w:tab/>
        <w:t>участие в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w:t>
      </w:r>
      <w:r w:rsidRPr="00DD0DDC">
        <w:rPr>
          <w:rFonts w:ascii="Times New Roman" w:eastAsia="Times New Roman" w:hAnsi="Times New Roman" w:cs="Times New Roman"/>
          <w:color w:val="000000"/>
          <w:sz w:val="18"/>
          <w:szCs w:val="18"/>
        </w:rPr>
        <w:tab/>
        <w:t>участие в информационном обеспечение пользователей автомобильными дорогами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w:t>
      </w:r>
      <w:r w:rsidRPr="00DD0DDC">
        <w:rPr>
          <w:rFonts w:ascii="Times New Roman" w:eastAsia="Times New Roman" w:hAnsi="Times New Roman" w:cs="Times New Roman"/>
          <w:color w:val="000000"/>
          <w:sz w:val="18"/>
          <w:szCs w:val="18"/>
        </w:rPr>
        <w:tab/>
        <w:t>осуществление иных полномочий, отнесенных Федеральным законом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Республики Мордовия к полномочиям органов местного самоуправления.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w:t>
      </w:r>
      <w:r w:rsidRPr="00DD0DDC">
        <w:rPr>
          <w:rFonts w:ascii="Times New Roman" w:eastAsia="Times New Roman" w:hAnsi="Times New Roman" w:cs="Times New Roman"/>
          <w:color w:val="000000"/>
          <w:sz w:val="18"/>
          <w:szCs w:val="18"/>
        </w:rPr>
        <w:tab/>
        <w:t xml:space="preserve">участие в обеспечении безопасности дорожного движения, осуществление мероприятий по обеспечению безопасности дорожного движения на автомобильных дорогах местного значения в соответствии с требованиями действующих ГОСТов в сфере обеспечения безопасности и организации дорожного движения, в том числе на объектах улично-дорожной сети, в границах населенных пунктов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w:t>
      </w:r>
      <w:r w:rsidRPr="00DD0DDC">
        <w:rPr>
          <w:rFonts w:ascii="Times New Roman" w:eastAsia="Times New Roman" w:hAnsi="Times New Roman" w:cs="Times New Roman"/>
          <w:color w:val="000000"/>
          <w:sz w:val="18"/>
          <w:szCs w:val="18"/>
        </w:rPr>
        <w:lastRenderedPageBreak/>
        <w:t>дорогах местного значения в границах населенных пунктов поселения в целях обеспечения безопасности дорожного движения;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w:t>
      </w:r>
      <w:r w:rsidRPr="00DD0DDC">
        <w:rPr>
          <w:rFonts w:ascii="Times New Roman" w:eastAsia="Times New Roman" w:hAnsi="Times New Roman" w:cs="Times New Roman"/>
          <w:color w:val="000000"/>
          <w:sz w:val="18"/>
          <w:szCs w:val="18"/>
        </w:rPr>
        <w:tab/>
        <w:t>участие в осуществлении мероприятий по предупреждению детского дорожно-транспортного травматизма на территории сельского поселения.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и вступает в силу с 01 мая 2026 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7.1. Ежеквартально, не позднее 10-го числа месяца, следующего за отчетным кварталом, Поселение </w:t>
      </w:r>
      <w:r w:rsidRPr="00DD0DDC">
        <w:rPr>
          <w:rFonts w:ascii="Times New Roman" w:eastAsia="Times New Roman" w:hAnsi="Times New Roman" w:cs="Times New Roman"/>
          <w:color w:val="000000"/>
          <w:sz w:val="18"/>
          <w:szCs w:val="18"/>
        </w:rPr>
        <w:lastRenderedPageBreak/>
        <w:t>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после его официального опубликования (обнародования).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8"/>
        <w:gridCol w:w="4875"/>
      </w:tblGrid>
      <w:tr w:rsidR="00DD0DDC" w:rsidRPr="00DD0DDC" w:rsidTr="00DD0DDC">
        <w:tc>
          <w:tcPr>
            <w:tcW w:w="2394"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2606"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И.о.Главы Поводимовского сельского поселения Дубенского муниципального района </w:t>
            </w:r>
            <w:r w:rsidRPr="00DD0DDC">
              <w:rPr>
                <w:rFonts w:ascii="Times New Roman" w:eastAsia="Times New Roman" w:hAnsi="Times New Roman" w:cs="Times New Roman"/>
                <w:color w:val="000000"/>
                <w:sz w:val="18"/>
                <w:szCs w:val="18"/>
              </w:rPr>
              <w:b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Русскина И.В.</w:t>
            </w:r>
          </w:p>
        </w:tc>
      </w:tr>
    </w:tbl>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0"/>
        <w:gridCol w:w="4880"/>
      </w:tblGrid>
      <w:tr w:rsidR="00DD0DDC" w:rsidRPr="00DD0DDC" w:rsidTr="00DD0DDC">
        <w:tc>
          <w:tcPr>
            <w:tcW w:w="515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Пуркаевского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24.04.2026г. №260</w:t>
            </w:r>
          </w:p>
        </w:tc>
      </w:tr>
    </w:tbl>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Пуркаевскому сельскому поселению Дубенского муниципального района Республики Мордовия в сфере дорожной деятельности в отношении автомобильных дорог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Пуркаевское сельское поселение, именуемое в дальнейшем «Поселение», в лице главы Пуркаевского сельского поселения Радаевой Татьяны Викторовны, действующей на основании Устава Пуркаевского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F6439E">
      <w:pPr>
        <w:widowControl w:val="0"/>
        <w:numPr>
          <w:ilvl w:val="0"/>
          <w:numId w:val="19"/>
        </w:numPr>
        <w:tabs>
          <w:tab w:val="left" w:pos="1276"/>
        </w:tabs>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Настоящее Соглашение закрепляет передачу Муниципальным районом осуществления полномочий Поселению по решению следующего вопроса местного значения: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w:t>
      </w:r>
    </w:p>
    <w:p w:rsidR="00DD0DDC" w:rsidRPr="00DD0DDC" w:rsidRDefault="00DD0DDC" w:rsidP="00F6439E">
      <w:pPr>
        <w:widowControl w:val="0"/>
        <w:numPr>
          <w:ilvl w:val="0"/>
          <w:numId w:val="19"/>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Муниципальный район передает, а Поселение принимает на себя осуществление полномочий по вопросу местного значения в части полномочий:</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w:t>
      </w:r>
      <w:r w:rsidRPr="00DD0DDC">
        <w:rPr>
          <w:rFonts w:ascii="Times New Roman" w:eastAsia="Times New Roman" w:hAnsi="Times New Roman" w:cs="Times New Roman"/>
          <w:color w:val="000000"/>
          <w:sz w:val="18"/>
          <w:szCs w:val="18"/>
        </w:rPr>
        <w:tab/>
        <w:t>осуществление муниципального контроля за обеспечением сохранности автомобильных дорог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w:t>
      </w:r>
      <w:r w:rsidRPr="00DD0DDC">
        <w:rPr>
          <w:rFonts w:ascii="Times New Roman" w:eastAsia="Times New Roman" w:hAnsi="Times New Roman" w:cs="Times New Roman"/>
          <w:color w:val="000000"/>
          <w:sz w:val="18"/>
          <w:szCs w:val="18"/>
        </w:rPr>
        <w:tab/>
        <w:t>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 проведение инженерных изысканий, обследований и разработка проектной документации на строительство, реконструкцию, капитальный ремонт, экспертиза проектной документации;</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 проведение инженерных изысканий, обследований, разработка проектов или сметных расчетов стоимости работ на ремонт, экспертиза проектов;</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w:t>
      </w:r>
      <w:r w:rsidRPr="00DD0DDC">
        <w:rPr>
          <w:rFonts w:ascii="Times New Roman" w:eastAsia="Times New Roman" w:hAnsi="Times New Roman" w:cs="Times New Roman"/>
          <w:color w:val="000000"/>
          <w:sz w:val="18"/>
          <w:szCs w:val="18"/>
        </w:rPr>
        <w:tab/>
        <w:t xml:space="preserve">осуществление дорожной деятельности в отношении автомобильных дорог местного значения по содержанию автомобильных дорог. (Понятия и термины - содержание автомобильной дороги, применяются в том значении в каком они используются в Федеральном законе от 08.11.2007 года № 257-ФЗ «Об автомобильных дорогах и о дорожной </w:t>
      </w:r>
      <w:r w:rsidRPr="00DD0DDC">
        <w:rPr>
          <w:rFonts w:ascii="Times New Roman" w:eastAsia="Times New Roman" w:hAnsi="Times New Roman" w:cs="Times New Roman"/>
          <w:color w:val="000000"/>
          <w:sz w:val="18"/>
          <w:szCs w:val="18"/>
        </w:rPr>
        <w:lastRenderedPageBreak/>
        <w:t>деятельности в Российской Федерации и о внесении изменений в отдельные законодательные акты Российской Федерации» и Приказе Минтранса России от 16.11.2012 N 402 «Об утверждении Классификации работ по капитальному ремонту, ремонту и содержанию автомобильных дорог»)</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w:t>
      </w:r>
      <w:r w:rsidRPr="00DD0DDC">
        <w:rPr>
          <w:rFonts w:ascii="Times New Roman" w:eastAsia="Times New Roman" w:hAnsi="Times New Roman" w:cs="Times New Roman"/>
          <w:color w:val="000000"/>
          <w:sz w:val="18"/>
          <w:szCs w:val="18"/>
        </w:rPr>
        <w:tab/>
        <w:t>участие в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w:t>
      </w:r>
      <w:r w:rsidRPr="00DD0DDC">
        <w:rPr>
          <w:rFonts w:ascii="Times New Roman" w:eastAsia="Times New Roman" w:hAnsi="Times New Roman" w:cs="Times New Roman"/>
          <w:color w:val="000000"/>
          <w:sz w:val="18"/>
          <w:szCs w:val="18"/>
        </w:rPr>
        <w:tab/>
        <w:t>участие в информационном обеспечение пользователей автомобильными дорогами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w:t>
      </w:r>
      <w:r w:rsidRPr="00DD0DDC">
        <w:rPr>
          <w:rFonts w:ascii="Times New Roman" w:eastAsia="Times New Roman" w:hAnsi="Times New Roman" w:cs="Times New Roman"/>
          <w:color w:val="000000"/>
          <w:sz w:val="18"/>
          <w:szCs w:val="18"/>
        </w:rPr>
        <w:tab/>
        <w:t>осуществление иных полномочий, отнесенных Федеральным законом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Республики Мордовия к полномочиям органов местного самоуправления.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w:t>
      </w:r>
      <w:r w:rsidRPr="00DD0DDC">
        <w:rPr>
          <w:rFonts w:ascii="Times New Roman" w:eastAsia="Times New Roman" w:hAnsi="Times New Roman" w:cs="Times New Roman"/>
          <w:color w:val="000000"/>
          <w:sz w:val="18"/>
          <w:szCs w:val="18"/>
        </w:rPr>
        <w:tab/>
        <w:t>участие в обеспечении безопасности дорожного движения, осуществление мероприятий по обеспечению безопасности дорожного движения на автомобильных дорогах местного значения в соответствии с требованиями действующих ГОСТов в сфере обеспечения безопасности и организации дорожного движения, в том числе на объектах улично-дорожной сети, в границах населенных пунктов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поселения в целях обеспечения безопасности дорожного движения;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w:t>
      </w:r>
      <w:r w:rsidRPr="00DD0DDC">
        <w:rPr>
          <w:rFonts w:ascii="Times New Roman" w:eastAsia="Times New Roman" w:hAnsi="Times New Roman" w:cs="Times New Roman"/>
          <w:color w:val="000000"/>
          <w:sz w:val="18"/>
          <w:szCs w:val="18"/>
        </w:rPr>
        <w:tab/>
        <w:t>участие в осуществлении мероприятий по предупреждению детского дорожно-транспортного травматизма на территории сельского поселения.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и вступает в силу с 01 мая 2026 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lastRenderedPageBreak/>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после его официального опубликования (обнародования).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8"/>
        <w:gridCol w:w="4875"/>
      </w:tblGrid>
      <w:tr w:rsidR="00DD0DDC" w:rsidRPr="00DD0DDC" w:rsidTr="00DD0DDC">
        <w:tc>
          <w:tcPr>
            <w:tcW w:w="2394"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2606"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Глава Пуркаевского сельского поселения Дубенского муниципального района </w:t>
            </w:r>
            <w:r w:rsidRPr="00DD0DDC">
              <w:rPr>
                <w:rFonts w:ascii="Times New Roman" w:eastAsia="Times New Roman" w:hAnsi="Times New Roman" w:cs="Times New Roman"/>
                <w:color w:val="000000"/>
                <w:sz w:val="18"/>
                <w:szCs w:val="18"/>
              </w:rPr>
              <w:b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Радаева Т.В.</w:t>
            </w:r>
          </w:p>
        </w:tc>
      </w:tr>
    </w:tbl>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0"/>
        <w:gridCol w:w="4880"/>
      </w:tblGrid>
      <w:tr w:rsidR="00DD0DDC" w:rsidRPr="00DD0DDC" w:rsidTr="00DD0DDC">
        <w:tc>
          <w:tcPr>
            <w:tcW w:w="515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Чеберчинского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24.04.2026г. №260</w:t>
            </w:r>
          </w:p>
        </w:tc>
      </w:tr>
    </w:tbl>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Чеберчинскому сельскому поселению Дубенского муниципального района Республики Мордовия в сфере дорожной деятельности в отношении автомобильных дорог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Чеберчинское сельское поселение, именуемое в дальнейшем «Поселение», в лице заместителя главы Чеберчинского сельского поселения Костиной Елены Ивановны, действующего на основании Устава Чеберчинского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F6439E">
      <w:pPr>
        <w:widowControl w:val="0"/>
        <w:numPr>
          <w:ilvl w:val="0"/>
          <w:numId w:val="2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Настоящее Соглашение закрепляет передачу Муниципальным районом осуществления полномочий Поселению по решению следующего вопроса местного значения: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w:t>
      </w:r>
      <w:r w:rsidRPr="00DD0DDC">
        <w:rPr>
          <w:rFonts w:ascii="Times New Roman" w:eastAsia="Times New Roman" w:hAnsi="Times New Roman" w:cs="Times New Roman"/>
          <w:color w:val="000000"/>
          <w:sz w:val="18"/>
          <w:szCs w:val="18"/>
        </w:rPr>
        <w:lastRenderedPageBreak/>
        <w:t>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w:t>
      </w:r>
    </w:p>
    <w:p w:rsidR="00DD0DDC" w:rsidRPr="00DD0DDC" w:rsidRDefault="00DD0DDC" w:rsidP="00F6439E">
      <w:pPr>
        <w:widowControl w:val="0"/>
        <w:numPr>
          <w:ilvl w:val="0"/>
          <w:numId w:val="2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Муниципальный район передает, а Поселение принимает на себя осуществление полномочий по вопросу местного значения в части полномочий:</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w:t>
      </w:r>
      <w:r w:rsidRPr="00DD0DDC">
        <w:rPr>
          <w:rFonts w:ascii="Times New Roman" w:eastAsia="Times New Roman" w:hAnsi="Times New Roman" w:cs="Times New Roman"/>
          <w:color w:val="000000"/>
          <w:sz w:val="18"/>
          <w:szCs w:val="18"/>
        </w:rPr>
        <w:tab/>
        <w:t>осуществление муниципального контроля за обеспечением сохранности автомобильных дорог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w:t>
      </w:r>
      <w:r w:rsidRPr="00DD0DDC">
        <w:rPr>
          <w:rFonts w:ascii="Times New Roman" w:eastAsia="Times New Roman" w:hAnsi="Times New Roman" w:cs="Times New Roman"/>
          <w:color w:val="000000"/>
          <w:sz w:val="18"/>
          <w:szCs w:val="18"/>
        </w:rPr>
        <w:tab/>
        <w:t>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 проведение инженерных изысканий, обследований и разработка проектной документации на строительство, реконструкцию, капитальный ремонт, экспертиза проектной документации;</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 проведение инженерных изысканий, обследований, разработка проектов или сметных расчетов стоимости работ на ремонт, экспертиза проектов;</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w:t>
      </w:r>
      <w:r w:rsidRPr="00DD0DDC">
        <w:rPr>
          <w:rFonts w:ascii="Times New Roman" w:eastAsia="Times New Roman" w:hAnsi="Times New Roman" w:cs="Times New Roman"/>
          <w:color w:val="000000"/>
          <w:sz w:val="18"/>
          <w:szCs w:val="18"/>
        </w:rPr>
        <w:tab/>
        <w:t>осуществление дорожной деятельности в отношении автомобильных дорог местного значения по содержанию автомобильных дорог. (Понятия и термины - содержание автомобильной дороги, применяются в том значении в каком они используются в Федеральном законе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Приказе Минтранса России от 16.11.2012 N 402 «Об утверждении Классификации работ по капитальному ремонту, ремонту и содержанию автомобильных дорог»)</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w:t>
      </w:r>
      <w:r w:rsidRPr="00DD0DDC">
        <w:rPr>
          <w:rFonts w:ascii="Times New Roman" w:eastAsia="Times New Roman" w:hAnsi="Times New Roman" w:cs="Times New Roman"/>
          <w:color w:val="000000"/>
          <w:sz w:val="18"/>
          <w:szCs w:val="18"/>
        </w:rPr>
        <w:tab/>
        <w:t>участие в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w:t>
      </w:r>
      <w:r w:rsidRPr="00DD0DDC">
        <w:rPr>
          <w:rFonts w:ascii="Times New Roman" w:eastAsia="Times New Roman" w:hAnsi="Times New Roman" w:cs="Times New Roman"/>
          <w:color w:val="000000"/>
          <w:sz w:val="18"/>
          <w:szCs w:val="18"/>
        </w:rPr>
        <w:tab/>
        <w:t>участие в информационном обеспечение пользователей автомобильными дорогами общего пользования местного значения;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w:t>
      </w:r>
      <w:r w:rsidRPr="00DD0DDC">
        <w:rPr>
          <w:rFonts w:ascii="Times New Roman" w:eastAsia="Times New Roman" w:hAnsi="Times New Roman" w:cs="Times New Roman"/>
          <w:color w:val="000000"/>
          <w:sz w:val="18"/>
          <w:szCs w:val="18"/>
        </w:rPr>
        <w:tab/>
        <w:t>осуществление иных полномочий, отнесенных Федеральным законом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другими федеральными законами, законами Республики Мордовия к полномочиям органов местного самоуправления.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w:t>
      </w:r>
      <w:r w:rsidRPr="00DD0DDC">
        <w:rPr>
          <w:rFonts w:ascii="Times New Roman" w:eastAsia="Times New Roman" w:hAnsi="Times New Roman" w:cs="Times New Roman"/>
          <w:color w:val="000000"/>
          <w:sz w:val="18"/>
          <w:szCs w:val="18"/>
        </w:rPr>
        <w:tab/>
        <w:t>участие в обеспечении безопасности дорожного движения, осуществление мероприятий по обеспечению безопасности дорожного движения на автомобильных дорогах местного значения в соответствии с требованиями действующих ГОСТов в сфере обеспечения безопасности и организации дорожного движения, в том числе на объектах улично-дорожной сети, в границах населенных пунктов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поселения в целях обеспечения безопасности дорожного движения;</w:t>
      </w:r>
    </w:p>
    <w:p w:rsidR="00DD0DDC" w:rsidRPr="00DD0DDC" w:rsidRDefault="00DD0DDC" w:rsidP="00DD0DDC">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w:t>
      </w:r>
      <w:r w:rsidRPr="00DD0DDC">
        <w:rPr>
          <w:rFonts w:ascii="Times New Roman" w:eastAsia="Times New Roman" w:hAnsi="Times New Roman" w:cs="Times New Roman"/>
          <w:color w:val="000000"/>
          <w:sz w:val="18"/>
          <w:szCs w:val="18"/>
        </w:rPr>
        <w:tab/>
        <w:t>участие в осуществлении мероприятий по предупреждению детского дорожно-транспортного травматизма на территории сельского поселения.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lastRenderedPageBreak/>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и вступает в силу с 01 мая 2026 г.</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после его официального опубликования (обнародования).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8"/>
        <w:gridCol w:w="4875"/>
      </w:tblGrid>
      <w:tr w:rsidR="00DD0DDC" w:rsidRPr="00DD0DDC" w:rsidTr="00DD0DDC">
        <w:tc>
          <w:tcPr>
            <w:tcW w:w="2394"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2606" w:type="pct"/>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Заместитель главы Чеберчинского сельского поселения Дубенского муниципального района </w:t>
            </w:r>
            <w:r w:rsidRPr="00DD0DDC">
              <w:rPr>
                <w:rFonts w:ascii="Times New Roman" w:eastAsia="Times New Roman" w:hAnsi="Times New Roman" w:cs="Times New Roman"/>
                <w:color w:val="000000"/>
                <w:sz w:val="18"/>
                <w:szCs w:val="18"/>
              </w:rPr>
              <w:b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 Костина Е.И.</w:t>
            </w:r>
          </w:p>
        </w:tc>
      </w:tr>
    </w:tbl>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spacing w:after="0" w:line="259" w:lineRule="auto"/>
        <w:rPr>
          <w:rFonts w:ascii="Times New Roman" w:hAnsi="Times New Roman" w:cs="Times New Roman"/>
          <w:b/>
          <w:sz w:val="18"/>
          <w:szCs w:val="18"/>
        </w:rPr>
      </w:pPr>
    </w:p>
    <w:p w:rsidR="00DD0DDC" w:rsidRDefault="00DD0DDC" w:rsidP="00DD0DDC">
      <w:pPr>
        <w:spacing w:after="0" w:line="259" w:lineRule="auto"/>
        <w:rPr>
          <w:rFonts w:ascii="Times New Roman" w:hAnsi="Times New Roman" w:cs="Times New Roman"/>
          <w:b/>
          <w:sz w:val="18"/>
          <w:szCs w:val="18"/>
        </w:rPr>
      </w:pPr>
    </w:p>
    <w:p w:rsidR="00DD0DDC" w:rsidRDefault="00DD0DDC" w:rsidP="00DD0DDC">
      <w:pPr>
        <w:spacing w:after="0" w:line="259" w:lineRule="auto"/>
        <w:rPr>
          <w:rFonts w:ascii="Times New Roman" w:hAnsi="Times New Roman" w:cs="Times New Roman"/>
          <w:b/>
          <w:sz w:val="18"/>
          <w:szCs w:val="18"/>
        </w:rPr>
      </w:pPr>
    </w:p>
    <w:p w:rsidR="00DD0DDC" w:rsidRDefault="00DD0DDC" w:rsidP="00DD0DDC">
      <w:pPr>
        <w:spacing w:after="0" w:line="259" w:lineRule="auto"/>
        <w:rPr>
          <w:rFonts w:ascii="Times New Roman" w:hAnsi="Times New Roman" w:cs="Times New Roman"/>
          <w:b/>
          <w:sz w:val="18"/>
          <w:szCs w:val="18"/>
        </w:rPr>
      </w:pPr>
    </w:p>
    <w:p w:rsidR="00DD0DDC" w:rsidRDefault="00DD0DDC" w:rsidP="00DD0DDC">
      <w:pPr>
        <w:spacing w:after="0" w:line="259" w:lineRule="auto"/>
        <w:rPr>
          <w:rFonts w:ascii="Times New Roman" w:hAnsi="Times New Roman" w:cs="Times New Roman"/>
          <w:b/>
          <w:sz w:val="18"/>
          <w:szCs w:val="18"/>
        </w:rPr>
      </w:pPr>
    </w:p>
    <w:p w:rsidR="00DD0DDC" w:rsidRPr="00DD0DDC" w:rsidRDefault="00DD0DDC" w:rsidP="00DD0DDC">
      <w:pPr>
        <w:spacing w:after="0" w:line="240" w:lineRule="auto"/>
        <w:contextualSpacing/>
        <w:jc w:val="center"/>
        <w:rPr>
          <w:rFonts w:ascii="Times New Roman" w:eastAsia="Times New Roman" w:hAnsi="Times New Roman" w:cs="Times New Roman"/>
          <w:b/>
          <w:sz w:val="18"/>
          <w:szCs w:val="18"/>
        </w:rPr>
      </w:pPr>
      <w:r w:rsidRPr="00DD0DDC">
        <w:rPr>
          <w:rFonts w:ascii="Times New Roman" w:eastAsia="Times New Roman" w:hAnsi="Times New Roman" w:cs="Times New Roman"/>
          <w:b/>
          <w:sz w:val="18"/>
          <w:szCs w:val="18"/>
        </w:rPr>
        <w:t>СОВЕТ ДЕПУТАТОВ ДУБЕНСКОГО МУНИЦИПАЛЬНОГО РАЙОНА РЕСПУБЛИКИ МОРДОВИЯ СЕДЬМОГО СОЗЫВА</w:t>
      </w:r>
    </w:p>
    <w:p w:rsidR="00DD0DDC" w:rsidRPr="00DD0DDC" w:rsidRDefault="00DD0DDC" w:rsidP="00DD0DDC">
      <w:pPr>
        <w:spacing w:after="0" w:line="240" w:lineRule="auto"/>
        <w:contextualSpacing/>
        <w:jc w:val="center"/>
        <w:rPr>
          <w:rFonts w:ascii="Times New Roman" w:eastAsia="Times New Roman" w:hAnsi="Times New Roman" w:cs="Times New Roman"/>
          <w:sz w:val="18"/>
          <w:szCs w:val="18"/>
        </w:rPr>
      </w:pPr>
    </w:p>
    <w:p w:rsidR="00DD0DDC" w:rsidRPr="00DD0DDC" w:rsidRDefault="00DD0DDC" w:rsidP="00DD0DDC">
      <w:pPr>
        <w:spacing w:after="0" w:line="240" w:lineRule="auto"/>
        <w:contextualSpacing/>
        <w:jc w:val="center"/>
        <w:rPr>
          <w:rFonts w:ascii="Times New Roman" w:eastAsia="Times New Roman" w:hAnsi="Times New Roman" w:cs="Times New Roman"/>
          <w:b/>
          <w:sz w:val="18"/>
          <w:szCs w:val="18"/>
        </w:rPr>
      </w:pPr>
      <w:r w:rsidRPr="00DD0DDC">
        <w:rPr>
          <w:rFonts w:ascii="Times New Roman" w:eastAsia="Times New Roman" w:hAnsi="Times New Roman" w:cs="Times New Roman"/>
          <w:b/>
          <w:sz w:val="18"/>
          <w:szCs w:val="18"/>
        </w:rPr>
        <w:t>РЕШЕНИЕ</w:t>
      </w:r>
    </w:p>
    <w:p w:rsidR="00DD0DDC" w:rsidRPr="00DD0DDC" w:rsidRDefault="00DD0DDC" w:rsidP="00DD0DDC">
      <w:pPr>
        <w:spacing w:after="0" w:line="240" w:lineRule="auto"/>
        <w:contextualSpacing/>
        <w:jc w:val="center"/>
        <w:rPr>
          <w:rFonts w:ascii="Times New Roman" w:eastAsia="Times New Roman" w:hAnsi="Times New Roman" w:cs="Times New Roman"/>
          <w:b/>
          <w:sz w:val="18"/>
          <w:szCs w:val="18"/>
        </w:rPr>
      </w:pPr>
    </w:p>
    <w:p w:rsidR="00DD0DDC" w:rsidRPr="00DD0DDC" w:rsidRDefault="00DD0DDC" w:rsidP="00DD0DDC">
      <w:pPr>
        <w:spacing w:after="0" w:line="240" w:lineRule="auto"/>
        <w:contextualSpacing/>
        <w:jc w:val="center"/>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с. Дубенки</w:t>
      </w:r>
    </w:p>
    <w:p w:rsidR="00DD0DDC" w:rsidRPr="00DD0DDC" w:rsidRDefault="00DD0DDC" w:rsidP="00DD0DDC">
      <w:pPr>
        <w:spacing w:after="0" w:line="240" w:lineRule="auto"/>
        <w:contextualSpacing/>
        <w:jc w:val="center"/>
        <w:rPr>
          <w:rFonts w:ascii="Times New Roman" w:eastAsia="Times New Roman" w:hAnsi="Times New Roman" w:cs="Times New Roman"/>
          <w:sz w:val="18"/>
          <w:szCs w:val="18"/>
        </w:rPr>
      </w:pPr>
    </w:p>
    <w:p w:rsidR="00DD0DDC" w:rsidRPr="00DD0DDC" w:rsidRDefault="00DD0DDC" w:rsidP="00DD0DDC">
      <w:pPr>
        <w:spacing w:after="0" w:line="240" w:lineRule="auto"/>
        <w:contextualSpacing/>
        <w:jc w:val="center"/>
        <w:rPr>
          <w:rFonts w:ascii="Times New Roman" w:eastAsia="Times New Roman" w:hAnsi="Times New Roman" w:cs="Times New Roman"/>
          <w:sz w:val="18"/>
          <w:szCs w:val="18"/>
        </w:rPr>
      </w:pPr>
      <w:r w:rsidRPr="00DD0DDC">
        <w:rPr>
          <w:rFonts w:ascii="Times New Roman" w:eastAsia="Times New Roman" w:hAnsi="Times New Roman" w:cs="Times New Roman"/>
          <w:sz w:val="18"/>
          <w:szCs w:val="18"/>
        </w:rPr>
        <w:t>24.04.2026                                                                                                       №261</w:t>
      </w:r>
    </w:p>
    <w:p w:rsidR="00DD0DDC" w:rsidRPr="00DD0DDC" w:rsidRDefault="00DD0DDC" w:rsidP="00DD0DDC">
      <w:pPr>
        <w:spacing w:after="0" w:line="240" w:lineRule="auto"/>
        <w:ind w:left="709"/>
        <w:contextualSpacing/>
        <w:jc w:val="both"/>
        <w:rPr>
          <w:rFonts w:ascii="Times New Roman" w:eastAsia="Times New Roman" w:hAnsi="Times New Roman" w:cs="Times New Roman"/>
          <w:b/>
          <w:sz w:val="18"/>
          <w:szCs w:val="18"/>
        </w:rPr>
      </w:pPr>
    </w:p>
    <w:p w:rsidR="00DD0DDC" w:rsidRPr="00DD0DDC" w:rsidRDefault="00DD0DDC" w:rsidP="00DD0DDC">
      <w:pPr>
        <w:widowControl w:val="0"/>
        <w:shd w:val="clear" w:color="auto" w:fill="FFFFFF"/>
        <w:tabs>
          <w:tab w:val="left" w:pos="0"/>
        </w:tabs>
        <w:autoSpaceDE w:val="0"/>
        <w:autoSpaceDN w:val="0"/>
        <w:adjustRightInd w:val="0"/>
        <w:spacing w:after="0" w:line="240" w:lineRule="auto"/>
        <w:contextualSpacing/>
        <w:jc w:val="center"/>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О передаче органами местного самоуправления Дубенского муниципального района Республики Мордовия осуществления части полномочий по решению вопросов местного значения органам местного самоуправления сельских </w:t>
      </w:r>
      <w:r w:rsidRPr="00DD0DDC">
        <w:rPr>
          <w:rFonts w:ascii="Times New Roman" w:eastAsia="Times New Roman" w:hAnsi="Times New Roman" w:cs="Times New Roman"/>
          <w:color w:val="000000"/>
          <w:sz w:val="18"/>
          <w:szCs w:val="18"/>
        </w:rPr>
        <w:lastRenderedPageBreak/>
        <w:t>поселений Дубенского муниципального района Республики Мордовия</w:t>
      </w:r>
    </w:p>
    <w:p w:rsidR="00DD0DDC" w:rsidRPr="00DD0DDC" w:rsidRDefault="00DD0DDC" w:rsidP="00DD0DDC">
      <w:pPr>
        <w:widowControl w:val="0"/>
        <w:shd w:val="clear" w:color="auto" w:fill="FFFFFF"/>
        <w:tabs>
          <w:tab w:val="left" w:pos="0"/>
        </w:tabs>
        <w:autoSpaceDE w:val="0"/>
        <w:autoSpaceDN w:val="0"/>
        <w:adjustRightInd w:val="0"/>
        <w:spacing w:after="0" w:line="240" w:lineRule="auto"/>
        <w:contextualSpacing/>
        <w:jc w:val="both"/>
        <w:rPr>
          <w:rFonts w:ascii="Times New Roman" w:eastAsia="Times New Roman" w:hAnsi="Times New Roman" w:cs="Times New Roman"/>
          <w:sz w:val="18"/>
          <w:szCs w:val="18"/>
        </w:rPr>
      </w:pPr>
    </w:p>
    <w:p w:rsidR="00DD0DDC" w:rsidRPr="00DD0DDC" w:rsidRDefault="00DD0DDC" w:rsidP="00DD0DDC">
      <w:pPr>
        <w:widowControl w:val="0"/>
        <w:autoSpaceDE w:val="0"/>
        <w:autoSpaceDN w:val="0"/>
        <w:adjustRightInd w:val="0"/>
        <w:spacing w:after="0" w:line="240" w:lineRule="auto"/>
        <w:ind w:firstLine="720"/>
        <w:contextualSpacing/>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В соответствии с Федеральным законом от 20 марта 2025 г. № 33-ФЗ «Об общих принципах организации местного самоуправления в единой системе публичной власти», руководствуясь Уставом Дубенского муниципального района Республики Мордовия, Совет депутатов Дубенского муниципального района Республики Мордовия решил: </w:t>
      </w:r>
    </w:p>
    <w:p w:rsidR="00DD0DDC" w:rsidRPr="00DD0DDC" w:rsidRDefault="00DD0DDC" w:rsidP="00F6439E">
      <w:pPr>
        <w:widowControl w:val="0"/>
        <w:numPr>
          <w:ilvl w:val="0"/>
          <w:numId w:val="21"/>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Утвердить прилагаемые Соглашения о передаче части полномочий по решению вопросов местного значения Дубенского муниципального района органам местного самоуправления сельских поселений Дубенского муниципального района организации в сфере:</w:t>
      </w:r>
    </w:p>
    <w:p w:rsidR="00DD0DDC" w:rsidRPr="00DD0DDC" w:rsidRDefault="00DD0DDC" w:rsidP="00DD0DDC">
      <w:pPr>
        <w:widowControl w:val="0"/>
        <w:autoSpaceDE w:val="0"/>
        <w:autoSpaceDN w:val="0"/>
        <w:adjustRightInd w:val="0"/>
        <w:spacing w:after="0" w:line="240" w:lineRule="auto"/>
        <w:ind w:firstLine="720"/>
        <w:contextualSpacing/>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p>
    <w:p w:rsidR="00DD0DDC" w:rsidRPr="00DD0DDC" w:rsidRDefault="00DD0DDC" w:rsidP="00DD0DDC">
      <w:pPr>
        <w:widowControl w:val="0"/>
        <w:autoSpaceDE w:val="0"/>
        <w:autoSpaceDN w:val="0"/>
        <w:adjustRightInd w:val="0"/>
        <w:spacing w:after="0" w:line="240" w:lineRule="auto"/>
        <w:ind w:firstLine="720"/>
        <w:contextualSpacing/>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местных нормативов градостроительного проектирования поселений.</w:t>
      </w:r>
    </w:p>
    <w:p w:rsidR="00DD0DDC" w:rsidRPr="00DD0DDC" w:rsidRDefault="00DD0DDC" w:rsidP="00F6439E">
      <w:pPr>
        <w:widowControl w:val="0"/>
        <w:numPr>
          <w:ilvl w:val="0"/>
          <w:numId w:val="21"/>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Соглашения на осуществление полномочий по решению местного значения, перечисленные в п. 1 настоящего решения, заключаются на три года, и считаются продленными на 1 год, в случае, если ни одна из сторон не заявит о их расторжении.</w:t>
      </w:r>
    </w:p>
    <w:p w:rsidR="00DD0DDC" w:rsidRPr="00DD0DDC" w:rsidRDefault="00DD0DDC" w:rsidP="00F6439E">
      <w:pPr>
        <w:widowControl w:val="0"/>
        <w:numPr>
          <w:ilvl w:val="0"/>
          <w:numId w:val="21"/>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Финансовое обеспечение переданных полномочий осуществляется за счет иных межбюджетных трансфертов, предоставляемых бюджетам сельских поселений из бюджета Дубенского муниципального района.</w:t>
      </w:r>
    </w:p>
    <w:p w:rsidR="00DD0DDC" w:rsidRPr="00DD0DDC" w:rsidRDefault="00DD0DDC" w:rsidP="00F6439E">
      <w:pPr>
        <w:widowControl w:val="0"/>
        <w:numPr>
          <w:ilvl w:val="0"/>
          <w:numId w:val="21"/>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Порядок предоставления иных межбюджетных трансфертов из бюджета Дубенского муниципального района Республики Мордовия бюджетам сельских поселений Дубенского муниципального района Республики Мордовия на осуществление части полномочий по решению вопросов местного значения устанавливается администрацией Дубенского муниципального района.</w:t>
      </w:r>
    </w:p>
    <w:p w:rsidR="00DD0DDC" w:rsidRPr="00DD0DDC" w:rsidRDefault="00DD0DDC" w:rsidP="00F6439E">
      <w:pPr>
        <w:widowControl w:val="0"/>
        <w:numPr>
          <w:ilvl w:val="0"/>
          <w:numId w:val="21"/>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 Совета депутатов Дубенского муниципального района Республики Мордовия шестого созыва от 25 апреля 2022 г. №42 «О передаче органами местного самоуправления Дубенского муниципального района Республики Мордовия осуществления части полномочий по решению вопросов местного значения органам местного самоуправления сельских поселений Дубенского муниципального района Республики Мордовия» признать утратившим силу.</w:t>
      </w:r>
    </w:p>
    <w:p w:rsidR="00DD0DDC" w:rsidRPr="00DD0DDC" w:rsidRDefault="00DD0DDC" w:rsidP="00F6439E">
      <w:pPr>
        <w:widowControl w:val="0"/>
        <w:numPr>
          <w:ilvl w:val="0"/>
          <w:numId w:val="21"/>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Возложить реализацию вышеуказанных Соглашений на администрацию Дубенского муниципального района.</w:t>
      </w:r>
    </w:p>
    <w:p w:rsidR="00DD0DDC" w:rsidRPr="00DD0DDC" w:rsidRDefault="00DD0DDC" w:rsidP="00F6439E">
      <w:pPr>
        <w:widowControl w:val="0"/>
        <w:numPr>
          <w:ilvl w:val="0"/>
          <w:numId w:val="21"/>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Опубликовать настоящее постановление в Информационном бюллетене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w:t>
      </w:r>
      <w:hyperlink r:id="rId17" w:history="1">
        <w:r w:rsidRPr="00DD0DDC">
          <w:rPr>
            <w:rFonts w:ascii="Times New Roman" w:eastAsia="Times New Roman" w:hAnsi="Times New Roman" w:cs="Times New Roman"/>
            <w:color w:val="0000FF"/>
            <w:sz w:val="18"/>
            <w:szCs w:val="18"/>
            <w:u w:val="single"/>
          </w:rPr>
          <w:t>https://dubenki.gosuslugi.ru</w:t>
        </w:r>
      </w:hyperlink>
      <w:bookmarkStart w:id="35" w:name="sub_7"/>
      <w:r w:rsidRPr="00DD0DDC">
        <w:rPr>
          <w:rFonts w:ascii="Times New Roman" w:eastAsia="Times New Roman" w:hAnsi="Times New Roman" w:cs="Times New Roman"/>
          <w:color w:val="000000"/>
          <w:sz w:val="18"/>
          <w:szCs w:val="18"/>
        </w:rPr>
        <w:t>.</w:t>
      </w:r>
    </w:p>
    <w:p w:rsidR="00DD0DDC" w:rsidRPr="00DD0DDC" w:rsidRDefault="00DD0DDC" w:rsidP="00F6439E">
      <w:pPr>
        <w:widowControl w:val="0"/>
        <w:numPr>
          <w:ilvl w:val="0"/>
          <w:numId w:val="21"/>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Настоящее решение вступает в силу после официального опубликования (обнародования).</w:t>
      </w:r>
    </w:p>
    <w:bookmarkEnd w:id="35"/>
    <w:p w:rsidR="00DD0DDC" w:rsidRPr="00DD0DDC" w:rsidRDefault="00DD0DDC" w:rsidP="00DD0DDC">
      <w:pPr>
        <w:shd w:val="clear" w:color="auto" w:fill="FFFFFF"/>
        <w:tabs>
          <w:tab w:val="num" w:pos="709"/>
          <w:tab w:val="left" w:pos="1214"/>
        </w:tabs>
        <w:spacing w:after="0" w:line="240" w:lineRule="auto"/>
        <w:ind w:firstLine="426"/>
        <w:contextualSpacing/>
        <w:jc w:val="both"/>
        <w:rPr>
          <w:rFonts w:ascii="Times New Roman" w:eastAsia="Calibri" w:hAnsi="Times New Roman" w:cs="Times New Roman"/>
          <w:sz w:val="18"/>
          <w:szCs w:val="18"/>
          <w:lang w:eastAsia="en-US"/>
        </w:rPr>
      </w:pPr>
    </w:p>
    <w:p w:rsidR="00DD0DDC" w:rsidRPr="00DD0DDC" w:rsidRDefault="00DD0DDC" w:rsidP="00DD0DDC">
      <w:pPr>
        <w:spacing w:after="0" w:line="240" w:lineRule="auto"/>
        <w:contextualSpacing/>
        <w:jc w:val="both"/>
        <w:rPr>
          <w:rFonts w:ascii="Times New Roman" w:eastAsia="Calibri" w:hAnsi="Times New Roman" w:cs="Times New Roman"/>
          <w:sz w:val="18"/>
          <w:szCs w:val="18"/>
          <w:lang w:eastAsia="en-US"/>
        </w:rPr>
      </w:pPr>
    </w:p>
    <w:p w:rsidR="00DD0DDC" w:rsidRPr="00DD0DDC" w:rsidRDefault="00DD0DDC" w:rsidP="00DD0DDC">
      <w:pPr>
        <w:spacing w:after="0" w:line="240" w:lineRule="auto"/>
        <w:ind w:firstLine="709"/>
        <w:contextualSpacing/>
        <w:jc w:val="both"/>
        <w:rPr>
          <w:rFonts w:ascii="Times New Roman" w:eastAsia="Calibri" w:hAnsi="Times New Roman" w:cs="Times New Roman"/>
          <w:sz w:val="18"/>
          <w:szCs w:val="18"/>
          <w:lang w:eastAsia="en-US"/>
        </w:rPr>
      </w:pPr>
    </w:p>
    <w:tbl>
      <w:tblPr>
        <w:tblW w:w="0" w:type="auto"/>
        <w:tblInd w:w="108" w:type="dxa"/>
        <w:tblLook w:val="04A0" w:firstRow="1" w:lastRow="0" w:firstColumn="1" w:lastColumn="0" w:noHBand="0" w:noVBand="1"/>
      </w:tblPr>
      <w:tblGrid>
        <w:gridCol w:w="4464"/>
        <w:gridCol w:w="4781"/>
      </w:tblGrid>
      <w:tr w:rsidR="00DD0DDC" w:rsidRPr="00DD0DDC" w:rsidTr="00DD0DDC">
        <w:trPr>
          <w:trHeight w:val="882"/>
        </w:trPr>
        <w:tc>
          <w:tcPr>
            <w:tcW w:w="4785" w:type="dxa"/>
          </w:tcPr>
          <w:p w:rsidR="00DD0DDC" w:rsidRPr="00DD0DDC" w:rsidRDefault="00DD0DDC" w:rsidP="00DD0DDC">
            <w:pPr>
              <w:spacing w:after="0" w:line="240" w:lineRule="auto"/>
              <w:contextualSpacing/>
              <w:rPr>
                <w:rFonts w:ascii="Times New Roman" w:eastAsia="Calibri" w:hAnsi="Times New Roman" w:cs="Times New Roman"/>
                <w:sz w:val="18"/>
                <w:szCs w:val="18"/>
                <w:lang w:eastAsia="en-US"/>
              </w:rPr>
            </w:pPr>
            <w:r w:rsidRPr="00DD0DDC">
              <w:rPr>
                <w:rFonts w:ascii="Times New Roman" w:eastAsia="Calibri" w:hAnsi="Times New Roman" w:cs="Times New Roman"/>
                <w:sz w:val="18"/>
                <w:szCs w:val="18"/>
                <w:lang w:eastAsia="en-US"/>
              </w:rPr>
              <w:t xml:space="preserve">Глава Дубенского муниципального района                        </w:t>
            </w:r>
          </w:p>
          <w:p w:rsidR="00DD0DDC" w:rsidRPr="00DD0DDC" w:rsidRDefault="00DD0DDC" w:rsidP="00DD0DDC">
            <w:pPr>
              <w:spacing w:after="0" w:line="240" w:lineRule="auto"/>
              <w:contextualSpacing/>
              <w:rPr>
                <w:rFonts w:ascii="Times New Roman" w:eastAsia="Calibri" w:hAnsi="Times New Roman" w:cs="Times New Roman"/>
                <w:sz w:val="18"/>
                <w:szCs w:val="18"/>
                <w:lang w:eastAsia="en-US"/>
              </w:rPr>
            </w:pPr>
          </w:p>
        </w:tc>
        <w:tc>
          <w:tcPr>
            <w:tcW w:w="5137" w:type="dxa"/>
          </w:tcPr>
          <w:p w:rsidR="00DD0DDC" w:rsidRPr="00DD0DDC" w:rsidRDefault="00DD0DDC" w:rsidP="00DD0DDC">
            <w:pPr>
              <w:spacing w:after="0" w:line="240" w:lineRule="auto"/>
              <w:contextualSpacing/>
              <w:rPr>
                <w:rFonts w:ascii="Times New Roman" w:eastAsia="Calibri" w:hAnsi="Times New Roman" w:cs="Times New Roman"/>
                <w:sz w:val="18"/>
                <w:szCs w:val="18"/>
                <w:lang w:eastAsia="en-US"/>
              </w:rPr>
            </w:pPr>
            <w:r w:rsidRPr="00DD0DDC">
              <w:rPr>
                <w:rFonts w:ascii="Times New Roman" w:eastAsia="Calibri" w:hAnsi="Times New Roman" w:cs="Times New Roman"/>
                <w:sz w:val="18"/>
                <w:szCs w:val="18"/>
                <w:lang w:eastAsia="en-US"/>
              </w:rPr>
              <w:t>Председатель Совета депутатов</w:t>
            </w:r>
          </w:p>
          <w:p w:rsidR="00DD0DDC" w:rsidRPr="00DD0DDC" w:rsidRDefault="00DD0DDC" w:rsidP="00DD0DDC">
            <w:pPr>
              <w:spacing w:after="0" w:line="240" w:lineRule="auto"/>
              <w:contextualSpacing/>
              <w:rPr>
                <w:rFonts w:ascii="Times New Roman" w:eastAsia="Calibri" w:hAnsi="Times New Roman" w:cs="Times New Roman"/>
                <w:sz w:val="18"/>
                <w:szCs w:val="18"/>
                <w:lang w:eastAsia="en-US"/>
              </w:rPr>
            </w:pPr>
            <w:r w:rsidRPr="00DD0DDC">
              <w:rPr>
                <w:rFonts w:ascii="Times New Roman" w:eastAsia="Calibri" w:hAnsi="Times New Roman" w:cs="Times New Roman"/>
                <w:sz w:val="18"/>
                <w:szCs w:val="18"/>
                <w:lang w:eastAsia="en-US"/>
              </w:rPr>
              <w:t>Дубенского муниципального района</w:t>
            </w:r>
          </w:p>
          <w:p w:rsidR="00DD0DDC" w:rsidRPr="00DD0DDC" w:rsidRDefault="00DD0DDC" w:rsidP="00DD0DDC">
            <w:pPr>
              <w:spacing w:after="0" w:line="240" w:lineRule="auto"/>
              <w:contextualSpacing/>
              <w:rPr>
                <w:rFonts w:ascii="Times New Roman" w:eastAsia="Calibri" w:hAnsi="Times New Roman" w:cs="Times New Roman"/>
                <w:sz w:val="18"/>
                <w:szCs w:val="18"/>
                <w:lang w:eastAsia="en-US"/>
              </w:rPr>
            </w:pPr>
          </w:p>
        </w:tc>
      </w:tr>
      <w:tr w:rsidR="00DD0DDC" w:rsidRPr="00DD0DDC" w:rsidTr="00DD0DDC">
        <w:trPr>
          <w:trHeight w:val="323"/>
        </w:trPr>
        <w:tc>
          <w:tcPr>
            <w:tcW w:w="4785" w:type="dxa"/>
            <w:hideMark/>
          </w:tcPr>
          <w:p w:rsidR="00DD0DDC" w:rsidRPr="00DD0DDC" w:rsidRDefault="00DD0DDC" w:rsidP="00DD0DDC">
            <w:pPr>
              <w:spacing w:after="0" w:line="240" w:lineRule="auto"/>
              <w:contextualSpacing/>
              <w:jc w:val="right"/>
              <w:rPr>
                <w:rFonts w:ascii="Times New Roman" w:eastAsia="Calibri" w:hAnsi="Times New Roman" w:cs="Times New Roman"/>
                <w:sz w:val="18"/>
                <w:szCs w:val="18"/>
                <w:lang w:eastAsia="en-US"/>
              </w:rPr>
            </w:pPr>
            <w:r w:rsidRPr="00DD0DDC">
              <w:rPr>
                <w:rFonts w:ascii="Times New Roman" w:eastAsia="Calibri" w:hAnsi="Times New Roman" w:cs="Times New Roman"/>
                <w:sz w:val="18"/>
                <w:szCs w:val="18"/>
                <w:lang w:eastAsia="en-US"/>
              </w:rPr>
              <w:t>Нефедов В.Н.</w:t>
            </w:r>
          </w:p>
        </w:tc>
        <w:tc>
          <w:tcPr>
            <w:tcW w:w="5137" w:type="dxa"/>
            <w:hideMark/>
          </w:tcPr>
          <w:p w:rsidR="00DD0DDC" w:rsidRPr="00DD0DDC" w:rsidRDefault="00DD0DDC" w:rsidP="00DD0DDC">
            <w:pPr>
              <w:spacing w:after="0" w:line="240" w:lineRule="auto"/>
              <w:contextualSpacing/>
              <w:jc w:val="right"/>
              <w:rPr>
                <w:rFonts w:ascii="Times New Roman" w:eastAsia="Calibri" w:hAnsi="Times New Roman" w:cs="Times New Roman"/>
                <w:sz w:val="18"/>
                <w:szCs w:val="18"/>
                <w:lang w:eastAsia="en-US"/>
              </w:rPr>
            </w:pPr>
            <w:r w:rsidRPr="00DD0DDC">
              <w:rPr>
                <w:rFonts w:ascii="Times New Roman" w:eastAsia="Calibri" w:hAnsi="Times New Roman" w:cs="Times New Roman"/>
                <w:sz w:val="18"/>
                <w:szCs w:val="18"/>
                <w:lang w:eastAsia="en-US"/>
              </w:rPr>
              <w:t xml:space="preserve">                  Сайгачев А.И.</w:t>
            </w:r>
          </w:p>
        </w:tc>
      </w:tr>
    </w:tbl>
    <w:p w:rsidR="00DD0DDC" w:rsidRPr="00DD0DDC" w:rsidRDefault="00DD0DDC" w:rsidP="00DD0DDC">
      <w:pPr>
        <w:widowControl w:val="0"/>
        <w:spacing w:after="0" w:line="240" w:lineRule="auto"/>
        <w:contextualSpacing/>
        <w:jc w:val="both"/>
        <w:rPr>
          <w:rFonts w:ascii="Times New Roman" w:eastAsia="Times New Roman" w:hAnsi="Times New Roman" w:cs="Times New Roman"/>
          <w:iCs/>
          <w:sz w:val="18"/>
          <w:szCs w:val="18"/>
          <w:lang w:eastAsia="x-none"/>
        </w:rPr>
      </w:pPr>
    </w:p>
    <w:p w:rsidR="00DD0DDC" w:rsidRDefault="00DD0DDC" w:rsidP="00DD0DDC">
      <w:pPr>
        <w:widowControl w:val="0"/>
        <w:spacing w:after="0" w:line="240" w:lineRule="auto"/>
        <w:contextualSpacing/>
        <w:jc w:val="both"/>
        <w:rPr>
          <w:rFonts w:ascii="Times New Roman" w:eastAsia="Times New Roman" w:hAnsi="Times New Roman" w:cs="Times New Roman"/>
          <w:iCs/>
          <w:sz w:val="18"/>
          <w:szCs w:val="18"/>
          <w:lang w:val="x-none" w:eastAsia="x-none"/>
        </w:rPr>
      </w:pPr>
    </w:p>
    <w:p w:rsidR="00DD0DDC" w:rsidRDefault="00DD0DDC" w:rsidP="00DD0DDC">
      <w:pPr>
        <w:widowControl w:val="0"/>
        <w:spacing w:after="0" w:line="240" w:lineRule="auto"/>
        <w:contextualSpacing/>
        <w:jc w:val="both"/>
        <w:rPr>
          <w:rFonts w:ascii="Times New Roman" w:eastAsia="Times New Roman" w:hAnsi="Times New Roman" w:cs="Times New Roman"/>
          <w:iCs/>
          <w:sz w:val="18"/>
          <w:szCs w:val="18"/>
          <w:lang w:val="x-none" w:eastAsia="x-none"/>
        </w:rPr>
      </w:pPr>
    </w:p>
    <w:p w:rsidR="00DD0DDC" w:rsidRDefault="00DD0DDC" w:rsidP="00DD0DDC">
      <w:pPr>
        <w:widowControl w:val="0"/>
        <w:spacing w:after="0" w:line="240" w:lineRule="auto"/>
        <w:contextualSpacing/>
        <w:jc w:val="both"/>
        <w:rPr>
          <w:rFonts w:ascii="Times New Roman" w:eastAsia="Times New Roman" w:hAnsi="Times New Roman" w:cs="Times New Roman"/>
          <w:iCs/>
          <w:sz w:val="18"/>
          <w:szCs w:val="18"/>
          <w:lang w:val="x-none" w:eastAsia="x-none"/>
        </w:rPr>
      </w:pPr>
    </w:p>
    <w:p w:rsidR="00DD0DDC" w:rsidRDefault="00DD0DDC" w:rsidP="00DD0DDC">
      <w:pPr>
        <w:widowControl w:val="0"/>
        <w:spacing w:after="0" w:line="240" w:lineRule="auto"/>
        <w:contextualSpacing/>
        <w:jc w:val="both"/>
        <w:rPr>
          <w:rFonts w:ascii="Times New Roman" w:eastAsia="Times New Roman" w:hAnsi="Times New Roman" w:cs="Times New Roman"/>
          <w:iCs/>
          <w:sz w:val="18"/>
          <w:szCs w:val="18"/>
          <w:lang w:val="x-none" w:eastAsia="x-none"/>
        </w:rPr>
      </w:pPr>
    </w:p>
    <w:p w:rsidR="00DD0DDC" w:rsidRPr="00DD0DDC" w:rsidRDefault="00DD0DDC" w:rsidP="00DD0DDC">
      <w:pPr>
        <w:widowControl w:val="0"/>
        <w:spacing w:after="0" w:line="240" w:lineRule="auto"/>
        <w:contextualSpacing/>
        <w:jc w:val="both"/>
        <w:rPr>
          <w:rFonts w:ascii="Times New Roman" w:eastAsia="Times New Roman" w:hAnsi="Times New Roman" w:cs="Times New Roman"/>
          <w:iCs/>
          <w:sz w:val="18"/>
          <w:szCs w:val="18"/>
          <w:lang w:eastAsia="x-none"/>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0"/>
        <w:gridCol w:w="4880"/>
      </w:tblGrid>
      <w:tr w:rsidR="00DD0DDC" w:rsidRPr="00DD0DDC" w:rsidTr="00DD0DDC">
        <w:tc>
          <w:tcPr>
            <w:tcW w:w="515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Ардатовского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 г. №261</w:t>
            </w:r>
          </w:p>
        </w:tc>
      </w:tr>
    </w:tbl>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Ардатовскому сельскому поселению Дубенского муниципального района Республики Мордовия в сфере градостроительной деятельности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Ардатовское сельское поселение, именуемое в дальнейшем «Поселение», в лице Глава Ардатовского сельского поселения Зинкиной Людмилы Николаевны, действующей на основании Устава Ардатовского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bookmarkStart w:id="36" w:name="sub_1111"/>
      <w:r w:rsidRPr="00DD0DDC">
        <w:rPr>
          <w:rFonts w:ascii="Times New Roman" w:eastAsia="Times New Roman" w:hAnsi="Times New Roman" w:cs="Times New Roman"/>
          <w:color w:val="000000"/>
          <w:sz w:val="18"/>
          <w:szCs w:val="18"/>
        </w:rPr>
        <w:t xml:space="preserve">1.1. Муниципальный район передает Поселению осуществление части своих полномочий за счет межбюджетных </w:t>
      </w:r>
      <w:r w:rsidRPr="00DD0DDC">
        <w:rPr>
          <w:rFonts w:ascii="Times New Roman" w:eastAsia="Times New Roman" w:hAnsi="Times New Roman" w:cs="Times New Roman"/>
          <w:color w:val="000000"/>
          <w:sz w:val="18"/>
          <w:szCs w:val="18"/>
        </w:rPr>
        <w:lastRenderedPageBreak/>
        <w:t>трансфертов, предоставляемых из бюджета Дубенского муниципального района в бюджет Ардатовского сельского поселения в соответствии с Бюджетным кодексом Российской Федерации в сфере: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местных нормативов градостроительного проектирования Поселения.</w:t>
      </w:r>
      <w:bookmarkEnd w:id="36"/>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вступает в силу с момента официального опубликования.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lastRenderedPageBreak/>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со  дня  его  официального опубликования.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486"/>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4486"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Ардатовского сельского поселения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Зинкина Л.Н.</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sectPr w:rsidR="00DD0DDC" w:rsidRPr="00DD0DDC" w:rsidSect="00DD0DDC">
          <w:footerReference w:type="even" r:id="rId18"/>
          <w:pgSz w:w="11904" w:h="16834"/>
          <w:pgMar w:top="1134" w:right="850" w:bottom="1134" w:left="1701" w:header="720" w:footer="720" w:gutter="0"/>
          <w:cols w:space="720"/>
          <w:noEndnote/>
          <w:titlePg/>
          <w:docGrid w:linePitch="272"/>
        </w:sect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Pr="00DD0DDC"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tbl>
      <w:tblPr>
        <w:tblW w:w="98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5020"/>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bookmarkStart w:id="37" w:name="sub_3000"/>
            <w:r w:rsidRPr="00DD0DDC">
              <w:rPr>
                <w:rFonts w:ascii="Times New Roman" w:eastAsia="Times New Roman" w:hAnsi="Times New Roman" w:cs="Times New Roman"/>
                <w:color w:val="000000"/>
                <w:sz w:val="18"/>
                <w:szCs w:val="18"/>
              </w:rPr>
              <w:t>Утверждено</w:t>
            </w:r>
            <w:bookmarkEnd w:id="37"/>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20__г. № ____</w:t>
            </w:r>
          </w:p>
        </w:tc>
        <w:tc>
          <w:tcPr>
            <w:tcW w:w="502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 г. №261</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Дубенскому сельскому поселению Дубенского муниципального района Республики Мордовия в сфере градостроительной деятельности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Дубенское сельское поселение, именуемое в дальнейшем «Поселение», в лице главы Дубенского сельского поселения Грохиной Татьяны Андреевны, действующей на основании Устава Дубенского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1.1. Муниципальный район передает Поселению осуществление части своих полномочий за счет межбюджетных трансфертов, предоставляемых из бюджета Дубенского муниципального района в бюджет Дубенского сельского поселения в соответствии с Бюджетным кодексом Российской Федерации в сфере: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местных нормативов градостроительного проектирования Поселения.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lastRenderedPageBreak/>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вступает в силу с момента официального опубликования.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со  дня  его  официального опубликования.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344"/>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lastRenderedPageBreak/>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4344"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Грохина Т.А.</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sectPr w:rsidR="00DD0DDC" w:rsidRPr="00DD0DDC" w:rsidSect="00DD0DDC">
          <w:type w:val="continuous"/>
          <w:pgSz w:w="11904" w:h="16834"/>
          <w:pgMar w:top="1134" w:right="850" w:bottom="1134" w:left="1701" w:header="720" w:footer="720" w:gutter="0"/>
          <w:cols w:space="720"/>
          <w:noEndnote/>
          <w:titlePg/>
          <w:docGrid w:linePitch="272"/>
        </w:sect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sectPr w:rsidR="00DD0DDC" w:rsidRPr="00DD0DDC" w:rsidSect="00DD0DDC">
          <w:type w:val="continuous"/>
          <w:pgSz w:w="11904" w:h="16834"/>
          <w:pgMar w:top="1134" w:right="850" w:bottom="1134" w:left="1701" w:header="720" w:footer="720" w:gutter="0"/>
          <w:cols w:space="720"/>
          <w:noEndnote/>
          <w:titlePg/>
          <w:docGrid w:linePitch="272"/>
        </w:sect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Pr="00DD0DDC"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486"/>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bookmarkStart w:id="38" w:name="sub_4000"/>
            <w:r w:rsidRPr="00DD0DDC">
              <w:rPr>
                <w:rFonts w:ascii="Times New Roman" w:eastAsia="Times New Roman" w:hAnsi="Times New Roman" w:cs="Times New Roman"/>
                <w:color w:val="000000"/>
                <w:sz w:val="18"/>
                <w:szCs w:val="18"/>
              </w:rPr>
              <w:t>Утверждено</w:t>
            </w:r>
            <w:bookmarkEnd w:id="38"/>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Енгалычевского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«____»_______________ 20__ г. № ____</w:t>
            </w:r>
          </w:p>
        </w:tc>
        <w:tc>
          <w:tcPr>
            <w:tcW w:w="4486"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 г. №261</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Енгалычевскому сельскому поселению Дубенского муниципального района Республики Мордовия в сфере градостроительной деятельности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В.Н., действующего на основании Устава Дубенского муниципального района Республики Мордовия, с одной стороны, и Енгалычевское сельское поселение, именуемое в дальнейшем «Поселение», в лице  главы Енгалычевского сельского поселения Инявина Юрия Александровича, действующего на основании Устава Енгалычевского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1.1. Муниципальный район передает Поселению осуществление части своих полномочий за счет межбюджетных трансфертов, предоставляемых из бюджета Дубенского муниципального района в бюджет Енгалычевского сельского поселения в соответствии с Бюджетным кодексом Российской Федерации в сфере: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местных нормативов градостроительного проектирования Поселения.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lastRenderedPageBreak/>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вступает в силу с момента официального опубликования.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со  дня  его  официального опубликования.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486"/>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4486"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Енгалычевского сельского поселения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Инявин Ю.А.</w:t>
            </w:r>
          </w:p>
        </w:tc>
      </w:tr>
    </w:tbl>
    <w:p w:rsidR="00DD0DDC" w:rsidRDefault="00DD0DDC" w:rsidP="00F6439E">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F6439E">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F6439E">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Pr="00DD0DDC" w:rsidRDefault="00F6439E" w:rsidP="00F6439E">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sectPr w:rsidR="00F6439E" w:rsidRPr="00DD0DDC" w:rsidSect="00DD0DDC">
          <w:type w:val="continuous"/>
          <w:pgSz w:w="11904" w:h="16834"/>
          <w:pgMar w:top="1134" w:right="850" w:bottom="1134" w:left="1701" w:header="720" w:footer="720" w:gutter="0"/>
          <w:cols w:space="720"/>
          <w:noEndnote/>
          <w:titlePg/>
          <w:docGrid w:linePitch="272"/>
        </w:sect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486"/>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bookmarkStart w:id="39" w:name="sub_5000"/>
            <w:r w:rsidRPr="00DD0DDC">
              <w:rPr>
                <w:rFonts w:ascii="Times New Roman" w:eastAsia="Times New Roman" w:hAnsi="Times New Roman" w:cs="Times New Roman"/>
                <w:color w:val="000000"/>
                <w:sz w:val="18"/>
                <w:szCs w:val="18"/>
              </w:rPr>
              <w:t>Утверждено</w:t>
            </w:r>
            <w:bookmarkEnd w:id="39"/>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Кабаевского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 20__ г. № ____</w:t>
            </w:r>
          </w:p>
        </w:tc>
        <w:tc>
          <w:tcPr>
            <w:tcW w:w="4486"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 г. №261</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Кабаевскому сельскому поселению Дубенского муниципального района Республики Мордовия в сфере градостроительной деятельности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Кабаевское сельское поселение, именуемое в дальнейшем «Поселение», в лице главы Кабаевского сельского поселения Кечуткина Михаила Геннадьевича, действующего на основании Устава Кабаевского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1.1. Муниципальный район передает Поселению осуществление части своих полномочий за счет межбюджетных трансфертов, предоставляемых из бюджета Дубенского муниципального района в бюджет Кабаевского сельского поселения в соответствии с Бюджетным кодексом Российской Федерации в сфере: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местных нормативов градостроительного проектирования Поселения.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w:t>
      </w:r>
      <w:r w:rsidRPr="00DD0DDC">
        <w:rPr>
          <w:rFonts w:ascii="Times New Roman" w:eastAsia="Times New Roman" w:hAnsi="Times New Roman" w:cs="Times New Roman"/>
          <w:color w:val="000000"/>
          <w:sz w:val="18"/>
          <w:szCs w:val="18"/>
        </w:rPr>
        <w:lastRenderedPageBreak/>
        <w:t>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вступает в силу с момента официального опубликования.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со  дня  его  официального опубликования.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486"/>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4486"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Кабаевского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Кечуткин М.Г.</w:t>
            </w:r>
          </w:p>
        </w:tc>
      </w:tr>
    </w:tbl>
    <w:p w:rsidR="00DD0DDC" w:rsidRDefault="00DD0DDC" w:rsidP="00F6439E">
      <w:pPr>
        <w:widowControl w:val="0"/>
        <w:autoSpaceDE w:val="0"/>
        <w:autoSpaceDN w:val="0"/>
        <w:adjustRightInd w:val="0"/>
        <w:spacing w:after="0" w:line="240" w:lineRule="auto"/>
        <w:jc w:val="both"/>
        <w:rPr>
          <w:rFonts w:ascii="Times New Roman" w:eastAsia="Times New Roman" w:hAnsi="Times New Roman" w:cs="Times New Roman"/>
          <w:sz w:val="18"/>
          <w:szCs w:val="18"/>
        </w:rPr>
      </w:pPr>
      <w:bookmarkStart w:id="40" w:name="sub_7000"/>
    </w:p>
    <w:p w:rsidR="00F6439E" w:rsidRDefault="00F6439E" w:rsidP="00F6439E">
      <w:pPr>
        <w:widowControl w:val="0"/>
        <w:autoSpaceDE w:val="0"/>
        <w:autoSpaceDN w:val="0"/>
        <w:adjustRightInd w:val="0"/>
        <w:spacing w:after="0" w:line="240" w:lineRule="auto"/>
        <w:jc w:val="both"/>
        <w:rPr>
          <w:rFonts w:ascii="Times New Roman" w:eastAsia="Times New Roman" w:hAnsi="Times New Roman" w:cs="Times New Roman"/>
          <w:sz w:val="18"/>
          <w:szCs w:val="18"/>
        </w:rPr>
      </w:pPr>
    </w:p>
    <w:p w:rsidR="00F6439E" w:rsidRDefault="00F6439E" w:rsidP="00F6439E">
      <w:pPr>
        <w:widowControl w:val="0"/>
        <w:autoSpaceDE w:val="0"/>
        <w:autoSpaceDN w:val="0"/>
        <w:adjustRightInd w:val="0"/>
        <w:spacing w:after="0" w:line="240" w:lineRule="auto"/>
        <w:jc w:val="both"/>
        <w:rPr>
          <w:rFonts w:ascii="Times New Roman" w:eastAsia="Times New Roman" w:hAnsi="Times New Roman" w:cs="Times New Roman"/>
          <w:sz w:val="18"/>
          <w:szCs w:val="18"/>
        </w:rPr>
      </w:pPr>
    </w:p>
    <w:p w:rsidR="00F6439E" w:rsidRDefault="00F6439E" w:rsidP="00F6439E">
      <w:pPr>
        <w:widowControl w:val="0"/>
        <w:autoSpaceDE w:val="0"/>
        <w:autoSpaceDN w:val="0"/>
        <w:adjustRightInd w:val="0"/>
        <w:spacing w:after="0" w:line="240" w:lineRule="auto"/>
        <w:jc w:val="both"/>
        <w:rPr>
          <w:rFonts w:ascii="Times New Roman" w:eastAsia="Times New Roman" w:hAnsi="Times New Roman" w:cs="Times New Roman"/>
          <w:sz w:val="18"/>
          <w:szCs w:val="18"/>
        </w:rPr>
      </w:pPr>
    </w:p>
    <w:p w:rsidR="00F6439E" w:rsidRDefault="00F6439E" w:rsidP="00F6439E">
      <w:pPr>
        <w:widowControl w:val="0"/>
        <w:autoSpaceDE w:val="0"/>
        <w:autoSpaceDN w:val="0"/>
        <w:adjustRightInd w:val="0"/>
        <w:spacing w:after="0" w:line="240" w:lineRule="auto"/>
        <w:jc w:val="both"/>
        <w:rPr>
          <w:rFonts w:ascii="Times New Roman" w:eastAsia="Times New Roman" w:hAnsi="Times New Roman" w:cs="Times New Roman"/>
          <w:sz w:val="18"/>
          <w:szCs w:val="18"/>
        </w:rPr>
      </w:pPr>
    </w:p>
    <w:p w:rsidR="00F6439E" w:rsidRPr="00DD0DDC" w:rsidRDefault="00F6439E" w:rsidP="00F6439E">
      <w:pPr>
        <w:widowControl w:val="0"/>
        <w:autoSpaceDE w:val="0"/>
        <w:autoSpaceDN w:val="0"/>
        <w:adjustRightInd w:val="0"/>
        <w:spacing w:after="0" w:line="240" w:lineRule="auto"/>
        <w:jc w:val="both"/>
        <w:rPr>
          <w:rFonts w:ascii="Arial" w:eastAsia="Times New Roman" w:hAnsi="Arial" w:cs="Times New Roman"/>
          <w:sz w:val="18"/>
          <w:szCs w:val="18"/>
        </w:rPr>
      </w:pPr>
    </w:p>
    <w:tbl>
      <w:tblPr>
        <w:tblW w:w="975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880"/>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bookmarkEnd w:id="40"/>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Кочкуровского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 20__г.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 г. №261</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Кочкуровскому сельскому поселению Дубенского муниципального района Республики Мордовия в сфере градостроительной деятельности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Кочкуровское сельское поселение, </w:t>
      </w:r>
      <w:r w:rsidRPr="00DD0DDC">
        <w:rPr>
          <w:rFonts w:ascii="Times New Roman" w:eastAsia="Times New Roman" w:hAnsi="Times New Roman" w:cs="Times New Roman"/>
          <w:color w:val="000000"/>
          <w:sz w:val="18"/>
          <w:szCs w:val="18"/>
        </w:rPr>
        <w:lastRenderedPageBreak/>
        <w:t>именуемое в дальнейшем «Поселение», в лице заместителя главы Кочкуровского сельского поселения Адмайкиной Светланы Николаевны, действующей на основании Устава Кочкуровского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1.1. Муниципальный район передает Поселению осуществление части своих полномочий за счет межбюджетных трансфертов, предоставляемых из бюджета Дубенского муниципального района в бюджет Кочкуровского сельского поселения в соответствии с Бюджетным кодексом Российской Федерации в сфере: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местных нормативов градостроительного проектирования поселений.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вступает в силу с момента официального опубликования.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w:t>
      </w:r>
      <w:r w:rsidRPr="00DD0DDC">
        <w:rPr>
          <w:rFonts w:ascii="Times New Roman" w:eastAsia="Times New Roman" w:hAnsi="Times New Roman" w:cs="Times New Roman"/>
          <w:color w:val="000000"/>
          <w:sz w:val="18"/>
          <w:szCs w:val="18"/>
        </w:rPr>
        <w:lastRenderedPageBreak/>
        <w:t>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со  дня  его  официального опубликования.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344"/>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4344"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Заместитель главы Кочкуровского сельского поселения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Адмайкина С.Н.</w:t>
            </w:r>
          </w:p>
        </w:tc>
      </w:tr>
    </w:tbl>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Pr="00DD0DDC"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880"/>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bookmarkStart w:id="41" w:name="sub_8000"/>
            <w:r w:rsidRPr="00DD0DDC">
              <w:rPr>
                <w:rFonts w:ascii="Times New Roman" w:eastAsia="Times New Roman" w:hAnsi="Times New Roman" w:cs="Times New Roman"/>
                <w:color w:val="000000"/>
                <w:sz w:val="18"/>
                <w:szCs w:val="18"/>
              </w:rPr>
              <w:t>Утверждено</w:t>
            </w:r>
            <w:bookmarkEnd w:id="41"/>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Красинского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 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 г. №261</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Красинскому сельскому поселению Дубенского муниципального района Республики Мордовия в сфере градостроительной деятельности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Красинское сельское поселение, именуемое в дальнейшем «Поселение», в лице заместителя главы Красинского сельского поселения Коротковой Валентины Александровны, действующей на основании Устава Красинского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1.1. Муниципальный район передает Поселению осуществление части своих полномочий за счет межбюджетных трансфертов, предоставляемых из бюджета Дубенского муниципального района в бюджет Красинского сельского поселения в соответствии с Бюджетным кодексом Российской Федерации в сфере: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местных нормативов градостроительного проектирования поселений.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lastRenderedPageBreak/>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вступает в силу с момента официального опубликования.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lastRenderedPageBreak/>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со  дня  его  официального опубликования.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486"/>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4486"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Красинского сельского поселения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Короткова В.А.</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F6439E" w:rsidRPr="00DD0DDC" w:rsidRDefault="00F6439E"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486"/>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bookmarkStart w:id="42" w:name="sub_9000"/>
            <w:r w:rsidRPr="00DD0DDC">
              <w:rPr>
                <w:rFonts w:ascii="Times New Roman" w:eastAsia="Times New Roman" w:hAnsi="Times New Roman" w:cs="Times New Roman"/>
                <w:color w:val="000000"/>
                <w:sz w:val="18"/>
                <w:szCs w:val="18"/>
              </w:rPr>
              <w:t>Утверждено</w:t>
            </w:r>
            <w:bookmarkEnd w:id="42"/>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Ломатского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 20__ г. № ____</w:t>
            </w:r>
          </w:p>
        </w:tc>
        <w:tc>
          <w:tcPr>
            <w:tcW w:w="4486"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 г. №261</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Ломатскому сельскому поселению Дубенского муниципального района Республики Мордовия в сфере градостроительной деятельности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Плешакова Сергея Геннадьевича, действующего на основании Устава Дубенского муниципального района Республики Мордовия, с одной стороны, и Ломатское сельское поселение, именуемое в дальнейшем «Поселение», в лице главы Ломатского сельского поселения Колесанова Наталья Александровна, действующего на основании Устава Ломатского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заключ0или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1.1. Муниципальный район передает Поселению осуществление части своих полномочий за счет межбюджетных трансфертов, предоставляемых из бюджета Дубенского муниципального района в бюджет Ломатского сельского поселения в соответствии с Бюджетным кодексом Российской Федерации в сфере: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местных нормативов градостроительного проектирования поселений.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 исполнять письменные предписания муниципального района по устранению нарушений, допущенных по </w:t>
      </w:r>
      <w:r w:rsidRPr="00DD0DDC">
        <w:rPr>
          <w:rFonts w:ascii="Times New Roman" w:eastAsia="Times New Roman" w:hAnsi="Times New Roman" w:cs="Times New Roman"/>
          <w:color w:val="000000"/>
          <w:sz w:val="18"/>
          <w:szCs w:val="18"/>
        </w:rPr>
        <w:lastRenderedPageBreak/>
        <w:t>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вступает в силу с момента официального опубликования.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со  дня  его  официального опубликования.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880"/>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Ломатского сельского поселения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Колесанова Н.А.</w:t>
            </w:r>
          </w:p>
        </w:tc>
      </w:tr>
    </w:tbl>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br w:type="page"/>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880"/>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bookmarkStart w:id="43" w:name="sub_10000"/>
            <w:r w:rsidRPr="00DD0DDC">
              <w:rPr>
                <w:rFonts w:ascii="Times New Roman" w:eastAsia="Times New Roman" w:hAnsi="Times New Roman" w:cs="Times New Roman"/>
                <w:color w:val="000000"/>
                <w:sz w:val="18"/>
                <w:szCs w:val="18"/>
              </w:rPr>
              <w:lastRenderedPageBreak/>
              <w:t>Утверждено</w:t>
            </w:r>
            <w:bookmarkEnd w:id="43"/>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Моргинского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 _20__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 г. №261</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Моргинскому сельскому поселению Дубенского муниципального района Республики Мордовия в сфере градостроительной деятельности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Моргинское сельское поселение, именуемое в дальнейшем «Поселение», в лице заместителя главы Моргинского сельского поселения Каргиной Анны Ивановны, действующего на основании Устава Моргинского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1.1. Муниципальный район передает Поселению осуществление части своих полномочий за счет межбюджетных трансфертов, предоставляемых из бюджета Дубенского муниципального района в бюджет Моргинского сельского поселения в соответствии с Бюджетным кодексом Российской Федерации в сфере: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местных нормативов градостроительного проектирования поселений.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w:t>
      </w:r>
      <w:r w:rsidRPr="00DD0DDC">
        <w:rPr>
          <w:rFonts w:ascii="Times New Roman" w:eastAsia="Times New Roman" w:hAnsi="Times New Roman" w:cs="Times New Roman"/>
          <w:color w:val="000000"/>
          <w:sz w:val="18"/>
          <w:szCs w:val="18"/>
        </w:rPr>
        <w:lastRenderedPageBreak/>
        <w:t>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вступает в силу с момента официального опубликования.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со дня его официального опубликования.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486"/>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4486"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Моргинского сельского поселения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Каргина А.И.</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Pr="00DD0DDC"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880"/>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bookmarkStart w:id="44" w:name="sub_12000"/>
            <w:r w:rsidRPr="00DD0DDC">
              <w:rPr>
                <w:rFonts w:ascii="Times New Roman" w:eastAsia="Times New Roman" w:hAnsi="Times New Roman" w:cs="Times New Roman"/>
                <w:color w:val="000000"/>
                <w:sz w:val="18"/>
                <w:szCs w:val="18"/>
              </w:rPr>
              <w:t>Утверждено</w:t>
            </w:r>
            <w:bookmarkEnd w:id="44"/>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Петровского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 20__ 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 г. №261</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Петровскому сельскому поселению Дубенского муниципального района Республики Мордовия в сфере градостроительной деятельности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Петровское сельское поселение, именуемое в дальнейшем «Поселение», в лице главы Петровского сельского поселения Араповой Натальи </w:t>
      </w:r>
      <w:r w:rsidRPr="00DD0DDC">
        <w:rPr>
          <w:rFonts w:ascii="Times New Roman" w:eastAsia="Times New Roman" w:hAnsi="Times New Roman" w:cs="Times New Roman"/>
          <w:color w:val="000000"/>
          <w:sz w:val="18"/>
          <w:szCs w:val="18"/>
        </w:rPr>
        <w:lastRenderedPageBreak/>
        <w:t>Александровны, действующей на основании Устава Петровского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1.1. Муниципальный район передает Поселению осуществление части своих полномочий за счет межбюджетных трансфертов, предоставляемых из бюджета Дубенского муниципального района в бюджет Петровского сельского поселения в соответствии с Бюджетным кодексом Российской Федерации в сфере: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местных нормативов градостроительного проектирования поселений.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вступает в силу с момента официального опубликования.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w:t>
      </w:r>
      <w:r w:rsidRPr="00DD0DDC">
        <w:rPr>
          <w:rFonts w:ascii="Times New Roman" w:eastAsia="Times New Roman" w:hAnsi="Times New Roman" w:cs="Times New Roman"/>
          <w:color w:val="000000"/>
          <w:sz w:val="18"/>
          <w:szCs w:val="18"/>
        </w:rPr>
        <w:lastRenderedPageBreak/>
        <w:t>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со  дня  его  официального опубликования.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880"/>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Петровского сельского поселения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Арапова Н.А.</w:t>
            </w:r>
          </w:p>
        </w:tc>
      </w:tr>
    </w:tbl>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F6439E" w:rsidRPr="00DD0DDC" w:rsidRDefault="00F6439E"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486"/>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bookmarkStart w:id="45" w:name="sub_13000"/>
            <w:r w:rsidRPr="00DD0DDC">
              <w:rPr>
                <w:rFonts w:ascii="Times New Roman" w:eastAsia="Times New Roman" w:hAnsi="Times New Roman" w:cs="Times New Roman"/>
                <w:color w:val="000000"/>
                <w:sz w:val="18"/>
                <w:szCs w:val="18"/>
              </w:rPr>
              <w:t>Утверждено</w:t>
            </w:r>
            <w:bookmarkEnd w:id="45"/>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Поводимовского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 20__ г. № ____</w:t>
            </w:r>
          </w:p>
        </w:tc>
        <w:tc>
          <w:tcPr>
            <w:tcW w:w="4486"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 г. №261</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Поводимовскому сельскому поселению Дубенского муниципального района Республики Мордовия в сфере градостроительной деятельности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Поводимовское сельское поселение, именуемое в дальнейшем «Поселение», в лице И.о. главы Поводимовского сельского поселения Русскиной Ирины Викторовны, действующего на основании Устава Поводимовского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1.1. Муниципальный район передает Поселению осуществление части своих полномочий за счет межбюджетных трансфертов, предоставляемых из бюджета Дубенского муниципального района в бюджет Поводимовского сельского поселения в соответствии с Бюджетным кодексом Российской Федерации в сфере: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местных нормативов градостроительного проектирования поселений.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 получение в установленном порядке от Поселения необходимой информации об использовании финансовых </w:t>
      </w:r>
      <w:r w:rsidRPr="00DD0DDC">
        <w:rPr>
          <w:rFonts w:ascii="Times New Roman" w:eastAsia="Times New Roman" w:hAnsi="Times New Roman" w:cs="Times New Roman"/>
          <w:color w:val="000000"/>
          <w:sz w:val="18"/>
          <w:szCs w:val="18"/>
        </w:rPr>
        <w:lastRenderedPageBreak/>
        <w:t>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вступает в силу с момента официального опубликования.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9.1. Внесение изменений и дополнений в Соглашение осуществляется по взаимному согласию сторон и </w:t>
      </w:r>
      <w:r w:rsidRPr="00DD0DDC">
        <w:rPr>
          <w:rFonts w:ascii="Times New Roman" w:eastAsia="Times New Roman" w:hAnsi="Times New Roman" w:cs="Times New Roman"/>
          <w:color w:val="000000"/>
          <w:sz w:val="18"/>
          <w:szCs w:val="18"/>
        </w:rPr>
        <w:lastRenderedPageBreak/>
        <w:t>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со  дня  его  официального опубликования.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880"/>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И.о. главы Поводимовского сельского поселения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Русскина И.В.</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F6439E" w:rsidRDefault="00F6439E"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F6439E" w:rsidRPr="00DD0DDC" w:rsidRDefault="00F6439E"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880"/>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bookmarkStart w:id="46" w:name="sub_14000"/>
            <w:r w:rsidRPr="00DD0DDC">
              <w:rPr>
                <w:rFonts w:ascii="Times New Roman" w:eastAsia="Times New Roman" w:hAnsi="Times New Roman" w:cs="Times New Roman"/>
                <w:color w:val="000000"/>
                <w:sz w:val="18"/>
                <w:szCs w:val="18"/>
              </w:rPr>
              <w:t>Утверждено</w:t>
            </w:r>
            <w:bookmarkEnd w:id="46"/>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Пуркаевского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 20__г. № ____</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 г. №261</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Пуркаевскому сельскому поселению Дубенского муниципального района Республики Мордовия в сфере градостроительной деятельности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Пуркаевское сельское поселение, именуемое в дальнейшем «Поселение», в лице главы Пуркаевского сельского поселения Радаевой Татьяны Викторовны, действующей на основании Устава Пуркаевского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1.1. Муниципальный район передает Поселению осуществление части своих полномочий за счет межбюджетных трансфертов, предоставляемых из бюджета Дубенского муниципального района в бюджет Пуркаевского сельского поселения в соответствии с Бюджетным кодексом Российской Федерации в сфере: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местных нормативов градостроительного проектирования поселений.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 исполнять письменные предписания муниципального района по устранению нарушений, допущенных по </w:t>
      </w:r>
      <w:r w:rsidRPr="00DD0DDC">
        <w:rPr>
          <w:rFonts w:ascii="Times New Roman" w:eastAsia="Times New Roman" w:hAnsi="Times New Roman" w:cs="Times New Roman"/>
          <w:color w:val="000000"/>
          <w:sz w:val="18"/>
          <w:szCs w:val="18"/>
        </w:rPr>
        <w:lastRenderedPageBreak/>
        <w:t>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вступает в силу с момента официального опубликования.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со  дня  его  официального опубликования.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486"/>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4486"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Пуркаевского сельского поселения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Радаева Т.В.</w:t>
            </w:r>
          </w:p>
        </w:tc>
      </w:tr>
    </w:tbl>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br w:type="page"/>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486"/>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bookmarkStart w:id="47" w:name="sub_15000"/>
            <w:r w:rsidRPr="00DD0DDC">
              <w:rPr>
                <w:rFonts w:ascii="Times New Roman" w:eastAsia="Times New Roman" w:hAnsi="Times New Roman" w:cs="Times New Roman"/>
                <w:color w:val="000000"/>
                <w:sz w:val="18"/>
                <w:szCs w:val="18"/>
              </w:rPr>
              <w:lastRenderedPageBreak/>
              <w:t>Утверждено</w:t>
            </w:r>
            <w:bookmarkEnd w:id="47"/>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Чеберчинского сельского поселения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 20__г. № ____</w:t>
            </w:r>
          </w:p>
        </w:tc>
        <w:tc>
          <w:tcPr>
            <w:tcW w:w="4486"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Утверждено</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Решением Совета депутатов</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24.04.2026 г. №261</w:t>
            </w:r>
          </w:p>
        </w:tc>
      </w:tr>
    </w:tbl>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Соглашение</w:t>
      </w:r>
      <w:r w:rsidRPr="00DD0DDC">
        <w:rPr>
          <w:rFonts w:ascii="Times New Roman" w:eastAsia="Times New Roman" w:hAnsi="Times New Roman" w:cs="Times New Roman"/>
          <w:b/>
          <w:bCs/>
          <w:color w:val="000000"/>
          <w:sz w:val="18"/>
          <w:szCs w:val="18"/>
        </w:rPr>
        <w:br/>
        <w:t>о передаче части полномочий Дубенского муниципального района Республики Мордовия Чеберчинскому сельскому поселению Дубенского муниципального района Республики Мордовия в сфере градостроительной деятельности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Дубенский муниципальный район, именуемый в дальнейшем «Муниципальный район», в лице Главы Дубенского муниципального района Республики Мордовия Нефедова Виктора Николаевича, действующего на основании Устава Дубенского муниципального района Республики Мордовия, с одной стороны, и Чеберчинское сельское поселение, именуемое в дальнейшем «Поселение», в лице заместителя главы Чеберчинского сельского поселения Костиной Елены Ивановны, действующего на основании Устава Чеберчинского сельского поселения Дубенского муниципального района Республики Мордовия с другой стороны, руководствуясь Федеральным законом от 20 марта 2025 г. № 33-ФЗ "Об общих принципах организации местного самоуправления в единой системе публичной власти", заключили настоящее Соглашение о нижеследующем.</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 Предмет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1.1. Муниципальный район передает Поселению осуществление части своих полномочий за счет межбюджетных трансфертов, предоставляемых из бюджета Дубенского муниципального района в бюджет Чеберчинского сельского поселения в соответствии с Бюджетным кодексом Российской Федерации в сфере: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утверждения местных нормативов градостроительного проектирования поселений.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2. Права и обязанности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2.1. Муниципальный район при осуществлении Поселением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осуществление контроля над исполнением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в установленном порядке от Поселения необходимой информации об использовании финансовых средств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2.2. Муниципальный район при осуществлении Поселением переданных полномочий обязан: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обеспечить передачу поселению финансовых средств, необходимых для осуществления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осуществлять контроль за исполнением Поселением переданных полномочий, а также за использованием предоставленных на эти цели финансовых средств;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оказание методической помощи Поселению в организации работы по осуществлению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2.3. Поселение, при осуществлении переданных полномочий, имеет право 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финансовое обеспечение переданных полномочий за счет предоставляемых бюджету поселения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получение разъяснений от муниципального района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дополнительное использование собственных финансовых средств, для осуществления переданных полномочий в случаях и в порядке, предусмотренных решением Совета депутатов поселения.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2.4. Поселение, при осуществлении переданных полномочий, обязано: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обеспечивать эффективное и рациональное использование финансовых средств, выделенных из бюджета муниципального района на осуществление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исполнять письменные предписания муниципального района по устранению нарушений, допущенных по вопросам осуществления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предоставлять органам местного самоуправления муниципального района необходимую информацию, связанную с осуществлением переданных полномочий, а также с использованием выделенных на эти цели финансовых средств.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3. Порядок определения ежегодного объема межбюджетных трансфертов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3.1.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3.2. Размер ежегодного объема указанных межбюджетных трансфертов определяется в пределах средств предусмотренных в бюджете Дубенского муниципального решением на очередной финансовый год.</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3.3. Поселению запрещается использование финансовых средств, полученных на осуществление указанных в разделе 1 настоящего Соглашения полномочий на иные цели.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4. Контроль за осуществлением передаваемых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4.1. Контроль за осуществлением Поселением переданной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xml:space="preserve">1) проведения проверок деятельности Поселения по осуществлению переданной им части полномочий, включая документальные и фактические проверки (на месте) использования денежных средств, переданных в соответствии с </w:t>
      </w:r>
      <w:r w:rsidRPr="00DD0DDC">
        <w:rPr>
          <w:rFonts w:ascii="Times New Roman" w:eastAsia="Times New Roman" w:hAnsi="Times New Roman" w:cs="Times New Roman"/>
          <w:color w:val="000000"/>
          <w:sz w:val="18"/>
          <w:szCs w:val="18"/>
        </w:rPr>
        <w:lastRenderedPageBreak/>
        <w:t>методикой расчета;</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запроса необходимых документов и другой информации об осуществлении переданных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5. Срок, на который заключается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5.1. Настоящее Соглашение заключено на три года, вступает в силу с момента официального опубликования.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5.2. Настоящее Соглашение считается продленным на один календарный год в случае, если ни одна из сторон не заявит о его расторжении за два месяца до истечения срока, предусмотренного пунктом 5.1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 xml:space="preserve">6. Положения, устанавливающие основания и порядок прекращения </w:t>
      </w:r>
    </w:p>
    <w:p w:rsidR="00DD0DDC" w:rsidRPr="00DD0DDC" w:rsidRDefault="00DD0DDC" w:rsidP="00DD0DD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его действия в том числе досрочного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6.1. Действие настоящего Соглашения может быть прекращено или приостановлено в случаях:</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неисполнения либо ненадлежащего исполнения переданных полномочий;</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 невозможности исполнения переданных полномочий по причине отсутствия соответствующего финансового обеспечения.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6.2.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 а ранее переданные средства, неиспользованные или использованные не по целевому назначению, подлежат возврату.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6.3. Настоящее Соглашение может быть прекращено досрочно:</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 по соглашению сторон</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2) в случае неисполнения или ненадлежащего исполнения одной из сторон своих обязательств:</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7. Сроки и порядок предоставления отчетов об осуществлении переданных полномочий, использовании финансовых (межбюджетных трансфертов) и материальных ресурсов</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7.1. Ежеквартально, не позднее 10-го числа месяца, следующего за отчетным кварталом, Поселение предоставляет в администрацию Дубенского муниципального района отчет об использовании финансовых средств для исполнения переданных по настоящему Соглашению полномочий.</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8. Финансовые санкции за неисполнение соглашения</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8.1.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9. Порядок внесения изменений в соглашение</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9.1. Внесение изменений и дополнений в Соглашение осуществляется по взаимному согласию сторон и оформляется дополнительными соглашениями, которые являются неотъемлемой частью настоящего Соглашения.</w:t>
      </w:r>
    </w:p>
    <w:p w:rsidR="00DD0DDC" w:rsidRPr="00DD0DDC" w:rsidRDefault="00DD0DDC" w:rsidP="00DD0DD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18"/>
          <w:szCs w:val="18"/>
        </w:rPr>
      </w:pPr>
      <w:r w:rsidRPr="00DD0DDC">
        <w:rPr>
          <w:rFonts w:ascii="Times New Roman" w:eastAsia="Times New Roman" w:hAnsi="Times New Roman" w:cs="Times New Roman"/>
          <w:b/>
          <w:bCs/>
          <w:color w:val="000000"/>
          <w:sz w:val="18"/>
          <w:szCs w:val="18"/>
        </w:rPr>
        <w:t>10. Порядок вступления в силу</w:t>
      </w:r>
    </w:p>
    <w:p w:rsidR="00DD0DDC" w:rsidRPr="00DD0DDC" w:rsidRDefault="00DD0DDC" w:rsidP="00DD0DD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10.1 Настоящее Соглашение подписывается уполномоченными представителями сторон и вступает  в  силу  со  дня  его  официального опубликования.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0"/>
        <w:gridCol w:w="4880"/>
      </w:tblGrid>
      <w:tr w:rsidR="00DD0DDC" w:rsidRPr="00DD0DDC" w:rsidTr="00DD0DDC">
        <w:tc>
          <w:tcPr>
            <w:tcW w:w="487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Глава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Нефедов В.Н.</w:t>
            </w:r>
          </w:p>
        </w:tc>
        <w:tc>
          <w:tcPr>
            <w:tcW w:w="4880" w:type="dxa"/>
            <w:tcBorders>
              <w:top w:val="nil"/>
              <w:left w:val="nil"/>
              <w:bottom w:val="nil"/>
              <w:right w:val="nil"/>
            </w:tcBorders>
          </w:tcPr>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Заместитель главы Чеберчинского сельского поселения Дубенского муниципального района Республики Мордовия</w:t>
            </w: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r w:rsidRPr="00DD0DDC">
              <w:rPr>
                <w:rFonts w:ascii="Times New Roman" w:eastAsia="Times New Roman" w:hAnsi="Times New Roman" w:cs="Times New Roman"/>
                <w:color w:val="000000"/>
                <w:sz w:val="18"/>
                <w:szCs w:val="18"/>
              </w:rPr>
              <w:t>__________________ Костина Е.И.</w:t>
            </w:r>
          </w:p>
        </w:tc>
      </w:tr>
    </w:tbl>
    <w:p w:rsidR="00DD0DDC" w:rsidRPr="00DD0DDC" w:rsidRDefault="00DD0DDC" w:rsidP="00DD0DDC">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rPr>
      </w:pPr>
    </w:p>
    <w:p w:rsidR="00DD0DDC" w:rsidRDefault="00DD0DDC" w:rsidP="00DD0DDC">
      <w:pPr>
        <w:spacing w:after="0" w:line="259" w:lineRule="auto"/>
        <w:rPr>
          <w:rFonts w:ascii="Times New Roman" w:hAnsi="Times New Roman" w:cs="Times New Roman"/>
          <w:b/>
          <w:sz w:val="18"/>
          <w:szCs w:val="18"/>
        </w:rPr>
      </w:pPr>
    </w:p>
    <w:p w:rsidR="00F6439E" w:rsidRDefault="00F6439E" w:rsidP="00DD0DDC">
      <w:pPr>
        <w:spacing w:after="0" w:line="259" w:lineRule="auto"/>
        <w:rPr>
          <w:rFonts w:ascii="Times New Roman" w:hAnsi="Times New Roman" w:cs="Times New Roman"/>
          <w:b/>
          <w:sz w:val="18"/>
          <w:szCs w:val="18"/>
        </w:rPr>
      </w:pPr>
    </w:p>
    <w:p w:rsidR="00F6439E" w:rsidRDefault="00F6439E" w:rsidP="00DD0DDC">
      <w:pPr>
        <w:spacing w:after="0" w:line="259" w:lineRule="auto"/>
        <w:rPr>
          <w:rFonts w:ascii="Times New Roman" w:hAnsi="Times New Roman" w:cs="Times New Roman"/>
          <w:b/>
          <w:sz w:val="18"/>
          <w:szCs w:val="18"/>
        </w:rPr>
      </w:pPr>
    </w:p>
    <w:p w:rsidR="00F6439E" w:rsidRDefault="00F6439E" w:rsidP="00DD0DDC">
      <w:pPr>
        <w:spacing w:after="0" w:line="259" w:lineRule="auto"/>
        <w:rPr>
          <w:rFonts w:ascii="Times New Roman" w:hAnsi="Times New Roman" w:cs="Times New Roman"/>
          <w:b/>
          <w:sz w:val="18"/>
          <w:szCs w:val="18"/>
        </w:rPr>
      </w:pPr>
    </w:p>
    <w:p w:rsidR="00F6439E" w:rsidRDefault="00F6439E" w:rsidP="00DD0DDC">
      <w:pPr>
        <w:spacing w:after="0" w:line="259" w:lineRule="auto"/>
        <w:rPr>
          <w:rFonts w:ascii="Times New Roman" w:hAnsi="Times New Roman" w:cs="Times New Roman"/>
          <w:b/>
          <w:sz w:val="18"/>
          <w:szCs w:val="18"/>
        </w:rPr>
      </w:pPr>
    </w:p>
    <w:p w:rsidR="00F6439E" w:rsidRPr="00F6439E" w:rsidRDefault="00F6439E" w:rsidP="00F6439E">
      <w:pPr>
        <w:spacing w:after="0" w:line="240" w:lineRule="auto"/>
        <w:jc w:val="center"/>
        <w:rPr>
          <w:rFonts w:ascii="Times New Roman" w:eastAsia="Times New Roman" w:hAnsi="Times New Roman" w:cs="Times New Roman"/>
          <w:b/>
          <w:sz w:val="18"/>
          <w:szCs w:val="18"/>
        </w:rPr>
      </w:pPr>
      <w:r w:rsidRPr="00F6439E">
        <w:rPr>
          <w:rFonts w:ascii="Times New Roman" w:eastAsia="Times New Roman" w:hAnsi="Times New Roman" w:cs="Times New Roman"/>
          <w:b/>
          <w:sz w:val="18"/>
          <w:szCs w:val="18"/>
        </w:rPr>
        <w:t>СОВЕТ ДЕПУТАТОВ ДУБЕНСКОГО МУНИЦИПАЛЬНОГО РАЙОНА РЕСПУБЛИКИ МОРДОВИЯ СЕДЬМОГО СОЗЫВА</w:t>
      </w:r>
    </w:p>
    <w:p w:rsidR="00F6439E" w:rsidRPr="00F6439E" w:rsidRDefault="00F6439E" w:rsidP="00F6439E">
      <w:pPr>
        <w:spacing w:after="0" w:line="240" w:lineRule="auto"/>
        <w:jc w:val="center"/>
        <w:rPr>
          <w:rFonts w:ascii="Times New Roman" w:eastAsia="Times New Roman" w:hAnsi="Times New Roman" w:cs="Times New Roman"/>
          <w:sz w:val="18"/>
          <w:szCs w:val="18"/>
        </w:rPr>
      </w:pPr>
    </w:p>
    <w:p w:rsidR="00F6439E" w:rsidRPr="00F6439E" w:rsidRDefault="00F6439E" w:rsidP="00F6439E">
      <w:pPr>
        <w:spacing w:after="0" w:line="240" w:lineRule="auto"/>
        <w:jc w:val="center"/>
        <w:rPr>
          <w:rFonts w:ascii="Times New Roman" w:eastAsia="Times New Roman" w:hAnsi="Times New Roman" w:cs="Times New Roman"/>
          <w:b/>
          <w:sz w:val="18"/>
          <w:szCs w:val="18"/>
        </w:rPr>
      </w:pPr>
      <w:r w:rsidRPr="00F6439E">
        <w:rPr>
          <w:rFonts w:ascii="Times New Roman" w:eastAsia="Times New Roman" w:hAnsi="Times New Roman" w:cs="Times New Roman"/>
          <w:b/>
          <w:sz w:val="18"/>
          <w:szCs w:val="18"/>
        </w:rPr>
        <w:t>РЕШЕНИЕ</w:t>
      </w:r>
    </w:p>
    <w:p w:rsidR="00F6439E" w:rsidRPr="00F6439E" w:rsidRDefault="00F6439E" w:rsidP="00F6439E">
      <w:pPr>
        <w:spacing w:after="0" w:line="240" w:lineRule="auto"/>
        <w:jc w:val="center"/>
        <w:rPr>
          <w:rFonts w:ascii="Times New Roman" w:eastAsia="Times New Roman" w:hAnsi="Times New Roman" w:cs="Times New Roman"/>
          <w:b/>
          <w:sz w:val="18"/>
          <w:szCs w:val="18"/>
        </w:rPr>
      </w:pPr>
    </w:p>
    <w:p w:rsidR="00F6439E" w:rsidRPr="00F6439E" w:rsidRDefault="00F6439E" w:rsidP="00F6439E">
      <w:pPr>
        <w:spacing w:after="0" w:line="240" w:lineRule="auto"/>
        <w:jc w:val="center"/>
        <w:rPr>
          <w:rFonts w:ascii="Times New Roman" w:eastAsia="Times New Roman" w:hAnsi="Times New Roman" w:cs="Times New Roman"/>
          <w:sz w:val="18"/>
          <w:szCs w:val="18"/>
        </w:rPr>
      </w:pPr>
      <w:r w:rsidRPr="00F6439E">
        <w:rPr>
          <w:rFonts w:ascii="Times New Roman" w:eastAsia="Times New Roman" w:hAnsi="Times New Roman" w:cs="Times New Roman"/>
          <w:sz w:val="18"/>
          <w:szCs w:val="18"/>
        </w:rPr>
        <w:t>с. Дубенки</w:t>
      </w:r>
    </w:p>
    <w:p w:rsidR="00F6439E" w:rsidRPr="00F6439E" w:rsidRDefault="00F6439E" w:rsidP="00F6439E">
      <w:pPr>
        <w:spacing w:after="0" w:line="240" w:lineRule="auto"/>
        <w:jc w:val="center"/>
        <w:rPr>
          <w:rFonts w:ascii="Times New Roman" w:eastAsia="Times New Roman" w:hAnsi="Times New Roman" w:cs="Times New Roman"/>
          <w:sz w:val="18"/>
          <w:szCs w:val="18"/>
        </w:rPr>
      </w:pPr>
    </w:p>
    <w:p w:rsidR="00F6439E" w:rsidRPr="00F6439E" w:rsidRDefault="00F6439E" w:rsidP="00F6439E">
      <w:pPr>
        <w:spacing w:after="0" w:line="240" w:lineRule="auto"/>
        <w:jc w:val="center"/>
        <w:rPr>
          <w:rFonts w:ascii="Times New Roman" w:eastAsia="Times New Roman" w:hAnsi="Times New Roman" w:cs="Times New Roman"/>
          <w:sz w:val="18"/>
          <w:szCs w:val="18"/>
        </w:rPr>
      </w:pPr>
      <w:r w:rsidRPr="00F6439E">
        <w:rPr>
          <w:rFonts w:ascii="Times New Roman" w:eastAsia="Times New Roman" w:hAnsi="Times New Roman" w:cs="Times New Roman"/>
          <w:sz w:val="18"/>
          <w:szCs w:val="18"/>
        </w:rPr>
        <w:t>24.04.2026                                                                                                         №262</w:t>
      </w:r>
    </w:p>
    <w:p w:rsidR="00F6439E" w:rsidRPr="00F6439E" w:rsidRDefault="00F6439E" w:rsidP="00F6439E">
      <w:pPr>
        <w:widowControl w:val="0"/>
        <w:shd w:val="clear" w:color="auto" w:fill="FFFFFF"/>
        <w:tabs>
          <w:tab w:val="left" w:pos="0"/>
        </w:tabs>
        <w:autoSpaceDE w:val="0"/>
        <w:autoSpaceDN w:val="0"/>
        <w:adjustRightInd w:val="0"/>
        <w:spacing w:after="0" w:line="240" w:lineRule="auto"/>
        <w:jc w:val="center"/>
        <w:rPr>
          <w:rFonts w:ascii="Times New Roman" w:eastAsia="Times New Roman" w:hAnsi="Times New Roman" w:cs="Times New Roman"/>
          <w:b/>
          <w:sz w:val="18"/>
          <w:szCs w:val="18"/>
        </w:rPr>
      </w:pPr>
    </w:p>
    <w:p w:rsidR="00F6439E" w:rsidRPr="00F6439E" w:rsidRDefault="00F6439E" w:rsidP="00F6439E">
      <w:pPr>
        <w:widowControl w:val="0"/>
        <w:autoSpaceDE w:val="0"/>
        <w:autoSpaceDN w:val="0"/>
        <w:adjustRightInd w:val="0"/>
        <w:spacing w:after="0" w:line="240" w:lineRule="auto"/>
        <w:jc w:val="center"/>
        <w:rPr>
          <w:rFonts w:ascii="Times New Roman" w:eastAsia="Times New Roman" w:hAnsi="Times New Roman" w:cs="Times New Roman"/>
          <w:bCs/>
          <w:sz w:val="18"/>
          <w:szCs w:val="18"/>
        </w:rPr>
      </w:pPr>
      <w:r w:rsidRPr="00F6439E">
        <w:rPr>
          <w:rFonts w:ascii="Times New Roman" w:eastAsia="Times New Roman" w:hAnsi="Times New Roman" w:cs="Times New Roman"/>
          <w:bCs/>
          <w:sz w:val="18"/>
          <w:szCs w:val="18"/>
        </w:rPr>
        <w:t>Об увековечивании памяти Самаркина И.И.</w:t>
      </w:r>
    </w:p>
    <w:p w:rsidR="00F6439E" w:rsidRPr="00F6439E" w:rsidRDefault="00F6439E" w:rsidP="00F6439E">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p>
    <w:p w:rsidR="00F6439E" w:rsidRPr="00F6439E" w:rsidRDefault="00F6439E" w:rsidP="00F6439E">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F6439E">
        <w:rPr>
          <w:rFonts w:ascii="Times New Roman" w:eastAsia="Times New Roman" w:hAnsi="Times New Roman" w:cs="Times New Roman"/>
          <w:sz w:val="18"/>
          <w:szCs w:val="18"/>
        </w:rPr>
        <w:t>Руководствуясь Уставом Дубенского муниципального района Республики Мордовия, решением Совета депутатов Дубенского муниципального района Республики Мордовия от 20 марта 2017 г. №63 «Об увековечении памяти выдающихся граждан Дубенского муниципального района Республики Мордовия», принимая во внимание протокол комиссии по увековечению памяти выдающихся граждан от «24» апреля 2026 г. №1, Совет депутатов Дубенского муниципального района Республики Мордовия решил:</w:t>
      </w:r>
    </w:p>
    <w:p w:rsidR="00F6439E" w:rsidRPr="00F6439E" w:rsidRDefault="00F6439E" w:rsidP="00F6439E">
      <w:pPr>
        <w:widowControl w:val="0"/>
        <w:numPr>
          <w:ilvl w:val="0"/>
          <w:numId w:val="2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18"/>
          <w:szCs w:val="18"/>
        </w:rPr>
      </w:pPr>
      <w:r w:rsidRPr="00F6439E">
        <w:rPr>
          <w:rFonts w:ascii="Times New Roman" w:eastAsia="Times New Roman" w:hAnsi="Times New Roman" w:cs="Times New Roman"/>
          <w:sz w:val="18"/>
          <w:szCs w:val="18"/>
        </w:rPr>
        <w:lastRenderedPageBreak/>
        <w:t xml:space="preserve">Установить мемориальную доску Самаркину Ивану Ивановичу, </w:t>
      </w:r>
      <w:r w:rsidRPr="00F6439E">
        <w:rPr>
          <w:rFonts w:ascii="Times New Roman" w:eastAsia="Times New Roman" w:hAnsi="Times New Roman" w:cs="Times New Roman"/>
          <w:color w:val="000000"/>
          <w:sz w:val="18"/>
          <w:szCs w:val="18"/>
        </w:rPr>
        <w:t xml:space="preserve">геройски погибшему при выполнении боевых задач в ходе специальной военной операции по защите населения Луганской и Донецкой народных республик и национальную безопасность России, </w:t>
      </w:r>
      <w:r w:rsidRPr="00F6439E">
        <w:rPr>
          <w:rFonts w:ascii="Times New Roman" w:eastAsia="Times New Roman" w:hAnsi="Times New Roman" w:cs="Times New Roman"/>
          <w:sz w:val="18"/>
          <w:szCs w:val="18"/>
        </w:rPr>
        <w:t xml:space="preserve">на фасаде здания Муниципального бюджетного образовательного учреждения «Кочкуровская средняя общеобразовательная школа имени Народного учителя СССР Дергачева С.И.» по адресу: Республика Мордовия, Дубенский район, с. Кочкурово, ул. Ленина, д.3. </w:t>
      </w:r>
    </w:p>
    <w:p w:rsidR="00F6439E" w:rsidRPr="00F6439E" w:rsidRDefault="00F6439E" w:rsidP="00F6439E">
      <w:pPr>
        <w:widowControl w:val="0"/>
        <w:numPr>
          <w:ilvl w:val="0"/>
          <w:numId w:val="2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18"/>
          <w:szCs w:val="18"/>
        </w:rPr>
      </w:pPr>
      <w:r w:rsidRPr="00F6439E">
        <w:rPr>
          <w:rFonts w:ascii="Times New Roman" w:eastAsia="Times New Roman" w:hAnsi="Times New Roman" w:cs="Times New Roman"/>
          <w:sz w:val="18"/>
          <w:szCs w:val="18"/>
        </w:rPr>
        <w:t>Изготовление, установку и торжественное открытие мемориальной доски произвести за счет внебюджетных средств.</w:t>
      </w:r>
    </w:p>
    <w:p w:rsidR="00F6439E" w:rsidRPr="00F6439E" w:rsidRDefault="00F6439E" w:rsidP="00F6439E">
      <w:pPr>
        <w:widowControl w:val="0"/>
        <w:numPr>
          <w:ilvl w:val="0"/>
          <w:numId w:val="2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18"/>
          <w:szCs w:val="18"/>
        </w:rPr>
      </w:pPr>
      <w:r w:rsidRPr="00F6439E">
        <w:rPr>
          <w:rFonts w:ascii="Times New Roman" w:eastAsia="Times New Roman" w:hAnsi="Times New Roman" w:cs="Times New Roman"/>
          <w:sz w:val="18"/>
          <w:szCs w:val="18"/>
        </w:rPr>
        <w:t xml:space="preserve">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19" w:history="1">
        <w:r w:rsidRPr="00F6439E">
          <w:rPr>
            <w:rFonts w:ascii="Times New Roman" w:eastAsia="Times New Roman" w:hAnsi="Times New Roman" w:cs="Times New Roman"/>
            <w:color w:val="0000FF"/>
            <w:sz w:val="18"/>
            <w:szCs w:val="18"/>
            <w:u w:val="single"/>
          </w:rPr>
          <w:t>https://dubenki.gosuslugi.ru</w:t>
        </w:r>
      </w:hyperlink>
      <w:r w:rsidRPr="00F6439E">
        <w:rPr>
          <w:rFonts w:ascii="Times New Roman" w:eastAsia="Times New Roman" w:hAnsi="Times New Roman" w:cs="Times New Roman"/>
          <w:sz w:val="18"/>
          <w:szCs w:val="18"/>
        </w:rPr>
        <w:t>.</w:t>
      </w:r>
    </w:p>
    <w:p w:rsidR="00F6439E" w:rsidRPr="00F6439E" w:rsidRDefault="00F6439E" w:rsidP="00F6439E">
      <w:pPr>
        <w:widowControl w:val="0"/>
        <w:numPr>
          <w:ilvl w:val="0"/>
          <w:numId w:val="2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18"/>
          <w:szCs w:val="18"/>
        </w:rPr>
      </w:pPr>
      <w:r w:rsidRPr="00F6439E">
        <w:rPr>
          <w:rFonts w:ascii="Times New Roman" w:eastAsia="Times New Roman" w:hAnsi="Times New Roman" w:cs="Times New Roman"/>
          <w:sz w:val="18"/>
          <w:szCs w:val="18"/>
        </w:rPr>
        <w:t>Настоящее решение вступает в силу после официального опубликования (обнародования).</w:t>
      </w:r>
    </w:p>
    <w:p w:rsidR="00F6439E" w:rsidRPr="00F6439E" w:rsidRDefault="00F6439E" w:rsidP="00F6439E">
      <w:pPr>
        <w:widowControl w:val="0"/>
        <w:autoSpaceDE w:val="0"/>
        <w:autoSpaceDN w:val="0"/>
        <w:adjustRightInd w:val="0"/>
        <w:spacing w:after="0" w:line="240" w:lineRule="auto"/>
        <w:jc w:val="both"/>
        <w:rPr>
          <w:rFonts w:ascii="Times New Roman" w:eastAsia="Times New Roman" w:hAnsi="Times New Roman" w:cs="Times New Roman"/>
          <w:sz w:val="18"/>
          <w:szCs w:val="18"/>
        </w:rPr>
      </w:pPr>
    </w:p>
    <w:p w:rsidR="00F6439E" w:rsidRPr="00F6439E" w:rsidRDefault="00F6439E" w:rsidP="00F6439E">
      <w:pPr>
        <w:spacing w:after="0" w:line="240" w:lineRule="auto"/>
        <w:jc w:val="both"/>
        <w:rPr>
          <w:rFonts w:ascii="Times New Roman" w:eastAsia="Calibri" w:hAnsi="Times New Roman" w:cs="Times New Roman"/>
          <w:sz w:val="18"/>
          <w:szCs w:val="18"/>
          <w:lang w:eastAsia="en-US"/>
        </w:rPr>
      </w:pPr>
    </w:p>
    <w:p w:rsidR="00F6439E" w:rsidRPr="00F6439E" w:rsidRDefault="00F6439E" w:rsidP="00F6439E">
      <w:pPr>
        <w:spacing w:after="0" w:line="240" w:lineRule="auto"/>
        <w:jc w:val="both"/>
        <w:rPr>
          <w:rFonts w:ascii="Times New Roman" w:eastAsia="Calibri" w:hAnsi="Times New Roman" w:cs="Times New Roman"/>
          <w:sz w:val="18"/>
          <w:szCs w:val="18"/>
          <w:lang w:eastAsia="en-US"/>
        </w:rPr>
      </w:pPr>
    </w:p>
    <w:tbl>
      <w:tblPr>
        <w:tblW w:w="0" w:type="auto"/>
        <w:tblInd w:w="108" w:type="dxa"/>
        <w:tblLook w:val="04A0" w:firstRow="1" w:lastRow="0" w:firstColumn="1" w:lastColumn="0" w:noHBand="0" w:noVBand="1"/>
      </w:tblPr>
      <w:tblGrid>
        <w:gridCol w:w="4465"/>
        <w:gridCol w:w="4782"/>
      </w:tblGrid>
      <w:tr w:rsidR="00F6439E" w:rsidRPr="00F6439E" w:rsidTr="00916EFF">
        <w:trPr>
          <w:trHeight w:val="882"/>
        </w:trPr>
        <w:tc>
          <w:tcPr>
            <w:tcW w:w="4785" w:type="dxa"/>
          </w:tcPr>
          <w:p w:rsidR="00F6439E" w:rsidRPr="00F6439E" w:rsidRDefault="00F6439E" w:rsidP="00F6439E">
            <w:pPr>
              <w:spacing w:after="0" w:line="240" w:lineRule="auto"/>
              <w:rPr>
                <w:rFonts w:ascii="Times New Roman" w:eastAsia="Calibri" w:hAnsi="Times New Roman" w:cs="Times New Roman"/>
                <w:sz w:val="18"/>
                <w:szCs w:val="18"/>
                <w:lang w:eastAsia="en-US"/>
              </w:rPr>
            </w:pPr>
            <w:r w:rsidRPr="00F6439E">
              <w:rPr>
                <w:rFonts w:ascii="Times New Roman" w:eastAsia="Calibri" w:hAnsi="Times New Roman" w:cs="Times New Roman"/>
                <w:sz w:val="18"/>
                <w:szCs w:val="18"/>
                <w:lang w:eastAsia="en-US"/>
              </w:rPr>
              <w:t xml:space="preserve">Глава Дубенского муниципального района                        </w:t>
            </w:r>
          </w:p>
          <w:p w:rsidR="00F6439E" w:rsidRPr="00F6439E" w:rsidRDefault="00F6439E" w:rsidP="00F6439E">
            <w:pPr>
              <w:spacing w:after="0" w:line="240" w:lineRule="auto"/>
              <w:rPr>
                <w:rFonts w:ascii="Times New Roman" w:eastAsia="Calibri" w:hAnsi="Times New Roman" w:cs="Times New Roman"/>
                <w:sz w:val="18"/>
                <w:szCs w:val="18"/>
                <w:lang w:eastAsia="en-US"/>
              </w:rPr>
            </w:pPr>
          </w:p>
        </w:tc>
        <w:tc>
          <w:tcPr>
            <w:tcW w:w="5137" w:type="dxa"/>
          </w:tcPr>
          <w:p w:rsidR="00F6439E" w:rsidRPr="00F6439E" w:rsidRDefault="00F6439E" w:rsidP="00F6439E">
            <w:pPr>
              <w:spacing w:after="0" w:line="240" w:lineRule="auto"/>
              <w:rPr>
                <w:rFonts w:ascii="Times New Roman" w:eastAsia="Calibri" w:hAnsi="Times New Roman" w:cs="Times New Roman"/>
                <w:sz w:val="18"/>
                <w:szCs w:val="18"/>
                <w:lang w:eastAsia="en-US"/>
              </w:rPr>
            </w:pPr>
            <w:r w:rsidRPr="00F6439E">
              <w:rPr>
                <w:rFonts w:ascii="Times New Roman" w:eastAsia="Calibri" w:hAnsi="Times New Roman" w:cs="Times New Roman"/>
                <w:sz w:val="18"/>
                <w:szCs w:val="18"/>
                <w:lang w:eastAsia="en-US"/>
              </w:rPr>
              <w:t>Председатель Совета депутатов</w:t>
            </w:r>
          </w:p>
          <w:p w:rsidR="00F6439E" w:rsidRPr="00F6439E" w:rsidRDefault="00F6439E" w:rsidP="00F6439E">
            <w:pPr>
              <w:spacing w:after="0" w:line="240" w:lineRule="auto"/>
              <w:rPr>
                <w:rFonts w:ascii="Times New Roman" w:eastAsia="Calibri" w:hAnsi="Times New Roman" w:cs="Times New Roman"/>
                <w:sz w:val="18"/>
                <w:szCs w:val="18"/>
                <w:lang w:eastAsia="en-US"/>
              </w:rPr>
            </w:pPr>
            <w:r w:rsidRPr="00F6439E">
              <w:rPr>
                <w:rFonts w:ascii="Times New Roman" w:eastAsia="Calibri" w:hAnsi="Times New Roman" w:cs="Times New Roman"/>
                <w:sz w:val="18"/>
                <w:szCs w:val="18"/>
                <w:lang w:eastAsia="en-US"/>
              </w:rPr>
              <w:t>Дубенского муниципального района</w:t>
            </w:r>
          </w:p>
          <w:p w:rsidR="00F6439E" w:rsidRPr="00F6439E" w:rsidRDefault="00F6439E" w:rsidP="00F6439E">
            <w:pPr>
              <w:spacing w:after="0" w:line="240" w:lineRule="auto"/>
              <w:rPr>
                <w:rFonts w:ascii="Times New Roman" w:eastAsia="Calibri" w:hAnsi="Times New Roman" w:cs="Times New Roman"/>
                <w:sz w:val="18"/>
                <w:szCs w:val="18"/>
                <w:lang w:eastAsia="en-US"/>
              </w:rPr>
            </w:pPr>
          </w:p>
        </w:tc>
      </w:tr>
      <w:tr w:rsidR="00F6439E" w:rsidRPr="00F6439E" w:rsidTr="00916EFF">
        <w:trPr>
          <w:trHeight w:val="323"/>
        </w:trPr>
        <w:tc>
          <w:tcPr>
            <w:tcW w:w="4785" w:type="dxa"/>
            <w:hideMark/>
          </w:tcPr>
          <w:p w:rsidR="00F6439E" w:rsidRPr="00F6439E" w:rsidRDefault="00F6439E" w:rsidP="00F6439E">
            <w:pPr>
              <w:spacing w:after="0" w:line="240" w:lineRule="auto"/>
              <w:jc w:val="right"/>
              <w:rPr>
                <w:rFonts w:ascii="Times New Roman" w:eastAsia="Calibri" w:hAnsi="Times New Roman" w:cs="Times New Roman"/>
                <w:sz w:val="18"/>
                <w:szCs w:val="18"/>
                <w:lang w:eastAsia="en-US"/>
              </w:rPr>
            </w:pPr>
            <w:r w:rsidRPr="00F6439E">
              <w:rPr>
                <w:rFonts w:ascii="Times New Roman" w:eastAsia="Calibri" w:hAnsi="Times New Roman" w:cs="Times New Roman"/>
                <w:sz w:val="18"/>
                <w:szCs w:val="18"/>
                <w:lang w:eastAsia="en-US"/>
              </w:rPr>
              <w:t>Нефедов В.Н.</w:t>
            </w:r>
          </w:p>
        </w:tc>
        <w:tc>
          <w:tcPr>
            <w:tcW w:w="5137" w:type="dxa"/>
            <w:hideMark/>
          </w:tcPr>
          <w:p w:rsidR="00F6439E" w:rsidRPr="00F6439E" w:rsidRDefault="00F6439E" w:rsidP="00F6439E">
            <w:pPr>
              <w:spacing w:after="0" w:line="240" w:lineRule="auto"/>
              <w:jc w:val="right"/>
              <w:rPr>
                <w:rFonts w:ascii="Times New Roman" w:eastAsia="Calibri" w:hAnsi="Times New Roman" w:cs="Times New Roman"/>
                <w:sz w:val="18"/>
                <w:szCs w:val="18"/>
                <w:lang w:eastAsia="en-US"/>
              </w:rPr>
            </w:pPr>
            <w:r w:rsidRPr="00F6439E">
              <w:rPr>
                <w:rFonts w:ascii="Times New Roman" w:eastAsia="Calibri" w:hAnsi="Times New Roman" w:cs="Times New Roman"/>
                <w:sz w:val="18"/>
                <w:szCs w:val="18"/>
                <w:lang w:eastAsia="en-US"/>
              </w:rPr>
              <w:t xml:space="preserve">                  Сайгачев А.И.</w:t>
            </w:r>
          </w:p>
        </w:tc>
      </w:tr>
    </w:tbl>
    <w:p w:rsidR="00F6439E" w:rsidRPr="00F6439E" w:rsidRDefault="00F6439E" w:rsidP="00F6439E">
      <w:pPr>
        <w:widowControl w:val="0"/>
        <w:spacing w:after="0" w:line="240" w:lineRule="auto"/>
        <w:contextualSpacing/>
        <w:jc w:val="both"/>
        <w:rPr>
          <w:rFonts w:ascii="Times New Roman" w:eastAsia="Times New Roman" w:hAnsi="Times New Roman" w:cs="Arial"/>
          <w:iCs/>
          <w:sz w:val="18"/>
          <w:szCs w:val="18"/>
        </w:rPr>
      </w:pPr>
    </w:p>
    <w:p w:rsidR="00F6439E" w:rsidRDefault="00F6439E" w:rsidP="00F6439E">
      <w:pPr>
        <w:spacing w:after="0" w:line="240" w:lineRule="auto"/>
        <w:rPr>
          <w:rFonts w:ascii="Times New Roman" w:eastAsia="Times New Roman" w:hAnsi="Times New Roman" w:cs="Arial"/>
          <w:iCs/>
          <w:sz w:val="28"/>
          <w:szCs w:val="28"/>
        </w:rPr>
      </w:pPr>
    </w:p>
    <w:p w:rsidR="00F6439E" w:rsidRDefault="00F6439E" w:rsidP="00F6439E">
      <w:pPr>
        <w:spacing w:after="0" w:line="240" w:lineRule="auto"/>
        <w:rPr>
          <w:rFonts w:ascii="Times New Roman" w:eastAsia="Times New Roman" w:hAnsi="Times New Roman" w:cs="Arial"/>
          <w:iCs/>
          <w:sz w:val="28"/>
          <w:szCs w:val="28"/>
        </w:rPr>
      </w:pPr>
    </w:p>
    <w:p w:rsidR="00F6439E" w:rsidRPr="00F6439E" w:rsidRDefault="00F6439E" w:rsidP="00F6439E">
      <w:pPr>
        <w:spacing w:after="0" w:line="240" w:lineRule="auto"/>
        <w:rPr>
          <w:rFonts w:ascii="Times New Roman" w:eastAsia="Times New Roman" w:hAnsi="Times New Roman" w:cs="Arial"/>
          <w:iCs/>
          <w:sz w:val="28"/>
          <w:szCs w:val="28"/>
        </w:rPr>
      </w:pPr>
    </w:p>
    <w:p w:rsidR="00F6439E" w:rsidRDefault="00F6439E" w:rsidP="00DD0DDC">
      <w:pPr>
        <w:spacing w:after="0" w:line="259" w:lineRule="auto"/>
        <w:rPr>
          <w:rFonts w:ascii="Times New Roman" w:hAnsi="Times New Roman" w:cs="Times New Roman"/>
          <w:b/>
          <w:sz w:val="18"/>
          <w:szCs w:val="18"/>
        </w:rPr>
      </w:pPr>
    </w:p>
    <w:p w:rsidR="00F6439E" w:rsidRPr="00F6439E" w:rsidRDefault="00F6439E" w:rsidP="00F6439E">
      <w:pPr>
        <w:spacing w:after="0" w:line="240" w:lineRule="auto"/>
        <w:contextualSpacing/>
        <w:jc w:val="center"/>
        <w:rPr>
          <w:rFonts w:ascii="Times New Roman" w:eastAsia="Times New Roman" w:hAnsi="Times New Roman" w:cs="Times New Roman"/>
          <w:b/>
          <w:sz w:val="18"/>
          <w:szCs w:val="18"/>
        </w:rPr>
      </w:pPr>
      <w:r w:rsidRPr="00F6439E">
        <w:rPr>
          <w:rFonts w:ascii="Times New Roman" w:eastAsia="Times New Roman" w:hAnsi="Times New Roman" w:cs="Times New Roman"/>
          <w:b/>
          <w:sz w:val="18"/>
          <w:szCs w:val="18"/>
        </w:rPr>
        <w:t>АДМИНИСТРАЦИЯ ДУБЕНСКОГО МУНИЦИПАЛЬНОГО РАЙОНА</w:t>
      </w:r>
    </w:p>
    <w:p w:rsidR="00F6439E" w:rsidRPr="00F6439E" w:rsidRDefault="00F6439E" w:rsidP="00F6439E">
      <w:pPr>
        <w:keepNext/>
        <w:spacing w:after="0" w:line="240" w:lineRule="auto"/>
        <w:contextualSpacing/>
        <w:jc w:val="center"/>
        <w:outlineLvl w:val="0"/>
        <w:rPr>
          <w:rFonts w:ascii="Times New Roman" w:eastAsia="Times New Roman" w:hAnsi="Times New Roman" w:cs="Times New Roman"/>
          <w:b/>
          <w:sz w:val="18"/>
          <w:szCs w:val="18"/>
        </w:rPr>
      </w:pPr>
      <w:r w:rsidRPr="00F6439E">
        <w:rPr>
          <w:rFonts w:ascii="Times New Roman" w:eastAsia="Times New Roman" w:hAnsi="Times New Roman" w:cs="Times New Roman"/>
          <w:b/>
          <w:sz w:val="18"/>
          <w:szCs w:val="18"/>
        </w:rPr>
        <w:t>РЕСПУБЛИКИ МОРДОВИЯ</w:t>
      </w:r>
    </w:p>
    <w:p w:rsidR="00F6439E" w:rsidRPr="00F6439E" w:rsidRDefault="00F6439E" w:rsidP="00F6439E">
      <w:pPr>
        <w:spacing w:after="0" w:line="240" w:lineRule="auto"/>
        <w:contextualSpacing/>
        <w:jc w:val="center"/>
        <w:rPr>
          <w:rFonts w:ascii="Times New Roman" w:eastAsia="Times New Roman" w:hAnsi="Times New Roman" w:cs="Times New Roman"/>
          <w:sz w:val="18"/>
          <w:szCs w:val="18"/>
          <w:u w:val="single"/>
        </w:rPr>
      </w:pPr>
    </w:p>
    <w:p w:rsidR="00F6439E" w:rsidRPr="00F6439E" w:rsidRDefault="00F6439E" w:rsidP="00F6439E">
      <w:pPr>
        <w:keepNext/>
        <w:spacing w:after="0" w:line="240" w:lineRule="auto"/>
        <w:contextualSpacing/>
        <w:jc w:val="center"/>
        <w:outlineLvl w:val="7"/>
        <w:rPr>
          <w:rFonts w:ascii="Times New Roman" w:eastAsia="Times New Roman" w:hAnsi="Times New Roman" w:cs="Times New Roman"/>
          <w:b/>
          <w:bCs/>
          <w:sz w:val="18"/>
          <w:szCs w:val="18"/>
        </w:rPr>
      </w:pPr>
      <w:r w:rsidRPr="00F6439E">
        <w:rPr>
          <w:rFonts w:ascii="Times New Roman" w:eastAsia="Times New Roman" w:hAnsi="Times New Roman" w:cs="Times New Roman"/>
          <w:b/>
          <w:bCs/>
          <w:sz w:val="18"/>
          <w:szCs w:val="18"/>
        </w:rPr>
        <w:t>ПОСТАНОВЛЕНИЕ</w:t>
      </w:r>
    </w:p>
    <w:p w:rsidR="00F6439E" w:rsidRPr="00F6439E" w:rsidRDefault="00F6439E" w:rsidP="00F6439E">
      <w:pPr>
        <w:tabs>
          <w:tab w:val="left" w:pos="8385"/>
        </w:tabs>
        <w:spacing w:after="0" w:line="240" w:lineRule="auto"/>
        <w:contextualSpacing/>
        <w:jc w:val="center"/>
        <w:rPr>
          <w:rFonts w:ascii="Times New Roman" w:eastAsia="Times New Roman" w:hAnsi="Times New Roman" w:cs="Times New Roman"/>
          <w:sz w:val="18"/>
          <w:szCs w:val="18"/>
        </w:rPr>
      </w:pPr>
    </w:p>
    <w:p w:rsidR="00F6439E" w:rsidRPr="00F6439E" w:rsidRDefault="00F6439E" w:rsidP="00F6439E">
      <w:pPr>
        <w:tabs>
          <w:tab w:val="left" w:pos="8385"/>
        </w:tabs>
        <w:spacing w:after="0" w:line="240" w:lineRule="auto"/>
        <w:contextualSpacing/>
        <w:jc w:val="center"/>
        <w:rPr>
          <w:rFonts w:ascii="Times New Roman" w:eastAsia="Times New Roman" w:hAnsi="Times New Roman" w:cs="Times New Roman"/>
          <w:sz w:val="18"/>
          <w:szCs w:val="18"/>
        </w:rPr>
      </w:pPr>
      <w:r w:rsidRPr="00F6439E">
        <w:rPr>
          <w:rFonts w:ascii="Times New Roman" w:eastAsia="Times New Roman" w:hAnsi="Times New Roman" w:cs="Times New Roman"/>
          <w:sz w:val="18"/>
          <w:szCs w:val="18"/>
        </w:rPr>
        <w:t>27.04.2026                                                                                                 №273</w:t>
      </w:r>
    </w:p>
    <w:p w:rsidR="00F6439E" w:rsidRPr="00F6439E" w:rsidRDefault="00F6439E" w:rsidP="00F6439E">
      <w:pPr>
        <w:tabs>
          <w:tab w:val="left" w:pos="8385"/>
        </w:tabs>
        <w:spacing w:after="0" w:line="240" w:lineRule="auto"/>
        <w:contextualSpacing/>
        <w:jc w:val="center"/>
        <w:rPr>
          <w:rFonts w:ascii="Times New Roman" w:eastAsia="Times New Roman" w:hAnsi="Times New Roman" w:cs="Times New Roman"/>
          <w:sz w:val="18"/>
          <w:szCs w:val="18"/>
        </w:rPr>
      </w:pPr>
      <w:r w:rsidRPr="00F6439E">
        <w:rPr>
          <w:rFonts w:ascii="Times New Roman" w:eastAsia="Times New Roman" w:hAnsi="Times New Roman" w:cs="Times New Roman"/>
          <w:sz w:val="18"/>
          <w:szCs w:val="18"/>
        </w:rPr>
        <w:t>с. Дубенки</w:t>
      </w:r>
    </w:p>
    <w:p w:rsidR="00F6439E" w:rsidRPr="00F6439E" w:rsidRDefault="00F6439E" w:rsidP="00F6439E">
      <w:pPr>
        <w:tabs>
          <w:tab w:val="center" w:pos="4747"/>
          <w:tab w:val="center" w:pos="7932"/>
        </w:tabs>
        <w:spacing w:after="0" w:line="240" w:lineRule="auto"/>
        <w:contextualSpacing/>
        <w:jc w:val="center"/>
        <w:rPr>
          <w:rFonts w:ascii="Times New Roman" w:eastAsia="Times New Roman" w:hAnsi="Times New Roman" w:cs="Times New Roman"/>
          <w:color w:val="000000"/>
          <w:sz w:val="18"/>
          <w:szCs w:val="18"/>
        </w:rPr>
      </w:pPr>
    </w:p>
    <w:p w:rsidR="00F6439E" w:rsidRPr="00F6439E" w:rsidRDefault="00F6439E" w:rsidP="00F6439E">
      <w:pPr>
        <w:tabs>
          <w:tab w:val="center" w:pos="4747"/>
          <w:tab w:val="center" w:pos="7932"/>
        </w:tabs>
        <w:spacing w:after="0" w:line="240" w:lineRule="auto"/>
        <w:contextualSpacing/>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О проведении ежегодного конкурса</w:t>
      </w:r>
      <w:r w:rsidRPr="00F6439E">
        <w:rPr>
          <w:rFonts w:ascii="Times New Roman" w:eastAsia="Times New Roman" w:hAnsi="Times New Roman" w:cs="Times New Roman"/>
          <w:color w:val="000000"/>
          <w:sz w:val="18"/>
          <w:szCs w:val="18"/>
        </w:rPr>
        <w:tab/>
      </w:r>
      <w:r w:rsidRPr="00F6439E">
        <w:rPr>
          <w:rFonts w:ascii="Times New Roman" w:eastAsia="Times New Roman" w:hAnsi="Times New Roman" w:cs="Times New Roman"/>
          <w:noProof/>
          <w:color w:val="000000"/>
          <w:sz w:val="18"/>
          <w:szCs w:val="18"/>
        </w:rPr>
        <w:drawing>
          <wp:inline distT="0" distB="0" distL="0" distR="0" wp14:anchorId="44FC3989" wp14:editId="1B38169C">
            <wp:extent cx="9144" cy="12195"/>
            <wp:effectExtent l="0" t="0" r="0" b="0"/>
            <wp:docPr id="3" name="Picture 983"/>
            <wp:cNvGraphicFramePr/>
            <a:graphic xmlns:a="http://schemas.openxmlformats.org/drawingml/2006/main">
              <a:graphicData uri="http://schemas.openxmlformats.org/drawingml/2006/picture">
                <pic:pic xmlns:pic="http://schemas.openxmlformats.org/drawingml/2006/picture">
                  <pic:nvPicPr>
                    <pic:cNvPr id="983" name="Picture 983"/>
                    <pic:cNvPicPr/>
                  </pic:nvPicPr>
                  <pic:blipFill>
                    <a:blip r:embed="rId20"/>
                    <a:stretch>
                      <a:fillRect/>
                    </a:stretch>
                  </pic:blipFill>
                  <pic:spPr>
                    <a:xfrm>
                      <a:off x="0" y="0"/>
                      <a:ext cx="9144" cy="12195"/>
                    </a:xfrm>
                    <a:prstGeom prst="rect">
                      <a:avLst/>
                    </a:prstGeom>
                  </pic:spPr>
                </pic:pic>
              </a:graphicData>
            </a:graphic>
          </wp:inline>
        </w:drawing>
      </w:r>
      <w:r w:rsidRPr="00F6439E">
        <w:rPr>
          <w:rFonts w:ascii="Times New Roman" w:eastAsia="Times New Roman" w:hAnsi="Times New Roman" w:cs="Times New Roman"/>
          <w:color w:val="000000"/>
          <w:sz w:val="18"/>
          <w:szCs w:val="18"/>
        </w:rPr>
        <w:t xml:space="preserve"> «Семья года Республики Мордовия»</w:t>
      </w:r>
    </w:p>
    <w:p w:rsidR="00F6439E" w:rsidRPr="00F6439E" w:rsidRDefault="00F6439E" w:rsidP="00F6439E">
      <w:pPr>
        <w:spacing w:after="0" w:line="240" w:lineRule="auto"/>
        <w:ind w:left="874" w:right="960" w:hanging="10"/>
        <w:contextualSpacing/>
        <w:jc w:val="center"/>
        <w:rPr>
          <w:rFonts w:ascii="Times New Roman" w:eastAsia="Times New Roman" w:hAnsi="Times New Roman" w:cs="Times New Roman"/>
          <w:color w:val="000000"/>
          <w:sz w:val="18"/>
          <w:szCs w:val="18"/>
        </w:rPr>
      </w:pPr>
    </w:p>
    <w:p w:rsidR="00F6439E" w:rsidRPr="00F6439E" w:rsidRDefault="00F6439E" w:rsidP="00F6439E">
      <w:pPr>
        <w:spacing w:after="0" w:line="240" w:lineRule="auto"/>
        <w:ind w:left="57" w:right="192" w:firstLine="715"/>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noProof/>
          <w:color w:val="000000"/>
          <w:sz w:val="18"/>
          <w:szCs w:val="18"/>
        </w:rPr>
        <w:drawing>
          <wp:anchor distT="0" distB="0" distL="114300" distR="114300" simplePos="0" relativeHeight="251659264" behindDoc="0" locked="0" layoutInCell="1" allowOverlap="0" wp14:anchorId="51C83058" wp14:editId="07F3795D">
            <wp:simplePos x="0" y="0"/>
            <wp:positionH relativeFrom="page">
              <wp:posOffset>7226809</wp:posOffset>
            </wp:positionH>
            <wp:positionV relativeFrom="page">
              <wp:posOffset>6003224</wp:posOffset>
            </wp:positionV>
            <wp:extent cx="9144" cy="12195"/>
            <wp:effectExtent l="0" t="0" r="0" b="0"/>
            <wp:wrapSquare wrapText="bothSides"/>
            <wp:docPr id="4" name="Picture 986"/>
            <wp:cNvGraphicFramePr/>
            <a:graphic xmlns:a="http://schemas.openxmlformats.org/drawingml/2006/main">
              <a:graphicData uri="http://schemas.openxmlformats.org/drawingml/2006/picture">
                <pic:pic xmlns:pic="http://schemas.openxmlformats.org/drawingml/2006/picture">
                  <pic:nvPicPr>
                    <pic:cNvPr id="986" name="Picture 986"/>
                    <pic:cNvPicPr/>
                  </pic:nvPicPr>
                  <pic:blipFill>
                    <a:blip r:embed="rId21"/>
                    <a:stretch>
                      <a:fillRect/>
                    </a:stretch>
                  </pic:blipFill>
                  <pic:spPr>
                    <a:xfrm>
                      <a:off x="0" y="0"/>
                      <a:ext cx="9144" cy="12195"/>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60288" behindDoc="0" locked="0" layoutInCell="1" allowOverlap="0" wp14:anchorId="22838CA6" wp14:editId="2BB7880F">
            <wp:simplePos x="0" y="0"/>
            <wp:positionH relativeFrom="page">
              <wp:posOffset>7159752</wp:posOffset>
            </wp:positionH>
            <wp:positionV relativeFrom="page">
              <wp:posOffset>6100787</wp:posOffset>
            </wp:positionV>
            <wp:extent cx="9144" cy="12196"/>
            <wp:effectExtent l="0" t="0" r="0" b="0"/>
            <wp:wrapSquare wrapText="bothSides"/>
            <wp:docPr id="5" name="Picture 987"/>
            <wp:cNvGraphicFramePr/>
            <a:graphic xmlns:a="http://schemas.openxmlformats.org/drawingml/2006/main">
              <a:graphicData uri="http://schemas.openxmlformats.org/drawingml/2006/picture">
                <pic:pic xmlns:pic="http://schemas.openxmlformats.org/drawingml/2006/picture">
                  <pic:nvPicPr>
                    <pic:cNvPr id="987" name="Picture 987"/>
                    <pic:cNvPicPr/>
                  </pic:nvPicPr>
                  <pic:blipFill>
                    <a:blip r:embed="rId22"/>
                    <a:stretch>
                      <a:fillRect/>
                    </a:stretch>
                  </pic:blipFill>
                  <pic:spPr>
                    <a:xfrm>
                      <a:off x="0" y="0"/>
                      <a:ext cx="9144" cy="12196"/>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61312" behindDoc="0" locked="0" layoutInCell="1" allowOverlap="0" wp14:anchorId="3AEB736D" wp14:editId="75B7FD7A">
            <wp:simplePos x="0" y="0"/>
            <wp:positionH relativeFrom="page">
              <wp:posOffset>7245096</wp:posOffset>
            </wp:positionH>
            <wp:positionV relativeFrom="page">
              <wp:posOffset>4548913</wp:posOffset>
            </wp:positionV>
            <wp:extent cx="6097" cy="15244"/>
            <wp:effectExtent l="0" t="0" r="0" b="0"/>
            <wp:wrapSquare wrapText="bothSides"/>
            <wp:docPr id="6" name="Picture 984"/>
            <wp:cNvGraphicFramePr/>
            <a:graphic xmlns:a="http://schemas.openxmlformats.org/drawingml/2006/main">
              <a:graphicData uri="http://schemas.openxmlformats.org/drawingml/2006/picture">
                <pic:pic xmlns:pic="http://schemas.openxmlformats.org/drawingml/2006/picture">
                  <pic:nvPicPr>
                    <pic:cNvPr id="984" name="Picture 984"/>
                    <pic:cNvPicPr/>
                  </pic:nvPicPr>
                  <pic:blipFill>
                    <a:blip r:embed="rId23"/>
                    <a:stretch>
                      <a:fillRect/>
                    </a:stretch>
                  </pic:blipFill>
                  <pic:spPr>
                    <a:xfrm>
                      <a:off x="0" y="0"/>
                      <a:ext cx="6097" cy="15244"/>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62336" behindDoc="0" locked="0" layoutInCell="1" allowOverlap="0" wp14:anchorId="2E842C34" wp14:editId="1FA09C89">
            <wp:simplePos x="0" y="0"/>
            <wp:positionH relativeFrom="page">
              <wp:posOffset>847344</wp:posOffset>
            </wp:positionH>
            <wp:positionV relativeFrom="page">
              <wp:posOffset>6231889</wp:posOffset>
            </wp:positionV>
            <wp:extent cx="9144" cy="12195"/>
            <wp:effectExtent l="0" t="0" r="0" b="0"/>
            <wp:wrapSquare wrapText="bothSides"/>
            <wp:docPr id="7" name="Picture 989"/>
            <wp:cNvGraphicFramePr/>
            <a:graphic xmlns:a="http://schemas.openxmlformats.org/drawingml/2006/main">
              <a:graphicData uri="http://schemas.openxmlformats.org/drawingml/2006/picture">
                <pic:pic xmlns:pic="http://schemas.openxmlformats.org/drawingml/2006/picture">
                  <pic:nvPicPr>
                    <pic:cNvPr id="989" name="Picture 989"/>
                    <pic:cNvPicPr/>
                  </pic:nvPicPr>
                  <pic:blipFill>
                    <a:blip r:embed="rId24"/>
                    <a:stretch>
                      <a:fillRect/>
                    </a:stretch>
                  </pic:blipFill>
                  <pic:spPr>
                    <a:xfrm>
                      <a:off x="0" y="0"/>
                      <a:ext cx="9144" cy="12195"/>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63360" behindDoc="0" locked="0" layoutInCell="1" allowOverlap="0" wp14:anchorId="6FA1FED8" wp14:editId="34BAA4D2">
            <wp:simplePos x="0" y="0"/>
            <wp:positionH relativeFrom="page">
              <wp:posOffset>786384</wp:posOffset>
            </wp:positionH>
            <wp:positionV relativeFrom="page">
              <wp:posOffset>8085601</wp:posOffset>
            </wp:positionV>
            <wp:extent cx="9144" cy="6099"/>
            <wp:effectExtent l="0" t="0" r="0" b="0"/>
            <wp:wrapSquare wrapText="bothSides"/>
            <wp:docPr id="8" name="Picture 996"/>
            <wp:cNvGraphicFramePr/>
            <a:graphic xmlns:a="http://schemas.openxmlformats.org/drawingml/2006/main">
              <a:graphicData uri="http://schemas.openxmlformats.org/drawingml/2006/picture">
                <pic:pic xmlns:pic="http://schemas.openxmlformats.org/drawingml/2006/picture">
                  <pic:nvPicPr>
                    <pic:cNvPr id="996" name="Picture 996"/>
                    <pic:cNvPicPr/>
                  </pic:nvPicPr>
                  <pic:blipFill>
                    <a:blip r:embed="rId25"/>
                    <a:stretch>
                      <a:fillRect/>
                    </a:stretch>
                  </pic:blipFill>
                  <pic:spPr>
                    <a:xfrm>
                      <a:off x="0" y="0"/>
                      <a:ext cx="9144" cy="6099"/>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64384" behindDoc="0" locked="0" layoutInCell="1" allowOverlap="0" wp14:anchorId="7751EBF8" wp14:editId="1CD68793">
            <wp:simplePos x="0" y="0"/>
            <wp:positionH relativeFrom="page">
              <wp:posOffset>7376160</wp:posOffset>
            </wp:positionH>
            <wp:positionV relativeFrom="page">
              <wp:posOffset>8521588</wp:posOffset>
            </wp:positionV>
            <wp:extent cx="6096" cy="6099"/>
            <wp:effectExtent l="0" t="0" r="0" b="0"/>
            <wp:wrapSquare wrapText="bothSides"/>
            <wp:docPr id="9" name="Picture 997"/>
            <wp:cNvGraphicFramePr/>
            <a:graphic xmlns:a="http://schemas.openxmlformats.org/drawingml/2006/main">
              <a:graphicData uri="http://schemas.openxmlformats.org/drawingml/2006/picture">
                <pic:pic xmlns:pic="http://schemas.openxmlformats.org/drawingml/2006/picture">
                  <pic:nvPicPr>
                    <pic:cNvPr id="997" name="Picture 997"/>
                    <pic:cNvPicPr/>
                  </pic:nvPicPr>
                  <pic:blipFill>
                    <a:blip r:embed="rId26"/>
                    <a:stretch>
                      <a:fillRect/>
                    </a:stretch>
                  </pic:blipFill>
                  <pic:spPr>
                    <a:xfrm>
                      <a:off x="0" y="0"/>
                      <a:ext cx="6096" cy="6099"/>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65408" behindDoc="0" locked="0" layoutInCell="1" allowOverlap="0" wp14:anchorId="6D1BDD41" wp14:editId="6103F20F">
            <wp:simplePos x="0" y="0"/>
            <wp:positionH relativeFrom="page">
              <wp:posOffset>7208520</wp:posOffset>
            </wp:positionH>
            <wp:positionV relativeFrom="page">
              <wp:posOffset>9012457</wp:posOffset>
            </wp:positionV>
            <wp:extent cx="9144" cy="6097"/>
            <wp:effectExtent l="0" t="0" r="0" b="0"/>
            <wp:wrapSquare wrapText="bothSides"/>
            <wp:docPr id="10" name="Picture 999"/>
            <wp:cNvGraphicFramePr/>
            <a:graphic xmlns:a="http://schemas.openxmlformats.org/drawingml/2006/main">
              <a:graphicData uri="http://schemas.openxmlformats.org/drawingml/2006/picture">
                <pic:pic xmlns:pic="http://schemas.openxmlformats.org/drawingml/2006/picture">
                  <pic:nvPicPr>
                    <pic:cNvPr id="999" name="Picture 999"/>
                    <pic:cNvPicPr/>
                  </pic:nvPicPr>
                  <pic:blipFill>
                    <a:blip r:embed="rId27"/>
                    <a:stretch>
                      <a:fillRect/>
                    </a:stretch>
                  </pic:blipFill>
                  <pic:spPr>
                    <a:xfrm>
                      <a:off x="0" y="0"/>
                      <a:ext cx="9144" cy="609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66432" behindDoc="0" locked="0" layoutInCell="1" allowOverlap="0" wp14:anchorId="6F6A1591" wp14:editId="53CA6000">
            <wp:simplePos x="0" y="0"/>
            <wp:positionH relativeFrom="page">
              <wp:posOffset>563880</wp:posOffset>
            </wp:positionH>
            <wp:positionV relativeFrom="page">
              <wp:posOffset>7274602</wp:posOffset>
            </wp:positionV>
            <wp:extent cx="3048" cy="9147"/>
            <wp:effectExtent l="0" t="0" r="0" b="0"/>
            <wp:wrapSquare wrapText="bothSides"/>
            <wp:docPr id="11" name="Picture 994"/>
            <wp:cNvGraphicFramePr/>
            <a:graphic xmlns:a="http://schemas.openxmlformats.org/drawingml/2006/main">
              <a:graphicData uri="http://schemas.openxmlformats.org/drawingml/2006/picture">
                <pic:pic xmlns:pic="http://schemas.openxmlformats.org/drawingml/2006/picture">
                  <pic:nvPicPr>
                    <pic:cNvPr id="994" name="Picture 994"/>
                    <pic:cNvPicPr/>
                  </pic:nvPicPr>
                  <pic:blipFill>
                    <a:blip r:embed="rId28"/>
                    <a:stretch>
                      <a:fillRect/>
                    </a:stretch>
                  </pic:blipFill>
                  <pic:spPr>
                    <a:xfrm>
                      <a:off x="0" y="0"/>
                      <a:ext cx="3048" cy="914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67456" behindDoc="0" locked="0" layoutInCell="1" allowOverlap="0" wp14:anchorId="15D1B173" wp14:editId="28914D43">
            <wp:simplePos x="0" y="0"/>
            <wp:positionH relativeFrom="page">
              <wp:posOffset>822960</wp:posOffset>
            </wp:positionH>
            <wp:positionV relativeFrom="page">
              <wp:posOffset>7314237</wp:posOffset>
            </wp:positionV>
            <wp:extent cx="6096" cy="6098"/>
            <wp:effectExtent l="0" t="0" r="0" b="0"/>
            <wp:wrapSquare wrapText="bothSides"/>
            <wp:docPr id="12" name="Picture 995"/>
            <wp:cNvGraphicFramePr/>
            <a:graphic xmlns:a="http://schemas.openxmlformats.org/drawingml/2006/main">
              <a:graphicData uri="http://schemas.openxmlformats.org/drawingml/2006/picture">
                <pic:pic xmlns:pic="http://schemas.openxmlformats.org/drawingml/2006/picture">
                  <pic:nvPicPr>
                    <pic:cNvPr id="995" name="Picture 995"/>
                    <pic:cNvPicPr/>
                  </pic:nvPicPr>
                  <pic:blipFill>
                    <a:blip r:embed="rId29"/>
                    <a:stretch>
                      <a:fillRect/>
                    </a:stretch>
                  </pic:blipFill>
                  <pic:spPr>
                    <a:xfrm>
                      <a:off x="0" y="0"/>
                      <a:ext cx="6096" cy="6098"/>
                    </a:xfrm>
                    <a:prstGeom prst="rect">
                      <a:avLst/>
                    </a:prstGeom>
                  </pic:spPr>
                </pic:pic>
              </a:graphicData>
            </a:graphic>
          </wp:anchor>
        </w:drawing>
      </w:r>
      <w:r w:rsidRPr="00F6439E">
        <w:rPr>
          <w:rFonts w:ascii="Times New Roman" w:eastAsia="Times New Roman" w:hAnsi="Times New Roman" w:cs="Times New Roman"/>
          <w:color w:val="000000"/>
          <w:sz w:val="18"/>
          <w:szCs w:val="18"/>
        </w:rPr>
        <w:t xml:space="preserve">Во исполнение Указа Президента Российской Федерации от 9 ноября 2022 г. № 809 «Об утверждении Основ государственной политики по </w:t>
      </w:r>
      <w:r w:rsidRPr="00F6439E">
        <w:rPr>
          <w:rFonts w:ascii="Times New Roman" w:eastAsia="Times New Roman" w:hAnsi="Times New Roman" w:cs="Times New Roman"/>
          <w:noProof/>
          <w:color w:val="000000"/>
          <w:sz w:val="18"/>
          <w:szCs w:val="18"/>
        </w:rPr>
        <w:drawing>
          <wp:inline distT="0" distB="0" distL="0" distR="0" wp14:anchorId="694DDDED" wp14:editId="6B47BE16">
            <wp:extent cx="9144" cy="12195"/>
            <wp:effectExtent l="0" t="0" r="0" b="0"/>
            <wp:docPr id="13" name="Picture 985"/>
            <wp:cNvGraphicFramePr/>
            <a:graphic xmlns:a="http://schemas.openxmlformats.org/drawingml/2006/main">
              <a:graphicData uri="http://schemas.openxmlformats.org/drawingml/2006/picture">
                <pic:pic xmlns:pic="http://schemas.openxmlformats.org/drawingml/2006/picture">
                  <pic:nvPicPr>
                    <pic:cNvPr id="985" name="Picture 985"/>
                    <pic:cNvPicPr/>
                  </pic:nvPicPr>
                  <pic:blipFill>
                    <a:blip r:embed="rId30"/>
                    <a:stretch>
                      <a:fillRect/>
                    </a:stretch>
                  </pic:blipFill>
                  <pic:spPr>
                    <a:xfrm>
                      <a:off x="0" y="0"/>
                      <a:ext cx="9144" cy="12195"/>
                    </a:xfrm>
                    <a:prstGeom prst="rect">
                      <a:avLst/>
                    </a:prstGeom>
                  </pic:spPr>
                </pic:pic>
              </a:graphicData>
            </a:graphic>
          </wp:inline>
        </w:drawing>
      </w:r>
      <w:r w:rsidRPr="00F6439E">
        <w:rPr>
          <w:rFonts w:ascii="Times New Roman" w:eastAsia="Times New Roman" w:hAnsi="Times New Roman" w:cs="Times New Roman"/>
          <w:color w:val="000000"/>
          <w:sz w:val="18"/>
          <w:szCs w:val="18"/>
        </w:rPr>
        <w:t>сохранению и укреплению традиционных российских духовно-нравственных ценностей», Стратегии действий по реализации семейной и демографической политики, поддержке многодетности в Российской Федерации до 2036 года, утвержденной распоряжением Правительства Российской Федерации от 15 марта 2025 г. № 615-р, Указа Главы Республики Мордовия №162 – УГ от 16 апреля 2026 г. «О проведении ежегодного конкурса «Семья года Республики Мордовия» и в целях пропаганды семейных ценностей и лучших практик семейного воспитания, укрепления роли семьи в обществе, администрация Дубенского муниципального района Республики Мордовия постановляет:</w:t>
      </w:r>
    </w:p>
    <w:p w:rsidR="00F6439E" w:rsidRPr="00F6439E" w:rsidRDefault="00F6439E" w:rsidP="00F6439E">
      <w:pPr>
        <w:numPr>
          <w:ilvl w:val="0"/>
          <w:numId w:val="23"/>
        </w:numPr>
        <w:tabs>
          <w:tab w:val="left" w:pos="1276"/>
        </w:tabs>
        <w:spacing w:after="0" w:line="240" w:lineRule="auto"/>
        <w:ind w:right="192"/>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Провести первый (отборочный) этап конкурса «Семья года Республики Мордовия» в соответствии с Положением о проведении ежегодного конкурса «Семья года Республики Мордовия» и обеспечить участие победителей первого этапа конкурса «Семья года Республики Мордовия» во втором этапе; организовать информационное сопровождение первого (отборочного) этапа конкурса «Семья года Республики Мордовия».  </w:t>
      </w:r>
    </w:p>
    <w:p w:rsidR="00F6439E" w:rsidRPr="00F6439E" w:rsidRDefault="00F6439E" w:rsidP="00F6439E">
      <w:pPr>
        <w:numPr>
          <w:ilvl w:val="0"/>
          <w:numId w:val="23"/>
        </w:numPr>
        <w:tabs>
          <w:tab w:val="left" w:pos="1276"/>
        </w:tabs>
        <w:spacing w:after="0" w:line="240" w:lineRule="auto"/>
        <w:ind w:right="192"/>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Создать организационный комитет по подготовке и проведению конкурса «Семья года Республики Мордовия».</w:t>
      </w:r>
    </w:p>
    <w:p w:rsidR="00F6439E" w:rsidRPr="00F6439E" w:rsidRDefault="00F6439E" w:rsidP="00F6439E">
      <w:pPr>
        <w:numPr>
          <w:ilvl w:val="0"/>
          <w:numId w:val="23"/>
        </w:numPr>
        <w:tabs>
          <w:tab w:val="left" w:pos="1276"/>
        </w:tabs>
        <w:spacing w:after="0" w:line="240" w:lineRule="auto"/>
        <w:ind w:right="125"/>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Утвердить:</w:t>
      </w:r>
    </w:p>
    <w:p w:rsidR="00F6439E" w:rsidRPr="00F6439E" w:rsidRDefault="00F6439E" w:rsidP="00F6439E">
      <w:pPr>
        <w:spacing w:after="0" w:line="240" w:lineRule="auto"/>
        <w:ind w:left="57" w:right="240" w:firstLine="715"/>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Положение о ежегодном конкурсе «Семья года Республики Мордовия», согласно Приложению 1 к настоящему постановлению; </w:t>
      </w:r>
    </w:p>
    <w:p w:rsidR="00F6439E" w:rsidRPr="00F6439E" w:rsidRDefault="00F6439E" w:rsidP="00F6439E">
      <w:pPr>
        <w:spacing w:after="0" w:line="240" w:lineRule="auto"/>
        <w:ind w:left="57" w:right="240" w:firstLine="715"/>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Состав организационного комитета по подготовке и проведению конкурса «Семья года Республики Мордовия», согласно Приложению 2 к настоящему постановлению; </w:t>
      </w:r>
      <w:r w:rsidRPr="00F6439E">
        <w:rPr>
          <w:rFonts w:ascii="Times New Roman" w:eastAsia="Times New Roman" w:hAnsi="Times New Roman" w:cs="Times New Roman"/>
          <w:noProof/>
          <w:color w:val="000000"/>
          <w:sz w:val="18"/>
          <w:szCs w:val="18"/>
        </w:rPr>
        <w:drawing>
          <wp:inline distT="0" distB="0" distL="0" distR="0" wp14:anchorId="3A544EE6" wp14:editId="4F639F9A">
            <wp:extent cx="6096" cy="9146"/>
            <wp:effectExtent l="0" t="0" r="0" b="0"/>
            <wp:docPr id="14" name="Picture 998"/>
            <wp:cNvGraphicFramePr/>
            <a:graphic xmlns:a="http://schemas.openxmlformats.org/drawingml/2006/main">
              <a:graphicData uri="http://schemas.openxmlformats.org/drawingml/2006/picture">
                <pic:pic xmlns:pic="http://schemas.openxmlformats.org/drawingml/2006/picture">
                  <pic:nvPicPr>
                    <pic:cNvPr id="998" name="Picture 998"/>
                    <pic:cNvPicPr/>
                  </pic:nvPicPr>
                  <pic:blipFill>
                    <a:blip r:embed="rId31"/>
                    <a:stretch>
                      <a:fillRect/>
                    </a:stretch>
                  </pic:blipFill>
                  <pic:spPr>
                    <a:xfrm>
                      <a:off x="0" y="0"/>
                      <a:ext cx="6096" cy="9146"/>
                    </a:xfrm>
                    <a:prstGeom prst="rect">
                      <a:avLst/>
                    </a:prstGeom>
                  </pic:spPr>
                </pic:pic>
              </a:graphicData>
            </a:graphic>
          </wp:inline>
        </w:drawing>
      </w:r>
    </w:p>
    <w:p w:rsidR="00F6439E" w:rsidRPr="00F6439E" w:rsidRDefault="00F6439E" w:rsidP="00F6439E">
      <w:pPr>
        <w:numPr>
          <w:ilvl w:val="0"/>
          <w:numId w:val="23"/>
        </w:numPr>
        <w:tabs>
          <w:tab w:val="left" w:pos="1276"/>
        </w:tabs>
        <w:spacing w:after="0" w:line="240" w:lineRule="auto"/>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Возложить организационную и координационную работу по проведению конкурса на Маркову Елену Григорьевну, заместителя главы – начальника управления по социальной работе администрации Дубенского муниципального района Республики Мордовия.</w:t>
      </w:r>
    </w:p>
    <w:p w:rsidR="00F6439E" w:rsidRPr="00F6439E" w:rsidRDefault="00F6439E" w:rsidP="00F6439E">
      <w:pPr>
        <w:numPr>
          <w:ilvl w:val="0"/>
          <w:numId w:val="23"/>
        </w:numPr>
        <w:shd w:val="clear" w:color="auto" w:fill="FFFFFF"/>
        <w:tabs>
          <w:tab w:val="left" w:pos="1276"/>
        </w:tabs>
        <w:spacing w:after="0" w:line="240" w:lineRule="auto"/>
        <w:contextualSpacing/>
        <w:jc w:val="both"/>
        <w:rPr>
          <w:rFonts w:ascii="Times New Roman" w:eastAsia="Times New Roman" w:hAnsi="Times New Roman" w:cs="Times New Roman"/>
          <w:sz w:val="18"/>
          <w:szCs w:val="18"/>
        </w:rPr>
      </w:pPr>
      <w:r w:rsidRPr="00F6439E">
        <w:rPr>
          <w:rFonts w:ascii="Times New Roman" w:eastAsia="Times New Roman" w:hAnsi="Times New Roman" w:cs="Times New Roman"/>
          <w:sz w:val="18"/>
          <w:szCs w:val="18"/>
        </w:rPr>
        <w:t xml:space="preserve">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32" w:history="1">
        <w:r w:rsidRPr="00F6439E">
          <w:rPr>
            <w:rFonts w:ascii="Times New Roman" w:eastAsia="Times New Roman" w:hAnsi="Times New Roman" w:cs="Times New Roman"/>
            <w:color w:val="0000FF"/>
            <w:sz w:val="18"/>
            <w:szCs w:val="18"/>
            <w:u w:val="single"/>
          </w:rPr>
          <w:t>https://dubenki.gosuslugi.ru</w:t>
        </w:r>
      </w:hyperlink>
      <w:r w:rsidRPr="00F6439E">
        <w:rPr>
          <w:rFonts w:ascii="Times New Roman" w:eastAsia="Times New Roman" w:hAnsi="Times New Roman" w:cs="Times New Roman"/>
          <w:sz w:val="18"/>
          <w:szCs w:val="18"/>
        </w:rPr>
        <w:t>.</w:t>
      </w:r>
    </w:p>
    <w:p w:rsidR="00F6439E" w:rsidRPr="00F6439E" w:rsidRDefault="00F6439E" w:rsidP="00F6439E">
      <w:pPr>
        <w:numPr>
          <w:ilvl w:val="0"/>
          <w:numId w:val="23"/>
        </w:numPr>
        <w:shd w:val="clear" w:color="auto" w:fill="FFFFFF"/>
        <w:tabs>
          <w:tab w:val="left" w:pos="1276"/>
        </w:tabs>
        <w:spacing w:after="0" w:line="240" w:lineRule="auto"/>
        <w:contextualSpacing/>
        <w:jc w:val="both"/>
        <w:rPr>
          <w:rFonts w:ascii="Times New Roman" w:eastAsia="Times New Roman" w:hAnsi="Times New Roman" w:cs="Times New Roman"/>
          <w:sz w:val="18"/>
          <w:szCs w:val="18"/>
        </w:rPr>
      </w:pPr>
      <w:r w:rsidRPr="00F6439E">
        <w:rPr>
          <w:rFonts w:ascii="Times New Roman" w:eastAsia="Times New Roman" w:hAnsi="Times New Roman" w:cs="Times New Roman"/>
          <w:sz w:val="18"/>
          <w:szCs w:val="18"/>
        </w:rPr>
        <w:t>Настоящее постановление вступает в силу после официального опубликования (обнародования).</w:t>
      </w:r>
    </w:p>
    <w:p w:rsidR="00F6439E" w:rsidRPr="00F6439E" w:rsidRDefault="00F6439E" w:rsidP="00F6439E">
      <w:pPr>
        <w:shd w:val="clear" w:color="auto" w:fill="FFFFFF"/>
        <w:tabs>
          <w:tab w:val="left" w:pos="1276"/>
        </w:tabs>
        <w:spacing w:after="0" w:line="240" w:lineRule="auto"/>
        <w:contextualSpacing/>
        <w:jc w:val="both"/>
        <w:rPr>
          <w:rFonts w:ascii="Times New Roman" w:eastAsia="Times New Roman" w:hAnsi="Times New Roman" w:cs="Times New Roman"/>
          <w:sz w:val="18"/>
          <w:szCs w:val="18"/>
        </w:rPr>
      </w:pPr>
    </w:p>
    <w:p w:rsidR="00F6439E" w:rsidRPr="00F6439E" w:rsidRDefault="00F6439E" w:rsidP="00F6439E">
      <w:pPr>
        <w:shd w:val="clear" w:color="auto" w:fill="FFFFFF"/>
        <w:tabs>
          <w:tab w:val="left" w:pos="1276"/>
        </w:tabs>
        <w:spacing w:after="0" w:line="240" w:lineRule="auto"/>
        <w:contextualSpacing/>
        <w:jc w:val="both"/>
        <w:rPr>
          <w:rFonts w:ascii="Times New Roman" w:eastAsia="Times New Roman" w:hAnsi="Times New Roman" w:cs="Times New Roman"/>
          <w:sz w:val="18"/>
          <w:szCs w:val="18"/>
        </w:rPr>
      </w:pPr>
    </w:p>
    <w:p w:rsidR="00F6439E" w:rsidRPr="00F6439E" w:rsidRDefault="00F6439E" w:rsidP="00F6439E">
      <w:pPr>
        <w:shd w:val="clear" w:color="auto" w:fill="FFFFFF"/>
        <w:tabs>
          <w:tab w:val="left" w:pos="1276"/>
        </w:tabs>
        <w:spacing w:after="0" w:line="240" w:lineRule="auto"/>
        <w:contextualSpacing/>
        <w:jc w:val="both"/>
        <w:rPr>
          <w:rFonts w:ascii="Times New Roman" w:eastAsia="Times New Roman" w:hAnsi="Times New Roman" w:cs="Times New Roman"/>
          <w:sz w:val="18"/>
          <w:szCs w:val="18"/>
        </w:rPr>
      </w:pPr>
    </w:p>
    <w:p w:rsidR="00F6439E" w:rsidRPr="00F6439E" w:rsidRDefault="00F6439E" w:rsidP="00F6439E">
      <w:pPr>
        <w:spacing w:after="0" w:line="240" w:lineRule="auto"/>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Глава </w:t>
      </w:r>
    </w:p>
    <w:p w:rsidR="00F6439E" w:rsidRPr="00F6439E" w:rsidRDefault="00F6439E" w:rsidP="00F6439E">
      <w:pPr>
        <w:spacing w:after="0" w:line="240" w:lineRule="auto"/>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Дубенского муниципального района                              </w:t>
      </w:r>
      <w:r>
        <w:rPr>
          <w:rFonts w:ascii="Times New Roman" w:eastAsia="Times New Roman" w:hAnsi="Times New Roman" w:cs="Times New Roman"/>
          <w:color w:val="000000"/>
          <w:sz w:val="18"/>
          <w:szCs w:val="18"/>
        </w:rPr>
        <w:t xml:space="preserve">                                                                           </w:t>
      </w:r>
      <w:r w:rsidRPr="00F6439E">
        <w:rPr>
          <w:rFonts w:ascii="Times New Roman" w:eastAsia="Times New Roman" w:hAnsi="Times New Roman" w:cs="Times New Roman"/>
          <w:color w:val="000000"/>
          <w:sz w:val="18"/>
          <w:szCs w:val="18"/>
        </w:rPr>
        <w:t xml:space="preserve">                  Нефедов В.Н.</w:t>
      </w:r>
      <w:r w:rsidRPr="00F6439E">
        <w:rPr>
          <w:rFonts w:ascii="Times New Roman" w:eastAsia="Times New Roman" w:hAnsi="Times New Roman" w:cs="Times New Roman"/>
          <w:color w:val="000000"/>
          <w:sz w:val="18"/>
          <w:szCs w:val="18"/>
        </w:rPr>
        <w:br w:type="page"/>
      </w:r>
    </w:p>
    <w:p w:rsidR="00F6439E" w:rsidRPr="00F6439E" w:rsidRDefault="00F6439E" w:rsidP="00F6439E">
      <w:pPr>
        <w:spacing w:after="0" w:line="240" w:lineRule="auto"/>
        <w:ind w:left="1997" w:firstLine="715"/>
        <w:contextualSpacing/>
        <w:jc w:val="right"/>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lastRenderedPageBreak/>
        <w:t>Приложение 1</w:t>
      </w:r>
    </w:p>
    <w:p w:rsidR="00F6439E" w:rsidRPr="00F6439E" w:rsidRDefault="00F6439E" w:rsidP="00F6439E">
      <w:pPr>
        <w:tabs>
          <w:tab w:val="center" w:pos="4747"/>
          <w:tab w:val="center" w:pos="7932"/>
        </w:tabs>
        <w:spacing w:after="0" w:line="240" w:lineRule="auto"/>
        <w:contextualSpacing/>
        <w:jc w:val="right"/>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к постановлению администрации </w:t>
      </w:r>
    </w:p>
    <w:p w:rsidR="00F6439E" w:rsidRPr="00F6439E" w:rsidRDefault="00F6439E" w:rsidP="00F6439E">
      <w:pPr>
        <w:tabs>
          <w:tab w:val="center" w:pos="4747"/>
          <w:tab w:val="center" w:pos="7932"/>
        </w:tabs>
        <w:spacing w:after="0" w:line="240" w:lineRule="auto"/>
        <w:contextualSpacing/>
        <w:jc w:val="right"/>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Дубенского района Республики Мордовия </w:t>
      </w:r>
    </w:p>
    <w:p w:rsidR="00F6439E" w:rsidRPr="00F6439E" w:rsidRDefault="00F6439E" w:rsidP="00F6439E">
      <w:pPr>
        <w:tabs>
          <w:tab w:val="center" w:pos="4747"/>
          <w:tab w:val="center" w:pos="7932"/>
        </w:tabs>
        <w:spacing w:after="0" w:line="240" w:lineRule="auto"/>
        <w:contextualSpacing/>
        <w:jc w:val="right"/>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«О проведении ежегодного конкурса</w:t>
      </w:r>
    </w:p>
    <w:p w:rsidR="00F6439E" w:rsidRPr="00F6439E" w:rsidRDefault="00F6439E" w:rsidP="00F6439E">
      <w:pPr>
        <w:tabs>
          <w:tab w:val="center" w:pos="4747"/>
          <w:tab w:val="center" w:pos="7932"/>
        </w:tabs>
        <w:spacing w:after="0" w:line="240" w:lineRule="auto"/>
        <w:contextualSpacing/>
        <w:jc w:val="right"/>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«Семья года Республики Мордовия»»</w:t>
      </w:r>
    </w:p>
    <w:p w:rsidR="00F6439E" w:rsidRPr="00F6439E" w:rsidRDefault="00F6439E" w:rsidP="00F6439E">
      <w:pPr>
        <w:spacing w:after="0" w:line="240" w:lineRule="auto"/>
        <w:ind w:left="1997" w:firstLine="715"/>
        <w:contextualSpacing/>
        <w:jc w:val="right"/>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от 27.04.2026 г. № 273</w:t>
      </w:r>
    </w:p>
    <w:p w:rsidR="00F6439E" w:rsidRPr="00F6439E" w:rsidRDefault="00F6439E" w:rsidP="00F6439E">
      <w:pPr>
        <w:spacing w:after="0" w:line="240" w:lineRule="auto"/>
        <w:ind w:left="1997" w:firstLine="715"/>
        <w:contextualSpacing/>
        <w:jc w:val="right"/>
        <w:rPr>
          <w:rFonts w:ascii="Times New Roman" w:eastAsia="Times New Roman" w:hAnsi="Times New Roman" w:cs="Times New Roman"/>
          <w:color w:val="000000"/>
          <w:sz w:val="18"/>
          <w:szCs w:val="18"/>
        </w:rPr>
      </w:pPr>
    </w:p>
    <w:p w:rsidR="00F6439E" w:rsidRPr="00F6439E" w:rsidRDefault="00F6439E" w:rsidP="00F6439E">
      <w:pPr>
        <w:spacing w:after="0" w:line="240" w:lineRule="auto"/>
        <w:contextualSpacing/>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ПОЛОЖЕНИЕ</w:t>
      </w:r>
    </w:p>
    <w:p w:rsidR="00F6439E" w:rsidRPr="00F6439E" w:rsidRDefault="00F6439E" w:rsidP="00F6439E">
      <w:pPr>
        <w:spacing w:after="0" w:line="240" w:lineRule="auto"/>
        <w:contextualSpacing/>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о ежегодном конкурсе «Семья года Республики Мордовия»</w:t>
      </w:r>
    </w:p>
    <w:p w:rsidR="00F6439E" w:rsidRPr="00F6439E" w:rsidRDefault="00F6439E" w:rsidP="00F6439E">
      <w:pPr>
        <w:spacing w:after="0" w:line="240" w:lineRule="auto"/>
        <w:ind w:left="1997" w:firstLine="715"/>
        <w:contextualSpacing/>
        <w:jc w:val="both"/>
        <w:rPr>
          <w:rFonts w:ascii="Times New Roman" w:eastAsia="Times New Roman" w:hAnsi="Times New Roman" w:cs="Times New Roman"/>
          <w:b/>
          <w:color w:val="000000"/>
          <w:sz w:val="18"/>
          <w:szCs w:val="18"/>
        </w:rPr>
      </w:pPr>
    </w:p>
    <w:p w:rsidR="00F6439E" w:rsidRPr="00F6439E" w:rsidRDefault="00F6439E" w:rsidP="00F6439E">
      <w:pPr>
        <w:spacing w:after="0" w:line="240" w:lineRule="auto"/>
        <w:ind w:left="142"/>
        <w:contextualSpacing/>
        <w:jc w:val="center"/>
        <w:rPr>
          <w:rFonts w:ascii="Times New Roman" w:eastAsia="Times New Roman" w:hAnsi="Times New Roman" w:cs="Times New Roman"/>
          <w:b/>
          <w:color w:val="000000"/>
          <w:sz w:val="18"/>
          <w:szCs w:val="18"/>
        </w:rPr>
      </w:pPr>
      <w:r w:rsidRPr="00F6439E">
        <w:rPr>
          <w:rFonts w:ascii="Times New Roman" w:eastAsia="Times New Roman" w:hAnsi="Times New Roman" w:cs="Times New Roman"/>
          <w:b/>
          <w:color w:val="000000"/>
          <w:sz w:val="18"/>
          <w:szCs w:val="18"/>
        </w:rPr>
        <w:t>Глава 1. Общие положения</w:t>
      </w:r>
    </w:p>
    <w:p w:rsidR="00F6439E" w:rsidRPr="00F6439E" w:rsidRDefault="00F6439E" w:rsidP="00F6439E">
      <w:pPr>
        <w:numPr>
          <w:ilvl w:val="0"/>
          <w:numId w:val="24"/>
        </w:numPr>
        <w:spacing w:after="0" w:line="240" w:lineRule="auto"/>
        <w:ind w:left="0"/>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Настоящее Положение о ежегодном конкурсе «Семья года Республики Мордовия» (далее — Положение) определяет цель, задачи и </w:t>
      </w:r>
      <w:r w:rsidRPr="00F6439E">
        <w:rPr>
          <w:rFonts w:ascii="Times New Roman" w:eastAsia="Times New Roman" w:hAnsi="Times New Roman" w:cs="Times New Roman"/>
          <w:noProof/>
          <w:color w:val="000000"/>
          <w:sz w:val="18"/>
          <w:szCs w:val="18"/>
        </w:rPr>
        <w:drawing>
          <wp:inline distT="0" distB="0" distL="0" distR="0" wp14:anchorId="3BEEACD0" wp14:editId="4E68878C">
            <wp:extent cx="6096" cy="9147"/>
            <wp:effectExtent l="0" t="0" r="0" b="0"/>
            <wp:docPr id="15" name="Picture 5253"/>
            <wp:cNvGraphicFramePr/>
            <a:graphic xmlns:a="http://schemas.openxmlformats.org/drawingml/2006/main">
              <a:graphicData uri="http://schemas.openxmlformats.org/drawingml/2006/picture">
                <pic:pic xmlns:pic="http://schemas.openxmlformats.org/drawingml/2006/picture">
                  <pic:nvPicPr>
                    <pic:cNvPr id="5253" name="Picture 5253"/>
                    <pic:cNvPicPr/>
                  </pic:nvPicPr>
                  <pic:blipFill>
                    <a:blip r:embed="rId33"/>
                    <a:stretch>
                      <a:fillRect/>
                    </a:stretch>
                  </pic:blipFill>
                  <pic:spPr>
                    <a:xfrm>
                      <a:off x="0" y="0"/>
                      <a:ext cx="6096" cy="9147"/>
                    </a:xfrm>
                    <a:prstGeom prst="rect">
                      <a:avLst/>
                    </a:prstGeom>
                  </pic:spPr>
                </pic:pic>
              </a:graphicData>
            </a:graphic>
          </wp:inline>
        </w:drawing>
      </w:r>
      <w:r w:rsidRPr="00F6439E">
        <w:rPr>
          <w:rFonts w:ascii="Times New Roman" w:eastAsia="Times New Roman" w:hAnsi="Times New Roman" w:cs="Times New Roman"/>
          <w:color w:val="000000"/>
          <w:sz w:val="18"/>
          <w:szCs w:val="18"/>
        </w:rPr>
        <w:t>порядок проведения первого (отборочного) этапа конкурса Всероссийского конкурса «Семья года» среди лучших семей, воспитывающих (воспитавших) детей, в Дубенском муниципальном районе Республики Мордовия (далее — конкурс).</w:t>
      </w:r>
    </w:p>
    <w:p w:rsidR="00F6439E" w:rsidRPr="00F6439E" w:rsidRDefault="00F6439E" w:rsidP="00F6439E">
      <w:pPr>
        <w:numPr>
          <w:ilvl w:val="0"/>
          <w:numId w:val="24"/>
        </w:numPr>
        <w:spacing w:after="0" w:line="240" w:lineRule="auto"/>
        <w:ind w:left="0"/>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noProof/>
          <w:color w:val="000000"/>
          <w:sz w:val="18"/>
          <w:szCs w:val="18"/>
        </w:rPr>
        <w:drawing>
          <wp:anchor distT="0" distB="0" distL="114300" distR="114300" simplePos="0" relativeHeight="251668480" behindDoc="0" locked="0" layoutInCell="1" allowOverlap="0" wp14:anchorId="1B24D37D" wp14:editId="6ED21CC7">
            <wp:simplePos x="0" y="0"/>
            <wp:positionH relativeFrom="page">
              <wp:posOffset>539496</wp:posOffset>
            </wp:positionH>
            <wp:positionV relativeFrom="page">
              <wp:posOffset>3872064</wp:posOffset>
            </wp:positionV>
            <wp:extent cx="27432" cy="18293"/>
            <wp:effectExtent l="0" t="0" r="0" b="0"/>
            <wp:wrapSquare wrapText="bothSides"/>
            <wp:docPr id="16" name="Picture 5254"/>
            <wp:cNvGraphicFramePr/>
            <a:graphic xmlns:a="http://schemas.openxmlformats.org/drawingml/2006/main">
              <a:graphicData uri="http://schemas.openxmlformats.org/drawingml/2006/picture">
                <pic:pic xmlns:pic="http://schemas.openxmlformats.org/drawingml/2006/picture">
                  <pic:nvPicPr>
                    <pic:cNvPr id="5254" name="Picture 5254"/>
                    <pic:cNvPicPr/>
                  </pic:nvPicPr>
                  <pic:blipFill>
                    <a:blip r:embed="rId34"/>
                    <a:stretch>
                      <a:fillRect/>
                    </a:stretch>
                  </pic:blipFill>
                  <pic:spPr>
                    <a:xfrm>
                      <a:off x="0" y="0"/>
                      <a:ext cx="27432" cy="18293"/>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69504" behindDoc="0" locked="0" layoutInCell="1" allowOverlap="0" wp14:anchorId="0DA6EB3E" wp14:editId="579B6132">
            <wp:simplePos x="0" y="0"/>
            <wp:positionH relativeFrom="page">
              <wp:posOffset>816864</wp:posOffset>
            </wp:positionH>
            <wp:positionV relativeFrom="page">
              <wp:posOffset>4186097</wp:posOffset>
            </wp:positionV>
            <wp:extent cx="9144" cy="9147"/>
            <wp:effectExtent l="0" t="0" r="0" b="0"/>
            <wp:wrapSquare wrapText="bothSides"/>
            <wp:docPr id="17" name="Picture 5255"/>
            <wp:cNvGraphicFramePr/>
            <a:graphic xmlns:a="http://schemas.openxmlformats.org/drawingml/2006/main">
              <a:graphicData uri="http://schemas.openxmlformats.org/drawingml/2006/picture">
                <pic:pic xmlns:pic="http://schemas.openxmlformats.org/drawingml/2006/picture">
                  <pic:nvPicPr>
                    <pic:cNvPr id="5255" name="Picture 5255"/>
                    <pic:cNvPicPr/>
                  </pic:nvPicPr>
                  <pic:blipFill>
                    <a:blip r:embed="rId35"/>
                    <a:stretch>
                      <a:fillRect/>
                    </a:stretch>
                  </pic:blipFill>
                  <pic:spPr>
                    <a:xfrm>
                      <a:off x="0" y="0"/>
                      <a:ext cx="9144" cy="914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70528" behindDoc="0" locked="0" layoutInCell="1" allowOverlap="0" wp14:anchorId="7EEC936D" wp14:editId="54E0BBC0">
            <wp:simplePos x="0" y="0"/>
            <wp:positionH relativeFrom="page">
              <wp:posOffset>542544</wp:posOffset>
            </wp:positionH>
            <wp:positionV relativeFrom="page">
              <wp:posOffset>4509277</wp:posOffset>
            </wp:positionV>
            <wp:extent cx="3048" cy="9147"/>
            <wp:effectExtent l="0" t="0" r="0" b="0"/>
            <wp:wrapSquare wrapText="bothSides"/>
            <wp:docPr id="18" name="Picture 5256"/>
            <wp:cNvGraphicFramePr/>
            <a:graphic xmlns:a="http://schemas.openxmlformats.org/drawingml/2006/main">
              <a:graphicData uri="http://schemas.openxmlformats.org/drawingml/2006/picture">
                <pic:pic xmlns:pic="http://schemas.openxmlformats.org/drawingml/2006/picture">
                  <pic:nvPicPr>
                    <pic:cNvPr id="5256" name="Picture 5256"/>
                    <pic:cNvPicPr/>
                  </pic:nvPicPr>
                  <pic:blipFill>
                    <a:blip r:embed="rId36"/>
                    <a:stretch>
                      <a:fillRect/>
                    </a:stretch>
                  </pic:blipFill>
                  <pic:spPr>
                    <a:xfrm>
                      <a:off x="0" y="0"/>
                      <a:ext cx="3048" cy="914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71552" behindDoc="0" locked="0" layoutInCell="1" allowOverlap="0" wp14:anchorId="4C8F9808" wp14:editId="3BC8383C">
            <wp:simplePos x="0" y="0"/>
            <wp:positionH relativeFrom="page">
              <wp:posOffset>762000</wp:posOffset>
            </wp:positionH>
            <wp:positionV relativeFrom="page">
              <wp:posOffset>6219693</wp:posOffset>
            </wp:positionV>
            <wp:extent cx="9144" cy="9147"/>
            <wp:effectExtent l="0" t="0" r="0" b="0"/>
            <wp:wrapSquare wrapText="bothSides"/>
            <wp:docPr id="19" name="Picture 5258"/>
            <wp:cNvGraphicFramePr/>
            <a:graphic xmlns:a="http://schemas.openxmlformats.org/drawingml/2006/main">
              <a:graphicData uri="http://schemas.openxmlformats.org/drawingml/2006/picture">
                <pic:pic xmlns:pic="http://schemas.openxmlformats.org/drawingml/2006/picture">
                  <pic:nvPicPr>
                    <pic:cNvPr id="5258" name="Picture 5258"/>
                    <pic:cNvPicPr/>
                  </pic:nvPicPr>
                  <pic:blipFill>
                    <a:blip r:embed="rId37"/>
                    <a:stretch>
                      <a:fillRect/>
                    </a:stretch>
                  </pic:blipFill>
                  <pic:spPr>
                    <a:xfrm>
                      <a:off x="0" y="0"/>
                      <a:ext cx="9144" cy="914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72576" behindDoc="0" locked="0" layoutInCell="1" allowOverlap="0" wp14:anchorId="0B221AA9" wp14:editId="36657619">
            <wp:simplePos x="0" y="0"/>
            <wp:positionH relativeFrom="page">
              <wp:posOffset>557784</wp:posOffset>
            </wp:positionH>
            <wp:positionV relativeFrom="page">
              <wp:posOffset>6707513</wp:posOffset>
            </wp:positionV>
            <wp:extent cx="6096" cy="12195"/>
            <wp:effectExtent l="0" t="0" r="0" b="0"/>
            <wp:wrapSquare wrapText="bothSides"/>
            <wp:docPr id="20" name="Picture 5259"/>
            <wp:cNvGraphicFramePr/>
            <a:graphic xmlns:a="http://schemas.openxmlformats.org/drawingml/2006/main">
              <a:graphicData uri="http://schemas.openxmlformats.org/drawingml/2006/picture">
                <pic:pic xmlns:pic="http://schemas.openxmlformats.org/drawingml/2006/picture">
                  <pic:nvPicPr>
                    <pic:cNvPr id="5259" name="Picture 5259"/>
                    <pic:cNvPicPr/>
                  </pic:nvPicPr>
                  <pic:blipFill>
                    <a:blip r:embed="rId38"/>
                    <a:stretch>
                      <a:fillRect/>
                    </a:stretch>
                  </pic:blipFill>
                  <pic:spPr>
                    <a:xfrm>
                      <a:off x="0" y="0"/>
                      <a:ext cx="6096" cy="12195"/>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73600" behindDoc="0" locked="0" layoutInCell="1" allowOverlap="0" wp14:anchorId="6D707977" wp14:editId="0EF0C903">
            <wp:simplePos x="0" y="0"/>
            <wp:positionH relativeFrom="page">
              <wp:posOffset>548640</wp:posOffset>
            </wp:positionH>
            <wp:positionV relativeFrom="page">
              <wp:posOffset>6722757</wp:posOffset>
            </wp:positionV>
            <wp:extent cx="6096" cy="12195"/>
            <wp:effectExtent l="0" t="0" r="0" b="0"/>
            <wp:wrapSquare wrapText="bothSides"/>
            <wp:docPr id="21" name="Picture 5260"/>
            <wp:cNvGraphicFramePr/>
            <a:graphic xmlns:a="http://schemas.openxmlformats.org/drawingml/2006/main">
              <a:graphicData uri="http://schemas.openxmlformats.org/drawingml/2006/picture">
                <pic:pic xmlns:pic="http://schemas.openxmlformats.org/drawingml/2006/picture">
                  <pic:nvPicPr>
                    <pic:cNvPr id="5260" name="Picture 5260"/>
                    <pic:cNvPicPr/>
                  </pic:nvPicPr>
                  <pic:blipFill>
                    <a:blip r:embed="rId39"/>
                    <a:stretch>
                      <a:fillRect/>
                    </a:stretch>
                  </pic:blipFill>
                  <pic:spPr>
                    <a:xfrm>
                      <a:off x="0" y="0"/>
                      <a:ext cx="6096" cy="12195"/>
                    </a:xfrm>
                    <a:prstGeom prst="rect">
                      <a:avLst/>
                    </a:prstGeom>
                  </pic:spPr>
                </pic:pic>
              </a:graphicData>
            </a:graphic>
          </wp:anchor>
        </w:drawing>
      </w:r>
      <w:r w:rsidRPr="00F6439E">
        <w:rPr>
          <w:rFonts w:ascii="Times New Roman" w:eastAsia="Times New Roman" w:hAnsi="Times New Roman" w:cs="Times New Roman"/>
          <w:color w:val="000000"/>
          <w:sz w:val="18"/>
          <w:szCs w:val="18"/>
        </w:rPr>
        <w:t>Конкурс организуется ежегодно с целью сохранения, укрепления и продвижения традиционных семейных ценностей и ответственного родительства, пропаганды и повышения общественного престижа семейного образа жизни, ценностей семьи.</w:t>
      </w:r>
    </w:p>
    <w:p w:rsidR="00F6439E" w:rsidRPr="00F6439E" w:rsidRDefault="00F6439E" w:rsidP="00F6439E">
      <w:pPr>
        <w:numPr>
          <w:ilvl w:val="0"/>
          <w:numId w:val="24"/>
        </w:numPr>
        <w:spacing w:after="0" w:line="240" w:lineRule="auto"/>
        <w:ind w:left="0"/>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Задачи конкурса:</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распространение положительного опыта семейных династий, социально ответственных семей, в том числе семей, воспитывающих детей с инвалидностью, семей, принявших на воспитание детей-сирот, детей, оставшихся без попечения родителей, ведущих здоровый образ жизни, развивающих увлечения и таланты членов семьи, активно участвующих в жизни местного сообщества, республики, страны;</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повышение престижа современной семьи как важнейшего социального института общества; </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привлечение внимания общественности к институту семьи; выявление и поощрение семей, успешно сохраняющих и развивающих традиции семейного воспитания; </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стимулирование и поддержка проведения аналогичных мероприятий (конкурсов, фестивалей, акций) в муниципальных районах Республики Мордовия и в Республике Мордовия.</w:t>
      </w:r>
    </w:p>
    <w:p w:rsidR="00F6439E" w:rsidRPr="00F6439E" w:rsidRDefault="00F6439E" w:rsidP="00F6439E">
      <w:pPr>
        <w:numPr>
          <w:ilvl w:val="0"/>
          <w:numId w:val="24"/>
        </w:numPr>
        <w:spacing w:after="0" w:line="240" w:lineRule="auto"/>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Конкурс проводится по следующим номинациям:</w:t>
      </w:r>
    </w:p>
    <w:p w:rsidR="00F6439E" w:rsidRPr="00F6439E" w:rsidRDefault="00F6439E" w:rsidP="00F6439E">
      <w:pPr>
        <w:spacing w:after="0" w:line="240" w:lineRule="auto"/>
        <w:ind w:left="1997" w:firstLine="715"/>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«Молодая семья»;</w:t>
      </w:r>
    </w:p>
    <w:p w:rsidR="00F6439E" w:rsidRPr="00F6439E" w:rsidRDefault="00F6439E" w:rsidP="00F6439E">
      <w:pPr>
        <w:spacing w:after="0" w:line="240" w:lineRule="auto"/>
        <w:ind w:left="1997" w:firstLine="715"/>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noProof/>
          <w:color w:val="000000"/>
          <w:sz w:val="18"/>
          <w:szCs w:val="18"/>
        </w:rPr>
        <w:drawing>
          <wp:inline distT="0" distB="0" distL="0" distR="0" wp14:anchorId="465C3874" wp14:editId="5AEE951A">
            <wp:extent cx="6096" cy="6097"/>
            <wp:effectExtent l="0" t="0" r="0" b="0"/>
            <wp:docPr id="22" name="Picture 5263"/>
            <wp:cNvGraphicFramePr/>
            <a:graphic xmlns:a="http://schemas.openxmlformats.org/drawingml/2006/main">
              <a:graphicData uri="http://schemas.openxmlformats.org/drawingml/2006/picture">
                <pic:pic xmlns:pic="http://schemas.openxmlformats.org/drawingml/2006/picture">
                  <pic:nvPicPr>
                    <pic:cNvPr id="5263" name="Picture 5263"/>
                    <pic:cNvPicPr/>
                  </pic:nvPicPr>
                  <pic:blipFill>
                    <a:blip r:embed="rId40"/>
                    <a:stretch>
                      <a:fillRect/>
                    </a:stretch>
                  </pic:blipFill>
                  <pic:spPr>
                    <a:xfrm>
                      <a:off x="0" y="0"/>
                      <a:ext cx="6096" cy="6097"/>
                    </a:xfrm>
                    <a:prstGeom prst="rect">
                      <a:avLst/>
                    </a:prstGeom>
                  </pic:spPr>
                </pic:pic>
              </a:graphicData>
            </a:graphic>
          </wp:inline>
        </w:drawing>
      </w:r>
      <w:r w:rsidRPr="00F6439E">
        <w:rPr>
          <w:rFonts w:ascii="Times New Roman" w:eastAsia="Times New Roman" w:hAnsi="Times New Roman" w:cs="Times New Roman"/>
          <w:color w:val="000000"/>
          <w:sz w:val="18"/>
          <w:szCs w:val="18"/>
        </w:rPr>
        <w:t>«Сельская семья»;</w:t>
      </w:r>
    </w:p>
    <w:p w:rsidR="00F6439E" w:rsidRPr="00F6439E" w:rsidRDefault="00F6439E" w:rsidP="00F6439E">
      <w:pPr>
        <w:spacing w:after="0" w:line="240" w:lineRule="auto"/>
        <w:ind w:left="1997" w:firstLine="715"/>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«Многодетная семья»;</w:t>
      </w:r>
    </w:p>
    <w:p w:rsidR="00F6439E" w:rsidRPr="00F6439E" w:rsidRDefault="00F6439E" w:rsidP="00F6439E">
      <w:pPr>
        <w:spacing w:after="0" w:line="240" w:lineRule="auto"/>
        <w:ind w:left="1997" w:firstLine="715"/>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«Золотая семья»;</w:t>
      </w:r>
    </w:p>
    <w:p w:rsidR="00F6439E" w:rsidRPr="00F6439E" w:rsidRDefault="00F6439E" w:rsidP="00F6439E">
      <w:pPr>
        <w:spacing w:after="0" w:line="240" w:lineRule="auto"/>
        <w:ind w:left="1997" w:firstLine="715"/>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«Семья — хранитель традиций»;</w:t>
      </w:r>
    </w:p>
    <w:p w:rsidR="00F6439E" w:rsidRPr="00F6439E" w:rsidRDefault="00F6439E" w:rsidP="00F6439E">
      <w:pPr>
        <w:spacing w:after="0" w:line="240" w:lineRule="auto"/>
        <w:ind w:left="1997" w:firstLine="715"/>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 «Семья защитника Отечества».</w:t>
      </w:r>
    </w:p>
    <w:p w:rsidR="00F6439E" w:rsidRPr="00F6439E" w:rsidRDefault="00F6439E" w:rsidP="00F6439E">
      <w:pPr>
        <w:numPr>
          <w:ilvl w:val="0"/>
          <w:numId w:val="24"/>
        </w:numPr>
        <w:spacing w:after="0" w:line="240" w:lineRule="auto"/>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Семьи-победители конкурса становятся участниками регионального этапа Всероссийского конкурса «Семья года».</w:t>
      </w:r>
    </w:p>
    <w:p w:rsidR="00F6439E" w:rsidRPr="00F6439E" w:rsidRDefault="00F6439E" w:rsidP="00F6439E">
      <w:pPr>
        <w:spacing w:after="0" w:line="240" w:lineRule="auto"/>
        <w:contextualSpacing/>
        <w:jc w:val="both"/>
        <w:rPr>
          <w:rFonts w:ascii="Times New Roman" w:eastAsia="Times New Roman" w:hAnsi="Times New Roman" w:cs="Times New Roman"/>
          <w:b/>
          <w:color w:val="000000"/>
          <w:sz w:val="18"/>
          <w:szCs w:val="18"/>
        </w:rPr>
      </w:pPr>
    </w:p>
    <w:p w:rsidR="00F6439E" w:rsidRPr="00F6439E" w:rsidRDefault="00F6439E" w:rsidP="00F6439E">
      <w:pPr>
        <w:spacing w:after="0" w:line="240" w:lineRule="auto"/>
        <w:contextualSpacing/>
        <w:jc w:val="center"/>
        <w:rPr>
          <w:rFonts w:ascii="Times New Roman" w:eastAsia="Times New Roman" w:hAnsi="Times New Roman" w:cs="Times New Roman"/>
          <w:b/>
          <w:color w:val="000000"/>
          <w:sz w:val="18"/>
          <w:szCs w:val="18"/>
        </w:rPr>
      </w:pPr>
      <w:r w:rsidRPr="00F6439E">
        <w:rPr>
          <w:rFonts w:ascii="Times New Roman" w:eastAsia="Times New Roman" w:hAnsi="Times New Roman" w:cs="Times New Roman"/>
          <w:b/>
          <w:color w:val="000000"/>
          <w:sz w:val="18"/>
          <w:szCs w:val="18"/>
        </w:rPr>
        <w:t>Глава 2. Участники конкурса и порядок участия в конкурсе</w:t>
      </w:r>
    </w:p>
    <w:p w:rsidR="00F6439E" w:rsidRPr="00F6439E" w:rsidRDefault="00F6439E" w:rsidP="00F6439E">
      <w:pPr>
        <w:numPr>
          <w:ilvl w:val="0"/>
          <w:numId w:val="25"/>
        </w:numPr>
        <w:spacing w:after="0" w:line="240" w:lineRule="auto"/>
        <w:ind w:left="709" w:firstLine="95"/>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Участниками конкурса могут быть:</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noProof/>
          <w:color w:val="000000"/>
          <w:sz w:val="18"/>
          <w:szCs w:val="18"/>
        </w:rPr>
        <w:drawing>
          <wp:anchor distT="0" distB="0" distL="114300" distR="114300" simplePos="0" relativeHeight="251674624" behindDoc="0" locked="0" layoutInCell="1" allowOverlap="0" wp14:anchorId="0DDAF3EB" wp14:editId="23CC404F">
            <wp:simplePos x="0" y="0"/>
            <wp:positionH relativeFrom="page">
              <wp:posOffset>667512</wp:posOffset>
            </wp:positionH>
            <wp:positionV relativeFrom="page">
              <wp:posOffset>5567235</wp:posOffset>
            </wp:positionV>
            <wp:extent cx="6096" cy="12196"/>
            <wp:effectExtent l="0" t="0" r="0" b="0"/>
            <wp:wrapSquare wrapText="bothSides"/>
            <wp:docPr id="23" name="Picture 7548"/>
            <wp:cNvGraphicFramePr/>
            <a:graphic xmlns:a="http://schemas.openxmlformats.org/drawingml/2006/main">
              <a:graphicData uri="http://schemas.openxmlformats.org/drawingml/2006/picture">
                <pic:pic xmlns:pic="http://schemas.openxmlformats.org/drawingml/2006/picture">
                  <pic:nvPicPr>
                    <pic:cNvPr id="7548" name="Picture 7548"/>
                    <pic:cNvPicPr/>
                  </pic:nvPicPr>
                  <pic:blipFill>
                    <a:blip r:embed="rId41"/>
                    <a:stretch>
                      <a:fillRect/>
                    </a:stretch>
                  </pic:blipFill>
                  <pic:spPr>
                    <a:xfrm>
                      <a:off x="0" y="0"/>
                      <a:ext cx="6096" cy="12196"/>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75648" behindDoc="0" locked="0" layoutInCell="1" allowOverlap="0" wp14:anchorId="6DCBEA8B" wp14:editId="42F1BA27">
            <wp:simplePos x="0" y="0"/>
            <wp:positionH relativeFrom="page">
              <wp:posOffset>7120128</wp:posOffset>
            </wp:positionH>
            <wp:positionV relativeFrom="page">
              <wp:posOffset>1893348</wp:posOffset>
            </wp:positionV>
            <wp:extent cx="9144" cy="9147"/>
            <wp:effectExtent l="0" t="0" r="0" b="0"/>
            <wp:wrapSquare wrapText="bothSides"/>
            <wp:docPr id="24" name="Picture 7543"/>
            <wp:cNvGraphicFramePr/>
            <a:graphic xmlns:a="http://schemas.openxmlformats.org/drawingml/2006/main">
              <a:graphicData uri="http://schemas.openxmlformats.org/drawingml/2006/picture">
                <pic:pic xmlns:pic="http://schemas.openxmlformats.org/drawingml/2006/picture">
                  <pic:nvPicPr>
                    <pic:cNvPr id="7543" name="Picture 7543"/>
                    <pic:cNvPicPr/>
                  </pic:nvPicPr>
                  <pic:blipFill>
                    <a:blip r:embed="rId42"/>
                    <a:stretch>
                      <a:fillRect/>
                    </a:stretch>
                  </pic:blipFill>
                  <pic:spPr>
                    <a:xfrm>
                      <a:off x="0" y="0"/>
                      <a:ext cx="9144" cy="914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76672" behindDoc="0" locked="0" layoutInCell="1" allowOverlap="0" wp14:anchorId="4E7F341F" wp14:editId="00FF6DD2">
            <wp:simplePos x="0" y="0"/>
            <wp:positionH relativeFrom="page">
              <wp:posOffset>594360</wp:posOffset>
            </wp:positionH>
            <wp:positionV relativeFrom="page">
              <wp:posOffset>7219722</wp:posOffset>
            </wp:positionV>
            <wp:extent cx="6096" cy="6097"/>
            <wp:effectExtent l="0" t="0" r="0" b="0"/>
            <wp:wrapSquare wrapText="bothSides"/>
            <wp:docPr id="25" name="Picture 7550"/>
            <wp:cNvGraphicFramePr/>
            <a:graphic xmlns:a="http://schemas.openxmlformats.org/drawingml/2006/main">
              <a:graphicData uri="http://schemas.openxmlformats.org/drawingml/2006/picture">
                <pic:pic xmlns:pic="http://schemas.openxmlformats.org/drawingml/2006/picture">
                  <pic:nvPicPr>
                    <pic:cNvPr id="7550" name="Picture 7550"/>
                    <pic:cNvPicPr/>
                  </pic:nvPicPr>
                  <pic:blipFill>
                    <a:blip r:embed="rId43"/>
                    <a:stretch>
                      <a:fillRect/>
                    </a:stretch>
                  </pic:blipFill>
                  <pic:spPr>
                    <a:xfrm>
                      <a:off x="0" y="0"/>
                      <a:ext cx="6096" cy="609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77696" behindDoc="0" locked="0" layoutInCell="1" allowOverlap="0" wp14:anchorId="6224BB9F" wp14:editId="363EB4A8">
            <wp:simplePos x="0" y="0"/>
            <wp:positionH relativeFrom="page">
              <wp:posOffset>6943345</wp:posOffset>
            </wp:positionH>
            <wp:positionV relativeFrom="page">
              <wp:posOffset>7643515</wp:posOffset>
            </wp:positionV>
            <wp:extent cx="12192" cy="6097"/>
            <wp:effectExtent l="0" t="0" r="0" b="0"/>
            <wp:wrapSquare wrapText="bothSides"/>
            <wp:docPr id="26" name="Picture 7551"/>
            <wp:cNvGraphicFramePr/>
            <a:graphic xmlns:a="http://schemas.openxmlformats.org/drawingml/2006/main">
              <a:graphicData uri="http://schemas.openxmlformats.org/drawingml/2006/picture">
                <pic:pic xmlns:pic="http://schemas.openxmlformats.org/drawingml/2006/picture">
                  <pic:nvPicPr>
                    <pic:cNvPr id="7551" name="Picture 7551"/>
                    <pic:cNvPicPr/>
                  </pic:nvPicPr>
                  <pic:blipFill>
                    <a:blip r:embed="rId44"/>
                    <a:stretch>
                      <a:fillRect/>
                    </a:stretch>
                  </pic:blipFill>
                  <pic:spPr>
                    <a:xfrm>
                      <a:off x="0" y="0"/>
                      <a:ext cx="12192" cy="609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78720" behindDoc="0" locked="0" layoutInCell="1" allowOverlap="0" wp14:anchorId="1EA55392" wp14:editId="4783C6E7">
            <wp:simplePos x="0" y="0"/>
            <wp:positionH relativeFrom="page">
              <wp:posOffset>390144</wp:posOffset>
            </wp:positionH>
            <wp:positionV relativeFrom="page">
              <wp:posOffset>4475740</wp:posOffset>
            </wp:positionV>
            <wp:extent cx="12192" cy="18293"/>
            <wp:effectExtent l="0" t="0" r="0" b="0"/>
            <wp:wrapSquare wrapText="bothSides"/>
            <wp:docPr id="27" name="Picture 7544"/>
            <wp:cNvGraphicFramePr/>
            <a:graphic xmlns:a="http://schemas.openxmlformats.org/drawingml/2006/main">
              <a:graphicData uri="http://schemas.openxmlformats.org/drawingml/2006/picture">
                <pic:pic xmlns:pic="http://schemas.openxmlformats.org/drawingml/2006/picture">
                  <pic:nvPicPr>
                    <pic:cNvPr id="7544" name="Picture 7544"/>
                    <pic:cNvPicPr/>
                  </pic:nvPicPr>
                  <pic:blipFill>
                    <a:blip r:embed="rId45"/>
                    <a:stretch>
                      <a:fillRect/>
                    </a:stretch>
                  </pic:blipFill>
                  <pic:spPr>
                    <a:xfrm>
                      <a:off x="0" y="0"/>
                      <a:ext cx="12192" cy="18293"/>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79744" behindDoc="0" locked="0" layoutInCell="1" allowOverlap="0" wp14:anchorId="257274F8" wp14:editId="32FE1AE5">
            <wp:simplePos x="0" y="0"/>
            <wp:positionH relativeFrom="page">
              <wp:posOffset>566928</wp:posOffset>
            </wp:positionH>
            <wp:positionV relativeFrom="page">
              <wp:posOffset>4558060</wp:posOffset>
            </wp:positionV>
            <wp:extent cx="9144" cy="12195"/>
            <wp:effectExtent l="0" t="0" r="0" b="0"/>
            <wp:wrapSquare wrapText="bothSides"/>
            <wp:docPr id="28" name="Picture 7545"/>
            <wp:cNvGraphicFramePr/>
            <a:graphic xmlns:a="http://schemas.openxmlformats.org/drawingml/2006/main">
              <a:graphicData uri="http://schemas.openxmlformats.org/drawingml/2006/picture">
                <pic:pic xmlns:pic="http://schemas.openxmlformats.org/drawingml/2006/picture">
                  <pic:nvPicPr>
                    <pic:cNvPr id="7545" name="Picture 7545"/>
                    <pic:cNvPicPr/>
                  </pic:nvPicPr>
                  <pic:blipFill>
                    <a:blip r:embed="rId46"/>
                    <a:stretch>
                      <a:fillRect/>
                    </a:stretch>
                  </pic:blipFill>
                  <pic:spPr>
                    <a:xfrm>
                      <a:off x="0" y="0"/>
                      <a:ext cx="9144" cy="12195"/>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80768" behindDoc="0" locked="0" layoutInCell="1" allowOverlap="0" wp14:anchorId="595AA3FF" wp14:editId="0552618E">
            <wp:simplePos x="0" y="0"/>
            <wp:positionH relativeFrom="column">
              <wp:posOffset>4474464</wp:posOffset>
            </wp:positionH>
            <wp:positionV relativeFrom="paragraph">
              <wp:posOffset>3068834</wp:posOffset>
            </wp:positionV>
            <wp:extent cx="6096" cy="9147"/>
            <wp:effectExtent l="0" t="0" r="0" b="0"/>
            <wp:wrapSquare wrapText="bothSides"/>
            <wp:docPr id="29" name="Picture 7547"/>
            <wp:cNvGraphicFramePr/>
            <a:graphic xmlns:a="http://schemas.openxmlformats.org/drawingml/2006/main">
              <a:graphicData uri="http://schemas.openxmlformats.org/drawingml/2006/picture">
                <pic:pic xmlns:pic="http://schemas.openxmlformats.org/drawingml/2006/picture">
                  <pic:nvPicPr>
                    <pic:cNvPr id="7547" name="Picture 7547"/>
                    <pic:cNvPicPr/>
                  </pic:nvPicPr>
                  <pic:blipFill>
                    <a:blip r:embed="rId47"/>
                    <a:stretch>
                      <a:fillRect/>
                    </a:stretch>
                  </pic:blipFill>
                  <pic:spPr>
                    <a:xfrm>
                      <a:off x="0" y="0"/>
                      <a:ext cx="6096" cy="9147"/>
                    </a:xfrm>
                    <a:prstGeom prst="rect">
                      <a:avLst/>
                    </a:prstGeom>
                  </pic:spPr>
                </pic:pic>
              </a:graphicData>
            </a:graphic>
          </wp:anchor>
        </w:drawing>
      </w:r>
      <w:r w:rsidRPr="00F6439E">
        <w:rPr>
          <w:rFonts w:ascii="Times New Roman" w:eastAsia="Times New Roman" w:hAnsi="Times New Roman" w:cs="Times New Roman"/>
          <w:color w:val="000000"/>
          <w:sz w:val="18"/>
          <w:szCs w:val="18"/>
        </w:rPr>
        <w:t xml:space="preserve">граждане Российской Федерации, проживающие на территории Дубенского муниципального района Республики Мордовия и состоящие в зарегистрированном браке, воспитывающие (или воспитавшие) детей; </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семьи, в которых создаются благоприятные условия для гармоничного развития каждого члена семьи; семьи, в которых дети получают воспитание, основанное на духовно-нравственных ценностях,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социально активные семьи, занимающиеся общественно-полезной и благотворительной деятельностью: проявляющие активную гражданскую позицию, являющиеся организаторами социальных, экологических, спортивных, творческих и иных проектов в муниципальном образовании Республики Мордовия;</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семьи, члены которых имеют достижения профессиональной деятельности, успешно развивающие семейное дело; </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семьи, ведущие здоровый образ жизни, систематически занимающиеся физической культурой и массовым спортом и вовлекающие в них детей;</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семьи, уделяющие внимание эстетическому воспитанию детей, приобщению их к творчеству и искусству, культурно-историческому наследию, национальной культуре.</w:t>
      </w:r>
    </w:p>
    <w:p w:rsidR="00F6439E" w:rsidRPr="00F6439E" w:rsidRDefault="00F6439E" w:rsidP="00F6439E">
      <w:pPr>
        <w:numPr>
          <w:ilvl w:val="0"/>
          <w:numId w:val="25"/>
        </w:numPr>
        <w:spacing w:after="0" w:line="240" w:lineRule="auto"/>
        <w:ind w:firstLine="23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Критерии отбора участников. конкурса по номинациям:</w:t>
      </w:r>
    </w:p>
    <w:p w:rsidR="00F6439E" w:rsidRPr="00F6439E" w:rsidRDefault="00F6439E" w:rsidP="00F6439E">
      <w:pPr>
        <w:spacing w:after="0" w:line="240" w:lineRule="auto"/>
        <w:ind w:firstLine="709"/>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В номинации «Молодая семья» принимают участие молодые семьи (возраст супругов — до 35 лет), воспитывающие одного и более детей, в том числе и приемных, а также занимающиеся общественно полезной трудовой или творческой деятельностью, уделяющие большое внимание занятиям физической культурой и спортом, ведущие здоровый образ жизни. </w:t>
      </w:r>
      <w:r w:rsidRPr="00F6439E">
        <w:rPr>
          <w:rFonts w:ascii="Times New Roman" w:eastAsia="Times New Roman" w:hAnsi="Times New Roman" w:cs="Times New Roman"/>
          <w:noProof/>
          <w:color w:val="000000"/>
          <w:sz w:val="18"/>
          <w:szCs w:val="18"/>
        </w:rPr>
        <w:drawing>
          <wp:inline distT="0" distB="0" distL="0" distR="0" wp14:anchorId="447537FD" wp14:editId="5FF1AF9D">
            <wp:extent cx="9143" cy="6098"/>
            <wp:effectExtent l="0" t="0" r="0" b="0"/>
            <wp:docPr id="30" name="Picture 7552"/>
            <wp:cNvGraphicFramePr/>
            <a:graphic xmlns:a="http://schemas.openxmlformats.org/drawingml/2006/main">
              <a:graphicData uri="http://schemas.openxmlformats.org/drawingml/2006/picture">
                <pic:pic xmlns:pic="http://schemas.openxmlformats.org/drawingml/2006/picture">
                  <pic:nvPicPr>
                    <pic:cNvPr id="7552" name="Picture 7552"/>
                    <pic:cNvPicPr/>
                  </pic:nvPicPr>
                  <pic:blipFill>
                    <a:blip r:embed="rId48"/>
                    <a:stretch>
                      <a:fillRect/>
                    </a:stretch>
                  </pic:blipFill>
                  <pic:spPr>
                    <a:xfrm>
                      <a:off x="0" y="0"/>
                      <a:ext cx="9143" cy="6098"/>
                    </a:xfrm>
                    <a:prstGeom prst="rect">
                      <a:avLst/>
                    </a:prstGeom>
                  </pic:spPr>
                </pic:pic>
              </a:graphicData>
            </a:graphic>
          </wp:inline>
        </w:drawing>
      </w:r>
    </w:p>
    <w:p w:rsidR="00F6439E" w:rsidRPr="00F6439E" w:rsidRDefault="00F6439E" w:rsidP="00F6439E">
      <w:pPr>
        <w:spacing w:after="0" w:line="240" w:lineRule="auto"/>
        <w:ind w:firstLine="709"/>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В номинации «Сельская семья» принимают участие семьи, проживающие в сельской местности, внесшие вклад в развитие сельской территории, имеющие достижения в труде, творчестве, спорте, воспитании детей. </w:t>
      </w:r>
      <w:r w:rsidRPr="00F6439E">
        <w:rPr>
          <w:rFonts w:ascii="Times New Roman" w:eastAsia="Times New Roman" w:hAnsi="Times New Roman" w:cs="Times New Roman"/>
          <w:noProof/>
          <w:color w:val="000000"/>
          <w:sz w:val="18"/>
          <w:szCs w:val="18"/>
        </w:rPr>
        <w:drawing>
          <wp:inline distT="0" distB="0" distL="0" distR="0" wp14:anchorId="55EAF78B" wp14:editId="322783B6">
            <wp:extent cx="9144" cy="3049"/>
            <wp:effectExtent l="0" t="0" r="0" b="0"/>
            <wp:docPr id="31" name="Picture 7553"/>
            <wp:cNvGraphicFramePr/>
            <a:graphic xmlns:a="http://schemas.openxmlformats.org/drawingml/2006/main">
              <a:graphicData uri="http://schemas.openxmlformats.org/drawingml/2006/picture">
                <pic:pic xmlns:pic="http://schemas.openxmlformats.org/drawingml/2006/picture">
                  <pic:nvPicPr>
                    <pic:cNvPr id="7553" name="Picture 7553"/>
                    <pic:cNvPicPr/>
                  </pic:nvPicPr>
                  <pic:blipFill>
                    <a:blip r:embed="rId49"/>
                    <a:stretch>
                      <a:fillRect/>
                    </a:stretch>
                  </pic:blipFill>
                  <pic:spPr>
                    <a:xfrm>
                      <a:off x="0" y="0"/>
                      <a:ext cx="9144" cy="3049"/>
                    </a:xfrm>
                    <a:prstGeom prst="rect">
                      <a:avLst/>
                    </a:prstGeom>
                  </pic:spPr>
                </pic:pic>
              </a:graphicData>
            </a:graphic>
          </wp:inline>
        </w:drawing>
      </w:r>
    </w:p>
    <w:p w:rsidR="00F6439E" w:rsidRPr="00F6439E" w:rsidRDefault="00F6439E" w:rsidP="00F6439E">
      <w:pPr>
        <w:spacing w:after="0" w:line="240" w:lineRule="auto"/>
        <w:ind w:firstLine="709"/>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В номинации «Многодетная семья» принимают участие семьи, которые успешно воспитывают (или воспитали) троих и более детей, в том числе приемных, а также активно участвуют в социально значимых мероприятиях и общественной жизни района, города, республики.</w:t>
      </w:r>
    </w:p>
    <w:p w:rsidR="00F6439E" w:rsidRPr="00F6439E" w:rsidRDefault="00F6439E" w:rsidP="00F6439E">
      <w:pPr>
        <w:spacing w:after="0" w:line="240" w:lineRule="auto"/>
        <w:ind w:firstLine="709"/>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В номинации «Золотая семья» принимают участие семьи, члены которых прожили в зарегистрированном браке не менее 30 лет, являются примером приверженности семейным ценностям, укрепления многопоколенных связей, гражданственности, патриотизма и активного долголетия. В номинации «Семья -хранитель традиций» принимают участие </w:t>
      </w:r>
      <w:r w:rsidRPr="00F6439E">
        <w:rPr>
          <w:rFonts w:ascii="Times New Roman" w:eastAsia="Times New Roman" w:hAnsi="Times New Roman" w:cs="Times New Roman"/>
          <w:color w:val="000000"/>
          <w:sz w:val="18"/>
          <w:szCs w:val="18"/>
        </w:rPr>
        <w:lastRenderedPageBreak/>
        <w:t>семьи, сохраняющие традиции национальной культуры, обычаи семьи, историю своего рода, семьи, составляющие профессиональные династии.</w:t>
      </w:r>
    </w:p>
    <w:p w:rsidR="00F6439E" w:rsidRPr="00F6439E" w:rsidRDefault="00F6439E" w:rsidP="00F6439E">
      <w:pPr>
        <w:spacing w:after="0" w:line="240" w:lineRule="auto"/>
        <w:ind w:firstLine="709"/>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В номинации «Семья защитника Отечества» принимают участие семьи, один или несколько членов которых являются или являлись участниками боевых действий, в том числе специальной военной операции, успешно интегрировались в общество после завершения участия в военных конфликтах; члены которых активно участвуют в социально значимых мероприятиях, волонтерских и патриотических движениях.</w:t>
      </w:r>
    </w:p>
    <w:p w:rsidR="00F6439E" w:rsidRPr="00F6439E" w:rsidRDefault="00F6439E" w:rsidP="00F6439E">
      <w:pPr>
        <w:numPr>
          <w:ilvl w:val="0"/>
          <w:numId w:val="25"/>
        </w:numPr>
        <w:spacing w:after="0" w:line="240" w:lineRule="auto"/>
        <w:ind w:firstLine="23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noProof/>
          <w:color w:val="000000"/>
          <w:sz w:val="18"/>
          <w:szCs w:val="18"/>
        </w:rPr>
        <w:drawing>
          <wp:inline distT="0" distB="0" distL="0" distR="0" wp14:anchorId="30F4AC64" wp14:editId="358658E9">
            <wp:extent cx="9144" cy="12196"/>
            <wp:effectExtent l="0" t="0" r="0" b="0"/>
            <wp:docPr id="32" name="Picture 9698"/>
            <wp:cNvGraphicFramePr/>
            <a:graphic xmlns:a="http://schemas.openxmlformats.org/drawingml/2006/main">
              <a:graphicData uri="http://schemas.openxmlformats.org/drawingml/2006/picture">
                <pic:pic xmlns:pic="http://schemas.openxmlformats.org/drawingml/2006/picture">
                  <pic:nvPicPr>
                    <pic:cNvPr id="9698" name="Picture 9698"/>
                    <pic:cNvPicPr/>
                  </pic:nvPicPr>
                  <pic:blipFill>
                    <a:blip r:embed="rId50"/>
                    <a:stretch>
                      <a:fillRect/>
                    </a:stretch>
                  </pic:blipFill>
                  <pic:spPr>
                    <a:xfrm>
                      <a:off x="0" y="0"/>
                      <a:ext cx="9144" cy="12196"/>
                    </a:xfrm>
                    <a:prstGeom prst="rect">
                      <a:avLst/>
                    </a:prstGeom>
                  </pic:spPr>
                </pic:pic>
              </a:graphicData>
            </a:graphic>
          </wp:inline>
        </w:drawing>
      </w:r>
      <w:r w:rsidRPr="00F6439E">
        <w:rPr>
          <w:rFonts w:ascii="Times New Roman" w:eastAsia="Times New Roman" w:hAnsi="Times New Roman" w:cs="Times New Roman"/>
          <w:color w:val="000000"/>
          <w:sz w:val="18"/>
          <w:szCs w:val="18"/>
        </w:rPr>
        <w:t>Допускается участие семьи только в одной номинации.</w:t>
      </w:r>
    </w:p>
    <w:p w:rsidR="00F6439E" w:rsidRPr="00F6439E" w:rsidRDefault="00F6439E" w:rsidP="00F6439E">
      <w:pPr>
        <w:spacing w:after="0" w:line="240" w:lineRule="auto"/>
        <w:contextualSpacing/>
        <w:jc w:val="center"/>
        <w:rPr>
          <w:rFonts w:ascii="Times New Roman" w:eastAsia="Times New Roman" w:hAnsi="Times New Roman" w:cs="Times New Roman"/>
          <w:b/>
          <w:color w:val="000000"/>
          <w:sz w:val="18"/>
          <w:szCs w:val="18"/>
        </w:rPr>
      </w:pPr>
      <w:r w:rsidRPr="00F6439E">
        <w:rPr>
          <w:rFonts w:ascii="Times New Roman" w:eastAsia="Times New Roman" w:hAnsi="Times New Roman" w:cs="Times New Roman"/>
          <w:b/>
          <w:color w:val="000000"/>
          <w:sz w:val="18"/>
          <w:szCs w:val="18"/>
        </w:rPr>
        <w:t>Глава З. Организация проведения конкурса</w:t>
      </w:r>
    </w:p>
    <w:p w:rsidR="00F6439E" w:rsidRPr="00F6439E" w:rsidRDefault="00F6439E" w:rsidP="00F6439E">
      <w:pPr>
        <w:numPr>
          <w:ilvl w:val="0"/>
          <w:numId w:val="26"/>
        </w:numPr>
        <w:tabs>
          <w:tab w:val="left" w:pos="1276"/>
        </w:tabs>
        <w:spacing w:after="0" w:line="240" w:lineRule="auto"/>
        <w:ind w:left="0" w:firstLine="709"/>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В целях подготовки и проведения конкурса и определения победителей формируется Организационный комитет по подготовке , и проведению конкурса «Семья года Республики Мордовия» (далее </w:t>
      </w:r>
      <w:r w:rsidRPr="00F6439E">
        <w:rPr>
          <w:rFonts w:ascii="Times New Roman" w:eastAsia="Times New Roman" w:hAnsi="Times New Roman" w:cs="Times New Roman"/>
          <w:noProof/>
          <w:color w:val="000000"/>
          <w:sz w:val="18"/>
          <w:szCs w:val="18"/>
        </w:rPr>
        <w:drawing>
          <wp:inline distT="0" distB="0" distL="0" distR="0" wp14:anchorId="7E0DC1A6" wp14:editId="70CB09CB">
            <wp:extent cx="94488" cy="15244"/>
            <wp:effectExtent l="0" t="0" r="0" b="0"/>
            <wp:docPr id="33" name="Picture 9700"/>
            <wp:cNvGraphicFramePr/>
            <a:graphic xmlns:a="http://schemas.openxmlformats.org/drawingml/2006/main">
              <a:graphicData uri="http://schemas.openxmlformats.org/drawingml/2006/picture">
                <pic:pic xmlns:pic="http://schemas.openxmlformats.org/drawingml/2006/picture">
                  <pic:nvPicPr>
                    <pic:cNvPr id="9700" name="Picture 9700"/>
                    <pic:cNvPicPr/>
                  </pic:nvPicPr>
                  <pic:blipFill>
                    <a:blip r:embed="rId51"/>
                    <a:stretch>
                      <a:fillRect/>
                    </a:stretch>
                  </pic:blipFill>
                  <pic:spPr>
                    <a:xfrm>
                      <a:off x="0" y="0"/>
                      <a:ext cx="94488" cy="15244"/>
                    </a:xfrm>
                    <a:prstGeom prst="rect">
                      <a:avLst/>
                    </a:prstGeom>
                  </pic:spPr>
                </pic:pic>
              </a:graphicData>
            </a:graphic>
          </wp:inline>
        </w:drawing>
      </w:r>
      <w:r w:rsidRPr="00F6439E">
        <w:rPr>
          <w:rFonts w:ascii="Times New Roman" w:eastAsia="Times New Roman" w:hAnsi="Times New Roman" w:cs="Times New Roman"/>
          <w:color w:val="000000"/>
          <w:sz w:val="18"/>
          <w:szCs w:val="18"/>
        </w:rPr>
        <w:t>Оргкомитет), к полномочиям которого относятся:</w:t>
      </w:r>
    </w:p>
    <w:p w:rsidR="00F6439E" w:rsidRPr="00F6439E" w:rsidRDefault="00F6439E" w:rsidP="00F6439E">
      <w:pPr>
        <w:tabs>
          <w:tab w:val="left" w:pos="1276"/>
        </w:tabs>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noProof/>
          <w:color w:val="000000"/>
          <w:sz w:val="18"/>
          <w:szCs w:val="18"/>
        </w:rPr>
        <w:drawing>
          <wp:anchor distT="0" distB="0" distL="114300" distR="114300" simplePos="0" relativeHeight="251681792" behindDoc="0" locked="0" layoutInCell="1" allowOverlap="0" wp14:anchorId="3843A0C4" wp14:editId="157B47F6">
            <wp:simplePos x="0" y="0"/>
            <wp:positionH relativeFrom="page">
              <wp:posOffset>6946393</wp:posOffset>
            </wp:positionH>
            <wp:positionV relativeFrom="page">
              <wp:posOffset>1878103</wp:posOffset>
            </wp:positionV>
            <wp:extent cx="9144" cy="9147"/>
            <wp:effectExtent l="0" t="0" r="0" b="0"/>
            <wp:wrapSquare wrapText="bothSides"/>
            <wp:docPr id="34" name="Picture 9694"/>
            <wp:cNvGraphicFramePr/>
            <a:graphic xmlns:a="http://schemas.openxmlformats.org/drawingml/2006/main">
              <a:graphicData uri="http://schemas.openxmlformats.org/drawingml/2006/picture">
                <pic:pic xmlns:pic="http://schemas.openxmlformats.org/drawingml/2006/picture">
                  <pic:nvPicPr>
                    <pic:cNvPr id="9694" name="Picture 9694"/>
                    <pic:cNvPicPr/>
                  </pic:nvPicPr>
                  <pic:blipFill>
                    <a:blip r:embed="rId52"/>
                    <a:stretch>
                      <a:fillRect/>
                    </a:stretch>
                  </pic:blipFill>
                  <pic:spPr>
                    <a:xfrm>
                      <a:off x="0" y="0"/>
                      <a:ext cx="9144" cy="914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82816" behindDoc="0" locked="0" layoutInCell="1" allowOverlap="0" wp14:anchorId="35846A28" wp14:editId="33E94671">
            <wp:simplePos x="0" y="0"/>
            <wp:positionH relativeFrom="page">
              <wp:posOffset>7217664</wp:posOffset>
            </wp:positionH>
            <wp:positionV relativeFrom="page">
              <wp:posOffset>2268359</wp:posOffset>
            </wp:positionV>
            <wp:extent cx="6096" cy="9147"/>
            <wp:effectExtent l="0" t="0" r="0" b="0"/>
            <wp:wrapSquare wrapText="bothSides"/>
            <wp:docPr id="35" name="Picture 9695"/>
            <wp:cNvGraphicFramePr/>
            <a:graphic xmlns:a="http://schemas.openxmlformats.org/drawingml/2006/main">
              <a:graphicData uri="http://schemas.openxmlformats.org/drawingml/2006/picture">
                <pic:pic xmlns:pic="http://schemas.openxmlformats.org/drawingml/2006/picture">
                  <pic:nvPicPr>
                    <pic:cNvPr id="9695" name="Picture 9695"/>
                    <pic:cNvPicPr/>
                  </pic:nvPicPr>
                  <pic:blipFill>
                    <a:blip r:embed="rId53"/>
                    <a:stretch>
                      <a:fillRect/>
                    </a:stretch>
                  </pic:blipFill>
                  <pic:spPr>
                    <a:xfrm>
                      <a:off x="0" y="0"/>
                      <a:ext cx="6096" cy="914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83840" behindDoc="0" locked="0" layoutInCell="1" allowOverlap="0" wp14:anchorId="17402296" wp14:editId="127B9D8D">
            <wp:simplePos x="0" y="0"/>
            <wp:positionH relativeFrom="page">
              <wp:posOffset>408432</wp:posOffset>
            </wp:positionH>
            <wp:positionV relativeFrom="page">
              <wp:posOffset>2280554</wp:posOffset>
            </wp:positionV>
            <wp:extent cx="6096" cy="9147"/>
            <wp:effectExtent l="0" t="0" r="0" b="0"/>
            <wp:wrapSquare wrapText="bothSides"/>
            <wp:docPr id="36" name="Picture 9696"/>
            <wp:cNvGraphicFramePr/>
            <a:graphic xmlns:a="http://schemas.openxmlformats.org/drawingml/2006/main">
              <a:graphicData uri="http://schemas.openxmlformats.org/drawingml/2006/picture">
                <pic:pic xmlns:pic="http://schemas.openxmlformats.org/drawingml/2006/picture">
                  <pic:nvPicPr>
                    <pic:cNvPr id="9696" name="Picture 9696"/>
                    <pic:cNvPicPr/>
                  </pic:nvPicPr>
                  <pic:blipFill>
                    <a:blip r:embed="rId54"/>
                    <a:stretch>
                      <a:fillRect/>
                    </a:stretch>
                  </pic:blipFill>
                  <pic:spPr>
                    <a:xfrm>
                      <a:off x="0" y="0"/>
                      <a:ext cx="6096" cy="914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84864" behindDoc="0" locked="0" layoutInCell="1" allowOverlap="0" wp14:anchorId="2B57E185" wp14:editId="6573871A">
            <wp:simplePos x="0" y="0"/>
            <wp:positionH relativeFrom="page">
              <wp:posOffset>7223760</wp:posOffset>
            </wp:positionH>
            <wp:positionV relativeFrom="page">
              <wp:posOffset>2658614</wp:posOffset>
            </wp:positionV>
            <wp:extent cx="6096" cy="6098"/>
            <wp:effectExtent l="0" t="0" r="0" b="0"/>
            <wp:wrapSquare wrapText="bothSides"/>
            <wp:docPr id="37" name="Picture 9697"/>
            <wp:cNvGraphicFramePr/>
            <a:graphic xmlns:a="http://schemas.openxmlformats.org/drawingml/2006/main">
              <a:graphicData uri="http://schemas.openxmlformats.org/drawingml/2006/picture">
                <pic:pic xmlns:pic="http://schemas.openxmlformats.org/drawingml/2006/picture">
                  <pic:nvPicPr>
                    <pic:cNvPr id="9697" name="Picture 9697"/>
                    <pic:cNvPicPr/>
                  </pic:nvPicPr>
                  <pic:blipFill>
                    <a:blip r:embed="rId55"/>
                    <a:stretch>
                      <a:fillRect/>
                    </a:stretch>
                  </pic:blipFill>
                  <pic:spPr>
                    <a:xfrm>
                      <a:off x="0" y="0"/>
                      <a:ext cx="6096" cy="6098"/>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85888" behindDoc="0" locked="0" layoutInCell="1" allowOverlap="0" wp14:anchorId="1C12DDD8" wp14:editId="1AD56271">
            <wp:simplePos x="0" y="0"/>
            <wp:positionH relativeFrom="page">
              <wp:posOffset>627888</wp:posOffset>
            </wp:positionH>
            <wp:positionV relativeFrom="page">
              <wp:posOffset>4750138</wp:posOffset>
            </wp:positionV>
            <wp:extent cx="9144" cy="15244"/>
            <wp:effectExtent l="0" t="0" r="0" b="0"/>
            <wp:wrapSquare wrapText="bothSides"/>
            <wp:docPr id="38" name="Picture 9699"/>
            <wp:cNvGraphicFramePr/>
            <a:graphic xmlns:a="http://schemas.openxmlformats.org/drawingml/2006/main">
              <a:graphicData uri="http://schemas.openxmlformats.org/drawingml/2006/picture">
                <pic:pic xmlns:pic="http://schemas.openxmlformats.org/drawingml/2006/picture">
                  <pic:nvPicPr>
                    <pic:cNvPr id="9699" name="Picture 9699"/>
                    <pic:cNvPicPr/>
                  </pic:nvPicPr>
                  <pic:blipFill>
                    <a:blip r:embed="rId56"/>
                    <a:stretch>
                      <a:fillRect/>
                    </a:stretch>
                  </pic:blipFill>
                  <pic:spPr>
                    <a:xfrm>
                      <a:off x="0" y="0"/>
                      <a:ext cx="9144" cy="15244"/>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86912" behindDoc="0" locked="0" layoutInCell="1" allowOverlap="0" wp14:anchorId="072E3AA8" wp14:editId="138CFBF3">
            <wp:simplePos x="0" y="0"/>
            <wp:positionH relativeFrom="page">
              <wp:posOffset>7251193</wp:posOffset>
            </wp:positionH>
            <wp:positionV relativeFrom="page">
              <wp:posOffset>5484915</wp:posOffset>
            </wp:positionV>
            <wp:extent cx="12192" cy="12196"/>
            <wp:effectExtent l="0" t="0" r="0" b="0"/>
            <wp:wrapSquare wrapText="bothSides"/>
            <wp:docPr id="39" name="Picture 9702"/>
            <wp:cNvGraphicFramePr/>
            <a:graphic xmlns:a="http://schemas.openxmlformats.org/drawingml/2006/main">
              <a:graphicData uri="http://schemas.openxmlformats.org/drawingml/2006/picture">
                <pic:pic xmlns:pic="http://schemas.openxmlformats.org/drawingml/2006/picture">
                  <pic:nvPicPr>
                    <pic:cNvPr id="9702" name="Picture 9702"/>
                    <pic:cNvPicPr/>
                  </pic:nvPicPr>
                  <pic:blipFill>
                    <a:blip r:embed="rId57"/>
                    <a:stretch>
                      <a:fillRect/>
                    </a:stretch>
                  </pic:blipFill>
                  <pic:spPr>
                    <a:xfrm>
                      <a:off x="0" y="0"/>
                      <a:ext cx="12192" cy="12196"/>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87936" behindDoc="0" locked="0" layoutInCell="1" allowOverlap="0" wp14:anchorId="22AA669B" wp14:editId="7E2F0D2A">
            <wp:simplePos x="0" y="0"/>
            <wp:positionH relativeFrom="page">
              <wp:posOffset>6928104</wp:posOffset>
            </wp:positionH>
            <wp:positionV relativeFrom="page">
              <wp:posOffset>7036790</wp:posOffset>
            </wp:positionV>
            <wp:extent cx="6096" cy="12195"/>
            <wp:effectExtent l="0" t="0" r="0" b="0"/>
            <wp:wrapSquare wrapText="bothSides"/>
            <wp:docPr id="40" name="Picture 9703"/>
            <wp:cNvGraphicFramePr/>
            <a:graphic xmlns:a="http://schemas.openxmlformats.org/drawingml/2006/main">
              <a:graphicData uri="http://schemas.openxmlformats.org/drawingml/2006/picture">
                <pic:pic xmlns:pic="http://schemas.openxmlformats.org/drawingml/2006/picture">
                  <pic:nvPicPr>
                    <pic:cNvPr id="9703" name="Picture 9703"/>
                    <pic:cNvPicPr/>
                  </pic:nvPicPr>
                  <pic:blipFill>
                    <a:blip r:embed="rId58"/>
                    <a:stretch>
                      <a:fillRect/>
                    </a:stretch>
                  </pic:blipFill>
                  <pic:spPr>
                    <a:xfrm>
                      <a:off x="0" y="0"/>
                      <a:ext cx="6096" cy="12195"/>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88960" behindDoc="0" locked="0" layoutInCell="1" allowOverlap="0" wp14:anchorId="6E1901AF" wp14:editId="50629979">
            <wp:simplePos x="0" y="0"/>
            <wp:positionH relativeFrom="page">
              <wp:posOffset>664464</wp:posOffset>
            </wp:positionH>
            <wp:positionV relativeFrom="page">
              <wp:posOffset>7186185</wp:posOffset>
            </wp:positionV>
            <wp:extent cx="6096" cy="12195"/>
            <wp:effectExtent l="0" t="0" r="0" b="0"/>
            <wp:wrapSquare wrapText="bothSides"/>
            <wp:docPr id="41" name="Picture 9704"/>
            <wp:cNvGraphicFramePr/>
            <a:graphic xmlns:a="http://schemas.openxmlformats.org/drawingml/2006/main">
              <a:graphicData uri="http://schemas.openxmlformats.org/drawingml/2006/picture">
                <pic:pic xmlns:pic="http://schemas.openxmlformats.org/drawingml/2006/picture">
                  <pic:nvPicPr>
                    <pic:cNvPr id="9704" name="Picture 9704"/>
                    <pic:cNvPicPr/>
                  </pic:nvPicPr>
                  <pic:blipFill>
                    <a:blip r:embed="rId59"/>
                    <a:stretch>
                      <a:fillRect/>
                    </a:stretch>
                  </pic:blipFill>
                  <pic:spPr>
                    <a:xfrm>
                      <a:off x="0" y="0"/>
                      <a:ext cx="6096" cy="12195"/>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89984" behindDoc="0" locked="0" layoutInCell="1" allowOverlap="0" wp14:anchorId="71A69D62" wp14:editId="1FF09E0F">
            <wp:simplePos x="0" y="0"/>
            <wp:positionH relativeFrom="page">
              <wp:posOffset>6998209</wp:posOffset>
            </wp:positionH>
            <wp:positionV relativeFrom="page">
              <wp:posOffset>5003194</wp:posOffset>
            </wp:positionV>
            <wp:extent cx="9144" cy="12195"/>
            <wp:effectExtent l="0" t="0" r="0" b="0"/>
            <wp:wrapSquare wrapText="bothSides"/>
            <wp:docPr id="42" name="Picture 9701"/>
            <wp:cNvGraphicFramePr/>
            <a:graphic xmlns:a="http://schemas.openxmlformats.org/drawingml/2006/main">
              <a:graphicData uri="http://schemas.openxmlformats.org/drawingml/2006/picture">
                <pic:pic xmlns:pic="http://schemas.openxmlformats.org/drawingml/2006/picture">
                  <pic:nvPicPr>
                    <pic:cNvPr id="9701" name="Picture 9701"/>
                    <pic:cNvPicPr/>
                  </pic:nvPicPr>
                  <pic:blipFill>
                    <a:blip r:embed="rId60"/>
                    <a:stretch>
                      <a:fillRect/>
                    </a:stretch>
                  </pic:blipFill>
                  <pic:spPr>
                    <a:xfrm>
                      <a:off x="0" y="0"/>
                      <a:ext cx="9144" cy="12195"/>
                    </a:xfrm>
                    <a:prstGeom prst="rect">
                      <a:avLst/>
                    </a:prstGeom>
                  </pic:spPr>
                </pic:pic>
              </a:graphicData>
            </a:graphic>
          </wp:anchor>
        </w:drawing>
      </w:r>
      <w:r w:rsidRPr="00F6439E">
        <w:rPr>
          <w:rFonts w:ascii="Times New Roman" w:eastAsia="Times New Roman" w:hAnsi="Times New Roman" w:cs="Times New Roman"/>
          <w:color w:val="000000"/>
          <w:sz w:val="18"/>
          <w:szCs w:val="18"/>
        </w:rPr>
        <w:t>содействие распространению лучших практик проведения мероприятий, направленных на сохранение,</w:t>
      </w:r>
    </w:p>
    <w:p w:rsidR="00F6439E" w:rsidRPr="00F6439E" w:rsidRDefault="00F6439E" w:rsidP="00F6439E">
      <w:pPr>
        <w:tabs>
          <w:tab w:val="left" w:pos="1276"/>
        </w:tabs>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укрепление и продвижение семейных ценностей; </w:t>
      </w:r>
    </w:p>
    <w:p w:rsidR="00F6439E" w:rsidRPr="00F6439E" w:rsidRDefault="00F6439E" w:rsidP="00F6439E">
      <w:pPr>
        <w:tabs>
          <w:tab w:val="left" w:pos="1276"/>
        </w:tabs>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содействие в подготовке, проведении конкурса в Республике Мордовия и его информационное продвижение; </w:t>
      </w:r>
    </w:p>
    <w:p w:rsidR="00F6439E" w:rsidRPr="00F6439E" w:rsidRDefault="00F6439E" w:rsidP="00F6439E">
      <w:pPr>
        <w:tabs>
          <w:tab w:val="left" w:pos="1276"/>
        </w:tabs>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подведение итогов конкурса, </w:t>
      </w:r>
    </w:p>
    <w:p w:rsidR="00F6439E" w:rsidRPr="00F6439E" w:rsidRDefault="00F6439E" w:rsidP="00F6439E">
      <w:pPr>
        <w:tabs>
          <w:tab w:val="left" w:pos="1276"/>
        </w:tabs>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определение победителей конкурса и утверждение перечня семей-победителей по номинациям; </w:t>
      </w:r>
    </w:p>
    <w:p w:rsidR="00F6439E" w:rsidRPr="00F6439E" w:rsidRDefault="00F6439E" w:rsidP="00F6439E">
      <w:pPr>
        <w:tabs>
          <w:tab w:val="left" w:pos="1276"/>
        </w:tabs>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направление представлений на победителей первого (отборочного) этапа конкурса для награждения по номинациям (по одному победителю в каждой номинации);</w:t>
      </w:r>
    </w:p>
    <w:p w:rsidR="00F6439E" w:rsidRPr="00F6439E" w:rsidRDefault="00F6439E" w:rsidP="00F6439E">
      <w:pPr>
        <w:tabs>
          <w:tab w:val="left" w:pos="1276"/>
        </w:tabs>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обеспечение проведения торжественного мероприятия по подведению итогов конкурса </w:t>
      </w:r>
      <w:r w:rsidRPr="00F6439E">
        <w:rPr>
          <w:rFonts w:ascii="Times New Roman" w:eastAsia="Times New Roman" w:hAnsi="Times New Roman" w:cs="Times New Roman"/>
          <w:noProof/>
          <w:color w:val="000000"/>
          <w:sz w:val="18"/>
          <w:szCs w:val="18"/>
        </w:rPr>
        <w:drawing>
          <wp:inline distT="0" distB="0" distL="0" distR="0" wp14:anchorId="6CEC56D3" wp14:editId="41CBD164">
            <wp:extent cx="9144" cy="9147"/>
            <wp:effectExtent l="0" t="0" r="0" b="0"/>
            <wp:docPr id="43" name="Picture 9705"/>
            <wp:cNvGraphicFramePr/>
            <a:graphic xmlns:a="http://schemas.openxmlformats.org/drawingml/2006/main">
              <a:graphicData uri="http://schemas.openxmlformats.org/drawingml/2006/picture">
                <pic:pic xmlns:pic="http://schemas.openxmlformats.org/drawingml/2006/picture">
                  <pic:nvPicPr>
                    <pic:cNvPr id="9705" name="Picture 9705"/>
                    <pic:cNvPicPr/>
                  </pic:nvPicPr>
                  <pic:blipFill>
                    <a:blip r:embed="rId61"/>
                    <a:stretch>
                      <a:fillRect/>
                    </a:stretch>
                  </pic:blipFill>
                  <pic:spPr>
                    <a:xfrm>
                      <a:off x="0" y="0"/>
                      <a:ext cx="9144" cy="9147"/>
                    </a:xfrm>
                    <a:prstGeom prst="rect">
                      <a:avLst/>
                    </a:prstGeom>
                  </pic:spPr>
                </pic:pic>
              </a:graphicData>
            </a:graphic>
          </wp:inline>
        </w:drawing>
      </w:r>
    </w:p>
    <w:p w:rsidR="00F6439E" w:rsidRPr="00F6439E" w:rsidRDefault="00F6439E" w:rsidP="00F6439E">
      <w:pPr>
        <w:numPr>
          <w:ilvl w:val="0"/>
          <w:numId w:val="26"/>
        </w:numPr>
        <w:tabs>
          <w:tab w:val="left" w:pos="1276"/>
        </w:tabs>
        <w:spacing w:after="0" w:line="240" w:lineRule="auto"/>
        <w:ind w:left="0" w:firstLine="709"/>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В состав Оргкомитета входят председатель, заместитель председателя, ответственный секретарь и члены Оргкомитета.</w:t>
      </w:r>
    </w:p>
    <w:p w:rsidR="00F6439E" w:rsidRPr="00F6439E" w:rsidRDefault="00F6439E" w:rsidP="00F6439E">
      <w:pPr>
        <w:numPr>
          <w:ilvl w:val="0"/>
          <w:numId w:val="26"/>
        </w:numPr>
        <w:tabs>
          <w:tab w:val="left" w:pos="1276"/>
        </w:tabs>
        <w:spacing w:after="0" w:line="240" w:lineRule="auto"/>
        <w:ind w:left="0" w:firstLine="709"/>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Заседание Оргкомитета считается правомочным, если в нем принимает участие не менее 2/3 утвержденного состава Оргкомитета. Решения принимаются простым большинством голосов присутствующих на заседании.</w:t>
      </w:r>
    </w:p>
    <w:p w:rsidR="00F6439E" w:rsidRPr="00F6439E" w:rsidRDefault="00F6439E" w:rsidP="00F6439E">
      <w:pPr>
        <w:numPr>
          <w:ilvl w:val="0"/>
          <w:numId w:val="26"/>
        </w:numPr>
        <w:tabs>
          <w:tab w:val="left" w:pos="1276"/>
        </w:tabs>
        <w:spacing w:after="0" w:line="240" w:lineRule="auto"/>
        <w:ind w:left="0" w:firstLine="709"/>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Решения Оргкомитета оформляются протоколом, который подписывается председательствующим в течение двух рабочих дней после проведения заседания Оргкомитета.</w:t>
      </w:r>
    </w:p>
    <w:p w:rsidR="00F6439E" w:rsidRPr="00F6439E" w:rsidRDefault="00F6439E" w:rsidP="00F6439E">
      <w:pPr>
        <w:numPr>
          <w:ilvl w:val="0"/>
          <w:numId w:val="26"/>
        </w:numPr>
        <w:tabs>
          <w:tab w:val="left" w:pos="1276"/>
        </w:tabs>
        <w:spacing w:after="0" w:line="240" w:lineRule="auto"/>
        <w:ind w:left="0" w:firstLine="709"/>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Организационно-техническое обеспечение деятельности Оргкомитета осуществляет Администрация Дубенского муниципального района, к компетенции которого относятся следующие вопросы:</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подготовка и проведение конкурса в Дубенском муниципальном районе Республики Мордовия; </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обеспечение публикации в средствах массовой информации, а также размещение информации на официальном сайте органов исполнительной власти Дубенского муниципального района Республики Мордовия в информационно-телекоммуникационной сети </w:t>
      </w:r>
      <w:r w:rsidRPr="00F6439E">
        <w:rPr>
          <w:rFonts w:ascii="Times New Roman" w:eastAsia="Times New Roman" w:hAnsi="Times New Roman" w:cs="Times New Roman"/>
          <w:noProof/>
          <w:color w:val="000000"/>
          <w:sz w:val="18"/>
          <w:szCs w:val="18"/>
        </w:rPr>
        <w:drawing>
          <wp:inline distT="0" distB="0" distL="0" distR="0" wp14:anchorId="432CC32B" wp14:editId="27481A4B">
            <wp:extent cx="6096" cy="9147"/>
            <wp:effectExtent l="0" t="0" r="0" b="0"/>
            <wp:docPr id="44" name="Picture 11918"/>
            <wp:cNvGraphicFramePr/>
            <a:graphic xmlns:a="http://schemas.openxmlformats.org/drawingml/2006/main">
              <a:graphicData uri="http://schemas.openxmlformats.org/drawingml/2006/picture">
                <pic:pic xmlns:pic="http://schemas.openxmlformats.org/drawingml/2006/picture">
                  <pic:nvPicPr>
                    <pic:cNvPr id="11918" name="Picture 11918"/>
                    <pic:cNvPicPr/>
                  </pic:nvPicPr>
                  <pic:blipFill>
                    <a:blip r:embed="rId62"/>
                    <a:stretch>
                      <a:fillRect/>
                    </a:stretch>
                  </pic:blipFill>
                  <pic:spPr>
                    <a:xfrm>
                      <a:off x="0" y="0"/>
                      <a:ext cx="6096" cy="9147"/>
                    </a:xfrm>
                    <a:prstGeom prst="rect">
                      <a:avLst/>
                    </a:prstGeom>
                  </pic:spPr>
                </pic:pic>
              </a:graphicData>
            </a:graphic>
          </wp:inline>
        </w:drawing>
      </w:r>
      <w:r w:rsidRPr="00F6439E">
        <w:rPr>
          <w:rFonts w:ascii="Times New Roman" w:eastAsia="Times New Roman" w:hAnsi="Times New Roman" w:cs="Times New Roman"/>
          <w:color w:val="000000"/>
          <w:sz w:val="18"/>
          <w:szCs w:val="18"/>
        </w:rPr>
        <w:t xml:space="preserve">«Интернет» о начале и условиях проведения конкурса не позднее 10 рабочих дней до его проведения, а также о его итогах не позднее 30 календарных дней после его завершения; </w:t>
      </w:r>
      <w:r w:rsidRPr="00F6439E">
        <w:rPr>
          <w:rFonts w:ascii="Times New Roman" w:eastAsia="Times New Roman" w:hAnsi="Times New Roman" w:cs="Times New Roman"/>
          <w:noProof/>
          <w:color w:val="000000"/>
          <w:sz w:val="18"/>
          <w:szCs w:val="18"/>
        </w:rPr>
        <w:drawing>
          <wp:inline distT="0" distB="0" distL="0" distR="0" wp14:anchorId="142588A3" wp14:editId="7EF7A370">
            <wp:extent cx="6096" cy="12195"/>
            <wp:effectExtent l="0" t="0" r="0" b="0"/>
            <wp:docPr id="45" name="Picture 11920"/>
            <wp:cNvGraphicFramePr/>
            <a:graphic xmlns:a="http://schemas.openxmlformats.org/drawingml/2006/main">
              <a:graphicData uri="http://schemas.openxmlformats.org/drawingml/2006/picture">
                <pic:pic xmlns:pic="http://schemas.openxmlformats.org/drawingml/2006/picture">
                  <pic:nvPicPr>
                    <pic:cNvPr id="11920" name="Picture 11920"/>
                    <pic:cNvPicPr/>
                  </pic:nvPicPr>
                  <pic:blipFill>
                    <a:blip r:embed="rId63"/>
                    <a:stretch>
                      <a:fillRect/>
                    </a:stretch>
                  </pic:blipFill>
                  <pic:spPr>
                    <a:xfrm>
                      <a:off x="0" y="0"/>
                      <a:ext cx="6096" cy="12195"/>
                    </a:xfrm>
                    <a:prstGeom prst="rect">
                      <a:avLst/>
                    </a:prstGeom>
                  </pic:spPr>
                </pic:pic>
              </a:graphicData>
            </a:graphic>
          </wp:inline>
        </w:drawing>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подготовка дипломов победителей конкурса;</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осуществление подготовки материала о семьях-победителях конкурса и его представление в Организационный комитет регионального этапа Всероссийского конкурса «Семья года» с целью участия данных семей в региональном этапе Всероссийского конкурса «Семья года».</w:t>
      </w:r>
    </w:p>
    <w:p w:rsidR="00F6439E" w:rsidRPr="00F6439E" w:rsidRDefault="00F6439E" w:rsidP="00F6439E">
      <w:pPr>
        <w:spacing w:after="0" w:line="240" w:lineRule="auto"/>
        <w:contextualSpacing/>
        <w:jc w:val="both"/>
        <w:rPr>
          <w:rFonts w:ascii="Times New Roman" w:eastAsia="Times New Roman" w:hAnsi="Times New Roman" w:cs="Times New Roman"/>
          <w:b/>
          <w:color w:val="000000"/>
          <w:sz w:val="18"/>
          <w:szCs w:val="18"/>
        </w:rPr>
      </w:pPr>
    </w:p>
    <w:p w:rsidR="00F6439E" w:rsidRPr="00F6439E" w:rsidRDefault="00F6439E" w:rsidP="00F6439E">
      <w:pPr>
        <w:spacing w:after="0" w:line="240" w:lineRule="auto"/>
        <w:contextualSpacing/>
        <w:jc w:val="center"/>
        <w:rPr>
          <w:rFonts w:ascii="Times New Roman" w:eastAsia="Times New Roman" w:hAnsi="Times New Roman" w:cs="Times New Roman"/>
          <w:b/>
          <w:color w:val="000000"/>
          <w:sz w:val="18"/>
          <w:szCs w:val="18"/>
        </w:rPr>
      </w:pPr>
      <w:r w:rsidRPr="00F6439E">
        <w:rPr>
          <w:rFonts w:ascii="Times New Roman" w:eastAsia="Times New Roman" w:hAnsi="Times New Roman" w:cs="Times New Roman"/>
          <w:b/>
          <w:color w:val="000000"/>
          <w:sz w:val="18"/>
          <w:szCs w:val="18"/>
        </w:rPr>
        <w:t>Глава 4. Порядок проведения конкурса</w:t>
      </w:r>
    </w:p>
    <w:p w:rsidR="00F6439E" w:rsidRPr="00F6439E" w:rsidRDefault="00F6439E" w:rsidP="00F6439E">
      <w:pPr>
        <w:numPr>
          <w:ilvl w:val="0"/>
          <w:numId w:val="27"/>
        </w:numPr>
        <w:spacing w:after="0" w:line="240" w:lineRule="auto"/>
        <w:ind w:hanging="11"/>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noProof/>
          <w:color w:val="000000"/>
          <w:sz w:val="18"/>
          <w:szCs w:val="18"/>
        </w:rPr>
        <w:drawing>
          <wp:anchor distT="0" distB="0" distL="114300" distR="114300" simplePos="0" relativeHeight="251691008" behindDoc="0" locked="0" layoutInCell="1" allowOverlap="0" wp14:anchorId="7D45F1CD" wp14:editId="7F5A37E2">
            <wp:simplePos x="0" y="0"/>
            <wp:positionH relativeFrom="page">
              <wp:posOffset>682752</wp:posOffset>
            </wp:positionH>
            <wp:positionV relativeFrom="page">
              <wp:posOffset>4036703</wp:posOffset>
            </wp:positionV>
            <wp:extent cx="9144" cy="6098"/>
            <wp:effectExtent l="0" t="0" r="0" b="0"/>
            <wp:wrapSquare wrapText="bothSides"/>
            <wp:docPr id="46" name="Picture 11922"/>
            <wp:cNvGraphicFramePr/>
            <a:graphic xmlns:a="http://schemas.openxmlformats.org/drawingml/2006/main">
              <a:graphicData uri="http://schemas.openxmlformats.org/drawingml/2006/picture">
                <pic:pic xmlns:pic="http://schemas.openxmlformats.org/drawingml/2006/picture">
                  <pic:nvPicPr>
                    <pic:cNvPr id="11922" name="Picture 11922"/>
                    <pic:cNvPicPr/>
                  </pic:nvPicPr>
                  <pic:blipFill>
                    <a:blip r:embed="rId64"/>
                    <a:stretch>
                      <a:fillRect/>
                    </a:stretch>
                  </pic:blipFill>
                  <pic:spPr>
                    <a:xfrm>
                      <a:off x="0" y="0"/>
                      <a:ext cx="9144" cy="6098"/>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92032" behindDoc="0" locked="0" layoutInCell="1" allowOverlap="0" wp14:anchorId="431EE764" wp14:editId="139FBEC6">
            <wp:simplePos x="0" y="0"/>
            <wp:positionH relativeFrom="page">
              <wp:posOffset>460248</wp:posOffset>
            </wp:positionH>
            <wp:positionV relativeFrom="page">
              <wp:posOffset>4128169</wp:posOffset>
            </wp:positionV>
            <wp:extent cx="3048" cy="9147"/>
            <wp:effectExtent l="0" t="0" r="0" b="0"/>
            <wp:wrapSquare wrapText="bothSides"/>
            <wp:docPr id="47" name="Picture 11923"/>
            <wp:cNvGraphicFramePr/>
            <a:graphic xmlns:a="http://schemas.openxmlformats.org/drawingml/2006/main">
              <a:graphicData uri="http://schemas.openxmlformats.org/drawingml/2006/picture">
                <pic:pic xmlns:pic="http://schemas.openxmlformats.org/drawingml/2006/picture">
                  <pic:nvPicPr>
                    <pic:cNvPr id="11923" name="Picture 11923"/>
                    <pic:cNvPicPr/>
                  </pic:nvPicPr>
                  <pic:blipFill>
                    <a:blip r:embed="rId65"/>
                    <a:stretch>
                      <a:fillRect/>
                    </a:stretch>
                  </pic:blipFill>
                  <pic:spPr>
                    <a:xfrm>
                      <a:off x="0" y="0"/>
                      <a:ext cx="3048" cy="914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93056" behindDoc="0" locked="0" layoutInCell="1" allowOverlap="0" wp14:anchorId="7266646E" wp14:editId="5D27BA22">
            <wp:simplePos x="0" y="0"/>
            <wp:positionH relativeFrom="page">
              <wp:posOffset>518160</wp:posOffset>
            </wp:positionH>
            <wp:positionV relativeFrom="page">
              <wp:posOffset>2057987</wp:posOffset>
            </wp:positionV>
            <wp:extent cx="9144" cy="12196"/>
            <wp:effectExtent l="0" t="0" r="0" b="0"/>
            <wp:wrapSquare wrapText="bothSides"/>
            <wp:docPr id="48" name="Picture 11917"/>
            <wp:cNvGraphicFramePr/>
            <a:graphic xmlns:a="http://schemas.openxmlformats.org/drawingml/2006/main">
              <a:graphicData uri="http://schemas.openxmlformats.org/drawingml/2006/picture">
                <pic:pic xmlns:pic="http://schemas.openxmlformats.org/drawingml/2006/picture">
                  <pic:nvPicPr>
                    <pic:cNvPr id="11917" name="Picture 11917"/>
                    <pic:cNvPicPr/>
                  </pic:nvPicPr>
                  <pic:blipFill>
                    <a:blip r:embed="rId66"/>
                    <a:stretch>
                      <a:fillRect/>
                    </a:stretch>
                  </pic:blipFill>
                  <pic:spPr>
                    <a:xfrm>
                      <a:off x="0" y="0"/>
                      <a:ext cx="9144" cy="12196"/>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94080" behindDoc="0" locked="0" layoutInCell="1" allowOverlap="0" wp14:anchorId="581C9306" wp14:editId="5B4143DD">
            <wp:simplePos x="0" y="0"/>
            <wp:positionH relativeFrom="page">
              <wp:posOffset>7050024</wp:posOffset>
            </wp:positionH>
            <wp:positionV relativeFrom="page">
              <wp:posOffset>2265310</wp:posOffset>
            </wp:positionV>
            <wp:extent cx="9144" cy="9147"/>
            <wp:effectExtent l="0" t="0" r="0" b="0"/>
            <wp:wrapSquare wrapText="bothSides"/>
            <wp:docPr id="49" name="Picture 11919"/>
            <wp:cNvGraphicFramePr/>
            <a:graphic xmlns:a="http://schemas.openxmlformats.org/drawingml/2006/main">
              <a:graphicData uri="http://schemas.openxmlformats.org/drawingml/2006/picture">
                <pic:pic xmlns:pic="http://schemas.openxmlformats.org/drawingml/2006/picture">
                  <pic:nvPicPr>
                    <pic:cNvPr id="11919" name="Picture 11919"/>
                    <pic:cNvPicPr/>
                  </pic:nvPicPr>
                  <pic:blipFill>
                    <a:blip r:embed="rId67"/>
                    <a:stretch>
                      <a:fillRect/>
                    </a:stretch>
                  </pic:blipFill>
                  <pic:spPr>
                    <a:xfrm>
                      <a:off x="0" y="0"/>
                      <a:ext cx="9144" cy="914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95104" behindDoc="0" locked="0" layoutInCell="1" allowOverlap="0" wp14:anchorId="71D56AB2" wp14:editId="236B20B5">
            <wp:simplePos x="0" y="0"/>
            <wp:positionH relativeFrom="page">
              <wp:posOffset>655320</wp:posOffset>
            </wp:positionH>
            <wp:positionV relativeFrom="page">
              <wp:posOffset>3161677</wp:posOffset>
            </wp:positionV>
            <wp:extent cx="6096" cy="9147"/>
            <wp:effectExtent l="0" t="0" r="0" b="0"/>
            <wp:wrapSquare wrapText="bothSides"/>
            <wp:docPr id="50" name="Picture 11921"/>
            <wp:cNvGraphicFramePr/>
            <a:graphic xmlns:a="http://schemas.openxmlformats.org/drawingml/2006/main">
              <a:graphicData uri="http://schemas.openxmlformats.org/drawingml/2006/picture">
                <pic:pic xmlns:pic="http://schemas.openxmlformats.org/drawingml/2006/picture">
                  <pic:nvPicPr>
                    <pic:cNvPr id="11921" name="Picture 11921"/>
                    <pic:cNvPicPr/>
                  </pic:nvPicPr>
                  <pic:blipFill>
                    <a:blip r:embed="rId68"/>
                    <a:stretch>
                      <a:fillRect/>
                    </a:stretch>
                  </pic:blipFill>
                  <pic:spPr>
                    <a:xfrm>
                      <a:off x="0" y="0"/>
                      <a:ext cx="6096" cy="914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96128" behindDoc="0" locked="0" layoutInCell="1" allowOverlap="0" wp14:anchorId="5FD284E9" wp14:editId="2A41D196">
            <wp:simplePos x="0" y="0"/>
            <wp:positionH relativeFrom="page">
              <wp:posOffset>7187184</wp:posOffset>
            </wp:positionH>
            <wp:positionV relativeFrom="page">
              <wp:posOffset>6137373</wp:posOffset>
            </wp:positionV>
            <wp:extent cx="12192" cy="18294"/>
            <wp:effectExtent l="0" t="0" r="0" b="0"/>
            <wp:wrapSquare wrapText="bothSides"/>
            <wp:docPr id="51" name="Picture 11925"/>
            <wp:cNvGraphicFramePr/>
            <a:graphic xmlns:a="http://schemas.openxmlformats.org/drawingml/2006/main">
              <a:graphicData uri="http://schemas.openxmlformats.org/drawingml/2006/picture">
                <pic:pic xmlns:pic="http://schemas.openxmlformats.org/drawingml/2006/picture">
                  <pic:nvPicPr>
                    <pic:cNvPr id="11925" name="Picture 11925"/>
                    <pic:cNvPicPr/>
                  </pic:nvPicPr>
                  <pic:blipFill>
                    <a:blip r:embed="rId69"/>
                    <a:stretch>
                      <a:fillRect/>
                    </a:stretch>
                  </pic:blipFill>
                  <pic:spPr>
                    <a:xfrm>
                      <a:off x="0" y="0"/>
                      <a:ext cx="12192" cy="18294"/>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97152" behindDoc="0" locked="0" layoutInCell="1" allowOverlap="0" wp14:anchorId="3A123365" wp14:editId="674A839A">
            <wp:simplePos x="0" y="0"/>
            <wp:positionH relativeFrom="page">
              <wp:posOffset>6989064</wp:posOffset>
            </wp:positionH>
            <wp:positionV relativeFrom="page">
              <wp:posOffset>6832516</wp:posOffset>
            </wp:positionV>
            <wp:extent cx="9144" cy="9147"/>
            <wp:effectExtent l="0" t="0" r="0" b="0"/>
            <wp:wrapSquare wrapText="bothSides"/>
            <wp:docPr id="52" name="Picture 11926"/>
            <wp:cNvGraphicFramePr/>
            <a:graphic xmlns:a="http://schemas.openxmlformats.org/drawingml/2006/main">
              <a:graphicData uri="http://schemas.openxmlformats.org/drawingml/2006/picture">
                <pic:pic xmlns:pic="http://schemas.openxmlformats.org/drawingml/2006/picture">
                  <pic:nvPicPr>
                    <pic:cNvPr id="11926" name="Picture 11926"/>
                    <pic:cNvPicPr/>
                  </pic:nvPicPr>
                  <pic:blipFill>
                    <a:blip r:embed="rId70"/>
                    <a:stretch>
                      <a:fillRect/>
                    </a:stretch>
                  </pic:blipFill>
                  <pic:spPr>
                    <a:xfrm>
                      <a:off x="0" y="0"/>
                      <a:ext cx="9144" cy="914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98176" behindDoc="0" locked="0" layoutInCell="1" allowOverlap="0" wp14:anchorId="30A7A9F3" wp14:editId="2B2FA48C">
            <wp:simplePos x="0" y="0"/>
            <wp:positionH relativeFrom="page">
              <wp:posOffset>862584</wp:posOffset>
            </wp:positionH>
            <wp:positionV relativeFrom="page">
              <wp:posOffset>7774616</wp:posOffset>
            </wp:positionV>
            <wp:extent cx="9144" cy="6097"/>
            <wp:effectExtent l="0" t="0" r="0" b="0"/>
            <wp:wrapSquare wrapText="bothSides"/>
            <wp:docPr id="53" name="Picture 11927"/>
            <wp:cNvGraphicFramePr/>
            <a:graphic xmlns:a="http://schemas.openxmlformats.org/drawingml/2006/main">
              <a:graphicData uri="http://schemas.openxmlformats.org/drawingml/2006/picture">
                <pic:pic xmlns:pic="http://schemas.openxmlformats.org/drawingml/2006/picture">
                  <pic:nvPicPr>
                    <pic:cNvPr id="11927" name="Picture 11927"/>
                    <pic:cNvPicPr/>
                  </pic:nvPicPr>
                  <pic:blipFill>
                    <a:blip r:embed="rId71"/>
                    <a:stretch>
                      <a:fillRect/>
                    </a:stretch>
                  </pic:blipFill>
                  <pic:spPr>
                    <a:xfrm>
                      <a:off x="0" y="0"/>
                      <a:ext cx="9144" cy="6097"/>
                    </a:xfrm>
                    <a:prstGeom prst="rect">
                      <a:avLst/>
                    </a:prstGeom>
                  </pic:spPr>
                </pic:pic>
              </a:graphicData>
            </a:graphic>
          </wp:anchor>
        </w:drawing>
      </w:r>
      <w:r w:rsidRPr="00F6439E">
        <w:rPr>
          <w:rFonts w:ascii="Times New Roman" w:eastAsia="Times New Roman" w:hAnsi="Times New Roman" w:cs="Times New Roman"/>
          <w:noProof/>
          <w:color w:val="000000"/>
          <w:sz w:val="18"/>
          <w:szCs w:val="18"/>
        </w:rPr>
        <w:drawing>
          <wp:anchor distT="0" distB="0" distL="114300" distR="114300" simplePos="0" relativeHeight="251699200" behindDoc="0" locked="0" layoutInCell="1" allowOverlap="0" wp14:anchorId="5DC85D75" wp14:editId="6AB64019">
            <wp:simplePos x="0" y="0"/>
            <wp:positionH relativeFrom="page">
              <wp:posOffset>7092696</wp:posOffset>
            </wp:positionH>
            <wp:positionV relativeFrom="page">
              <wp:posOffset>8213654</wp:posOffset>
            </wp:positionV>
            <wp:extent cx="9144" cy="9147"/>
            <wp:effectExtent l="0" t="0" r="0" b="0"/>
            <wp:wrapSquare wrapText="bothSides"/>
            <wp:docPr id="54" name="Picture 11929"/>
            <wp:cNvGraphicFramePr/>
            <a:graphic xmlns:a="http://schemas.openxmlformats.org/drawingml/2006/main">
              <a:graphicData uri="http://schemas.openxmlformats.org/drawingml/2006/picture">
                <pic:pic xmlns:pic="http://schemas.openxmlformats.org/drawingml/2006/picture">
                  <pic:nvPicPr>
                    <pic:cNvPr id="11929" name="Picture 11929"/>
                    <pic:cNvPicPr/>
                  </pic:nvPicPr>
                  <pic:blipFill>
                    <a:blip r:embed="rId72"/>
                    <a:stretch>
                      <a:fillRect/>
                    </a:stretch>
                  </pic:blipFill>
                  <pic:spPr>
                    <a:xfrm>
                      <a:off x="0" y="0"/>
                      <a:ext cx="9144" cy="9147"/>
                    </a:xfrm>
                    <a:prstGeom prst="rect">
                      <a:avLst/>
                    </a:prstGeom>
                  </pic:spPr>
                </pic:pic>
              </a:graphicData>
            </a:graphic>
          </wp:anchor>
        </w:drawing>
      </w:r>
      <w:r w:rsidRPr="00F6439E">
        <w:rPr>
          <w:rFonts w:ascii="Times New Roman" w:eastAsia="Times New Roman" w:hAnsi="Times New Roman" w:cs="Times New Roman"/>
          <w:color w:val="000000"/>
          <w:sz w:val="18"/>
          <w:szCs w:val="18"/>
        </w:rPr>
        <w:t>Конкурс проводится в два этапа:</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первый этап (отборочный) — проведение конкурса в муниципальных районах Республики Мордовия (март- апрель года проведения конкурса); </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второй этап (региональный).</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Оргкомитет обеспечивает:</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организацию и проведение отборочного этапа конкурса.</w:t>
      </w:r>
      <w:r w:rsidRPr="00F6439E">
        <w:rPr>
          <w:rFonts w:ascii="Times New Roman" w:eastAsia="Times New Roman" w:hAnsi="Times New Roman" w:cs="Times New Roman"/>
          <w:noProof/>
          <w:color w:val="000000"/>
          <w:sz w:val="18"/>
          <w:szCs w:val="18"/>
        </w:rPr>
        <w:drawing>
          <wp:inline distT="0" distB="0" distL="0" distR="0" wp14:anchorId="6CC5DCD1" wp14:editId="7DB520AE">
            <wp:extent cx="9144" cy="9147"/>
            <wp:effectExtent l="0" t="0" r="0" b="0"/>
            <wp:docPr id="55" name="Picture 11928"/>
            <wp:cNvGraphicFramePr/>
            <a:graphic xmlns:a="http://schemas.openxmlformats.org/drawingml/2006/main">
              <a:graphicData uri="http://schemas.openxmlformats.org/drawingml/2006/picture">
                <pic:pic xmlns:pic="http://schemas.openxmlformats.org/drawingml/2006/picture">
                  <pic:nvPicPr>
                    <pic:cNvPr id="11928" name="Picture 11928"/>
                    <pic:cNvPicPr/>
                  </pic:nvPicPr>
                  <pic:blipFill>
                    <a:blip r:embed="rId73"/>
                    <a:stretch>
                      <a:fillRect/>
                    </a:stretch>
                  </pic:blipFill>
                  <pic:spPr>
                    <a:xfrm>
                      <a:off x="0" y="0"/>
                      <a:ext cx="9144" cy="9147"/>
                    </a:xfrm>
                    <a:prstGeom prst="rect">
                      <a:avLst/>
                    </a:prstGeom>
                  </pic:spPr>
                </pic:pic>
              </a:graphicData>
            </a:graphic>
          </wp:inline>
        </w:drawing>
      </w:r>
      <w:r w:rsidRPr="00F6439E">
        <w:rPr>
          <w:rFonts w:ascii="Times New Roman" w:eastAsia="Times New Roman" w:hAnsi="Times New Roman" w:cs="Times New Roman"/>
          <w:color w:val="000000"/>
          <w:sz w:val="18"/>
          <w:szCs w:val="18"/>
        </w:rPr>
        <w:t xml:space="preserve"> </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информирование о конкурсе в средствах массовой информации и информационно-телекоммуникационной сети «Интернет»; </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подведение итогов отборочного этапа конкурса, </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направление в Министерство социальной защиты, труда и занятости населения Республики Мордовия материалов на семьи-победители первого этапа конкурса.</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Семья-победитель первого этапа конкурса в номинации становится участником второго этапа конкурса.</w:t>
      </w:r>
    </w:p>
    <w:p w:rsidR="00F6439E" w:rsidRPr="00F6439E" w:rsidRDefault="00F6439E" w:rsidP="00F6439E">
      <w:pPr>
        <w:numPr>
          <w:ilvl w:val="0"/>
          <w:numId w:val="27"/>
        </w:numPr>
        <w:spacing w:after="0" w:line="240" w:lineRule="auto"/>
        <w:ind w:left="0" w:firstLine="709"/>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Для участия во втором этапе конкурса Оргкомитет по каждой из номинаций в адрес Министерства социальной защиты, труда и занятости населения РМ представляют электронный пакет материалов, включающий:</w:t>
      </w:r>
    </w:p>
    <w:p w:rsidR="00F6439E" w:rsidRPr="00F6439E" w:rsidRDefault="00F6439E" w:rsidP="00F6439E">
      <w:pPr>
        <w:spacing w:after="0" w:line="240" w:lineRule="auto"/>
        <w:ind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представление на семью по форме согласно приложению 1 к настоящему Положению в форматах pdf, tiff и др.</w:t>
      </w:r>
    </w:p>
    <w:p w:rsidR="00F6439E" w:rsidRPr="00F6439E" w:rsidRDefault="00F6439E" w:rsidP="00F6439E">
      <w:pPr>
        <w:spacing w:after="0" w:line="240" w:lineRule="auto"/>
        <w:ind w:left="807" w:hanging="240"/>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копию свидетельства о заключении брака в формате pdf; </w:t>
      </w:r>
    </w:p>
    <w:p w:rsidR="00F6439E" w:rsidRPr="00F6439E" w:rsidRDefault="00F6439E" w:rsidP="00F6439E">
      <w:pPr>
        <w:spacing w:after="0" w:line="240" w:lineRule="auto"/>
        <w:ind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копии документов, удостоверяющих личность каждого члена семьи и копии свидетельства о рождении для членов семьи, не достигших возраста 14 лет в формате pdf; </w:t>
      </w:r>
    </w:p>
    <w:p w:rsidR="00F6439E" w:rsidRPr="00F6439E" w:rsidRDefault="00F6439E" w:rsidP="00F6439E">
      <w:pPr>
        <w:spacing w:after="0" w:line="240" w:lineRule="auto"/>
        <w:ind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копию документа диплома или заключение, подтверждающего победу в первом (отборочном) этапе конкурса в формате pdf;</w:t>
      </w:r>
    </w:p>
    <w:p w:rsidR="00F6439E" w:rsidRPr="00F6439E" w:rsidRDefault="00F6439E" w:rsidP="00F6439E">
      <w:pPr>
        <w:spacing w:after="0" w:line="240" w:lineRule="auto"/>
        <w:ind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копии грамот, дипломов, благодарственных писем, наградные материалы, портфолио, </w:t>
      </w:r>
    </w:p>
    <w:p w:rsidR="00F6439E" w:rsidRPr="00F6439E" w:rsidRDefault="00F6439E" w:rsidP="00F6439E">
      <w:pPr>
        <w:spacing w:after="0" w:line="240" w:lineRule="auto"/>
        <w:ind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публикации в СМИ и другие дополнительные материалы при наличии в формате pdf; </w:t>
      </w:r>
    </w:p>
    <w:p w:rsidR="00F6439E" w:rsidRPr="00F6439E" w:rsidRDefault="00F6439E" w:rsidP="00F6439E">
      <w:pPr>
        <w:spacing w:after="0" w:line="240" w:lineRule="auto"/>
        <w:ind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справки о наличии (отсутствии) судимости и (или) факта уголовного преследования либо о прекращении уголовного преследования на каждого члена семьи, достигшего возраста 14 лет в формате pdf; </w:t>
      </w:r>
    </w:p>
    <w:p w:rsidR="00F6439E" w:rsidRPr="00F6439E" w:rsidRDefault="00F6439E" w:rsidP="00F6439E">
      <w:pPr>
        <w:spacing w:after="0" w:line="240" w:lineRule="auto"/>
        <w:ind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семейный видеоролик в формате MP4, MOV, AVI, содержащий информацию о составе семьи, ее истории, достижениях, семейных ценностях и традициях, продолжительностью не более 2 минут; </w:t>
      </w:r>
    </w:p>
    <w:p w:rsidR="00F6439E" w:rsidRPr="00F6439E" w:rsidRDefault="00F6439E" w:rsidP="00F6439E">
      <w:pPr>
        <w:spacing w:after="0" w:line="240" w:lineRule="auto"/>
        <w:ind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семейные фотографии в формате JPG или TIFF с разрешением 300 dpi, размер не менее 5Мб, 1920* 1080 в количестве не более 10 шт. с подписью на каждой фотографии; </w:t>
      </w:r>
    </w:p>
    <w:p w:rsidR="00F6439E" w:rsidRPr="00F6439E" w:rsidRDefault="00F6439E" w:rsidP="00F6439E">
      <w:pPr>
        <w:spacing w:after="0" w:line="240" w:lineRule="auto"/>
        <w:ind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согласия на обработку персональных данных, подписанные членами семьи и (или) их законными представителями, по форме согласно приложению 2 к настоящему Положению в формате pdf.</w:t>
      </w:r>
    </w:p>
    <w:p w:rsidR="00F6439E" w:rsidRPr="00F6439E" w:rsidRDefault="00F6439E" w:rsidP="00F6439E">
      <w:pPr>
        <w:numPr>
          <w:ilvl w:val="0"/>
          <w:numId w:val="27"/>
        </w:numPr>
        <w:tabs>
          <w:tab w:val="left" w:pos="1134"/>
        </w:tabs>
        <w:spacing w:after="0" w:line="240" w:lineRule="auto"/>
        <w:ind w:left="0"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lastRenderedPageBreak/>
        <w:t>Дополнительно Оргкомитет представляет информацию о количестве семей и членах семей, принявших участие в проведении первого (отборочного) этапа конкурса, о проведенных мероприятиях.</w:t>
      </w:r>
    </w:p>
    <w:p w:rsidR="00F6439E" w:rsidRPr="00F6439E" w:rsidRDefault="00F6439E" w:rsidP="00F6439E">
      <w:pPr>
        <w:spacing w:after="0" w:line="240" w:lineRule="auto"/>
        <w:ind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Все электронные материалы формируются в виде одного архивированного файла или ссылки для скачивания материалов с внешних серверов и направляются на электронный адрес Министерства: </w:t>
      </w:r>
    </w:p>
    <w:p w:rsidR="00F6439E" w:rsidRPr="00F6439E" w:rsidRDefault="00F6439E" w:rsidP="00F6439E">
      <w:pPr>
        <w:spacing w:after="0" w:line="240" w:lineRule="auto"/>
        <w:ind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Материалы, представленные с нарушением установленных сроков, либо включающие неполную, некорректную информацию о семье, Оргкомитетом не рассматриваются.</w:t>
      </w:r>
    </w:p>
    <w:p w:rsidR="00F6439E" w:rsidRPr="00F6439E" w:rsidRDefault="00F6439E" w:rsidP="00F6439E">
      <w:pPr>
        <w:spacing w:after="0" w:line="240" w:lineRule="auto"/>
        <w:ind w:left="-142" w:firstLine="709"/>
        <w:contextualSpacing/>
        <w:jc w:val="both"/>
        <w:rPr>
          <w:rFonts w:ascii="Times New Roman" w:eastAsia="Times New Roman" w:hAnsi="Times New Roman" w:cs="Times New Roman"/>
          <w:color w:val="000000"/>
          <w:sz w:val="18"/>
          <w:szCs w:val="18"/>
        </w:rPr>
      </w:pPr>
    </w:p>
    <w:p w:rsidR="00F6439E" w:rsidRPr="00F6439E" w:rsidRDefault="00F6439E" w:rsidP="00F6439E">
      <w:pPr>
        <w:spacing w:after="0" w:line="240" w:lineRule="auto"/>
        <w:contextualSpacing/>
        <w:jc w:val="center"/>
        <w:rPr>
          <w:rFonts w:ascii="Times New Roman" w:eastAsia="Times New Roman" w:hAnsi="Times New Roman" w:cs="Times New Roman"/>
          <w:b/>
          <w:color w:val="000000"/>
          <w:sz w:val="18"/>
          <w:szCs w:val="18"/>
        </w:rPr>
      </w:pPr>
      <w:r w:rsidRPr="00F6439E">
        <w:rPr>
          <w:rFonts w:ascii="Times New Roman" w:eastAsia="Times New Roman" w:hAnsi="Times New Roman" w:cs="Times New Roman"/>
          <w:b/>
          <w:color w:val="000000"/>
          <w:sz w:val="18"/>
          <w:szCs w:val="18"/>
        </w:rPr>
        <w:t>Глава 5. Подведение итогов и определение победителей</w:t>
      </w:r>
    </w:p>
    <w:p w:rsidR="00F6439E" w:rsidRPr="00F6439E" w:rsidRDefault="00F6439E" w:rsidP="00F6439E">
      <w:pPr>
        <w:numPr>
          <w:ilvl w:val="0"/>
          <w:numId w:val="28"/>
        </w:numPr>
        <w:tabs>
          <w:tab w:val="left" w:pos="1134"/>
        </w:tabs>
        <w:spacing w:after="0" w:line="240" w:lineRule="auto"/>
        <w:ind w:left="0"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Члены Оргкомитета рассматривают и оценивают по 5-балльной системе представленные электронные материалы в соответствии с требованиями, предусмотренными пунктом 2 главы 4 настоящего Положения. Баллы вносятся в оценочный лист участника конкурса по форме согласно приложению 3 к настоящему Положению.</w:t>
      </w:r>
    </w:p>
    <w:p w:rsidR="00F6439E" w:rsidRPr="00F6439E" w:rsidRDefault="00F6439E" w:rsidP="00F6439E">
      <w:pPr>
        <w:spacing w:after="0" w:line="240" w:lineRule="auto"/>
        <w:ind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Итоговая оценка рассчитывается как сумма баллов, присужденных семье всеми членами Оргкомитета, и вносится в протокол.</w:t>
      </w:r>
    </w:p>
    <w:p w:rsidR="00F6439E" w:rsidRPr="00F6439E" w:rsidRDefault="00F6439E" w:rsidP="00F6439E">
      <w:pPr>
        <w:spacing w:after="0" w:line="240" w:lineRule="auto"/>
        <w:ind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При равном количестве баллов голос председательствующего на заседании Оргкомитета является решающим.</w:t>
      </w:r>
    </w:p>
    <w:p w:rsidR="00F6439E" w:rsidRPr="00F6439E" w:rsidRDefault="00F6439E" w:rsidP="00F6439E">
      <w:pPr>
        <w:numPr>
          <w:ilvl w:val="0"/>
          <w:numId w:val="28"/>
        </w:numPr>
        <w:tabs>
          <w:tab w:val="left" w:pos="1134"/>
        </w:tabs>
        <w:spacing w:after="0" w:line="240" w:lineRule="auto"/>
        <w:ind w:left="0" w:firstLine="567"/>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На основании итоговой оценки Оргкомитет подводит итоги конкурса. Победителем в каждой номинации признается семья, набравшая наибольшее количество баллов.</w:t>
      </w:r>
    </w:p>
    <w:p w:rsidR="00F6439E" w:rsidRPr="00F6439E" w:rsidRDefault="00F6439E" w:rsidP="00F6439E">
      <w:pPr>
        <w:spacing w:after="0" w:line="240" w:lineRule="auto"/>
        <w:ind w:firstLine="567"/>
        <w:contextualSpacing/>
        <w:jc w:val="both"/>
        <w:rPr>
          <w:rFonts w:ascii="Times New Roman" w:eastAsia="Times New Roman" w:hAnsi="Times New Roman" w:cs="Times New Roman"/>
          <w:color w:val="000000"/>
          <w:sz w:val="18"/>
          <w:szCs w:val="18"/>
        </w:rPr>
      </w:pPr>
    </w:p>
    <w:p w:rsidR="00F6439E" w:rsidRPr="00F6439E" w:rsidRDefault="00F6439E" w:rsidP="00F6439E">
      <w:pPr>
        <w:spacing w:after="0" w:line="240" w:lineRule="auto"/>
        <w:ind w:left="720" w:firstLine="567"/>
        <w:contextualSpacing/>
        <w:jc w:val="center"/>
        <w:rPr>
          <w:rFonts w:ascii="Times New Roman" w:eastAsia="Times New Roman" w:hAnsi="Times New Roman" w:cs="Times New Roman"/>
          <w:b/>
          <w:color w:val="000000"/>
          <w:sz w:val="18"/>
          <w:szCs w:val="18"/>
        </w:rPr>
      </w:pPr>
      <w:r w:rsidRPr="00F6439E">
        <w:rPr>
          <w:rFonts w:ascii="Times New Roman" w:eastAsia="Times New Roman" w:hAnsi="Times New Roman" w:cs="Times New Roman"/>
          <w:b/>
          <w:color w:val="000000"/>
          <w:sz w:val="18"/>
          <w:szCs w:val="18"/>
        </w:rPr>
        <w:t>Глава 6. Награждение победителей конкурса</w:t>
      </w:r>
    </w:p>
    <w:p w:rsidR="00F6439E" w:rsidRPr="00F6439E" w:rsidRDefault="00F6439E" w:rsidP="00F6439E">
      <w:pPr>
        <w:tabs>
          <w:tab w:val="left" w:pos="1134"/>
        </w:tabs>
        <w:spacing w:after="0" w:line="240" w:lineRule="auto"/>
        <w:ind w:left="-142" w:firstLine="709"/>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1.</w:t>
      </w:r>
      <w:r w:rsidRPr="00F6439E">
        <w:rPr>
          <w:rFonts w:ascii="Times New Roman" w:eastAsia="Times New Roman" w:hAnsi="Times New Roman" w:cs="Times New Roman"/>
          <w:color w:val="000000"/>
          <w:sz w:val="18"/>
          <w:szCs w:val="18"/>
        </w:rPr>
        <w:tab/>
        <w:t>Семьи-победители по каждой номинации награждаются Дипломом победителя ежегодного конкурса «Семья года Дубенского муниципального района Республики Мордовия».</w:t>
      </w:r>
    </w:p>
    <w:p w:rsidR="00F6439E" w:rsidRDefault="00F6439E" w:rsidP="00F6439E">
      <w:pPr>
        <w:spacing w:after="0" w:line="240" w:lineRule="auto"/>
        <w:contextualSpacing/>
        <w:rPr>
          <w:rFonts w:ascii="Times New Roman" w:eastAsia="Times New Roman" w:hAnsi="Times New Roman" w:cs="Times New Roman"/>
          <w:color w:val="000000"/>
          <w:sz w:val="18"/>
          <w:szCs w:val="18"/>
        </w:rPr>
      </w:pPr>
    </w:p>
    <w:p w:rsidR="00F6439E" w:rsidRDefault="00F6439E" w:rsidP="00F6439E">
      <w:pPr>
        <w:spacing w:after="0" w:line="240" w:lineRule="auto"/>
        <w:contextualSpacing/>
        <w:rPr>
          <w:rFonts w:ascii="Times New Roman" w:eastAsia="Times New Roman" w:hAnsi="Times New Roman" w:cs="Times New Roman"/>
          <w:color w:val="000000"/>
          <w:sz w:val="18"/>
          <w:szCs w:val="18"/>
        </w:rPr>
      </w:pPr>
    </w:p>
    <w:p w:rsidR="00F6439E" w:rsidRDefault="00F6439E" w:rsidP="00F6439E">
      <w:pPr>
        <w:spacing w:after="0" w:line="240" w:lineRule="auto"/>
        <w:contextualSpacing/>
        <w:rPr>
          <w:rFonts w:ascii="Times New Roman" w:eastAsia="Times New Roman" w:hAnsi="Times New Roman" w:cs="Times New Roman"/>
          <w:color w:val="000000"/>
          <w:sz w:val="18"/>
          <w:szCs w:val="18"/>
        </w:rPr>
      </w:pPr>
    </w:p>
    <w:p w:rsidR="00F6439E" w:rsidRPr="00F6439E" w:rsidRDefault="00F6439E" w:rsidP="00F6439E">
      <w:pPr>
        <w:spacing w:after="0" w:line="240" w:lineRule="auto"/>
        <w:contextualSpacing/>
        <w:rPr>
          <w:rFonts w:ascii="Times New Roman" w:eastAsia="Times New Roman" w:hAnsi="Times New Roman" w:cs="Times New Roman"/>
          <w:color w:val="000000"/>
          <w:sz w:val="18"/>
          <w:szCs w:val="18"/>
        </w:rPr>
      </w:pPr>
    </w:p>
    <w:p w:rsidR="00F6439E" w:rsidRPr="00F6439E" w:rsidRDefault="00F6439E" w:rsidP="00F6439E">
      <w:pPr>
        <w:spacing w:after="0" w:line="240" w:lineRule="auto"/>
        <w:ind w:firstLine="715"/>
        <w:contextualSpacing/>
        <w:jc w:val="right"/>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Приложение 2</w:t>
      </w:r>
    </w:p>
    <w:p w:rsidR="00F6439E" w:rsidRPr="00F6439E" w:rsidRDefault="00F6439E" w:rsidP="00F6439E">
      <w:pPr>
        <w:tabs>
          <w:tab w:val="center" w:pos="4747"/>
          <w:tab w:val="center" w:pos="7932"/>
        </w:tabs>
        <w:spacing w:after="0" w:line="240" w:lineRule="auto"/>
        <w:contextualSpacing/>
        <w:jc w:val="right"/>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к постановлению администрации </w:t>
      </w:r>
    </w:p>
    <w:p w:rsidR="00F6439E" w:rsidRPr="00F6439E" w:rsidRDefault="00F6439E" w:rsidP="00F6439E">
      <w:pPr>
        <w:tabs>
          <w:tab w:val="center" w:pos="4747"/>
          <w:tab w:val="center" w:pos="7932"/>
        </w:tabs>
        <w:spacing w:after="0" w:line="240" w:lineRule="auto"/>
        <w:contextualSpacing/>
        <w:jc w:val="right"/>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Дубенского района Республики Мордовия </w:t>
      </w:r>
    </w:p>
    <w:p w:rsidR="00F6439E" w:rsidRPr="00F6439E" w:rsidRDefault="00F6439E" w:rsidP="00F6439E">
      <w:pPr>
        <w:tabs>
          <w:tab w:val="center" w:pos="4747"/>
          <w:tab w:val="center" w:pos="7932"/>
        </w:tabs>
        <w:spacing w:after="0" w:line="240" w:lineRule="auto"/>
        <w:contextualSpacing/>
        <w:jc w:val="right"/>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«О проведении ежегодного конкурса</w:t>
      </w:r>
    </w:p>
    <w:p w:rsidR="00F6439E" w:rsidRPr="00F6439E" w:rsidRDefault="00F6439E" w:rsidP="00F6439E">
      <w:pPr>
        <w:tabs>
          <w:tab w:val="center" w:pos="4747"/>
          <w:tab w:val="center" w:pos="7932"/>
        </w:tabs>
        <w:spacing w:after="0" w:line="240" w:lineRule="auto"/>
        <w:contextualSpacing/>
        <w:jc w:val="right"/>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«Семья года Республики Мордовия»»</w:t>
      </w:r>
    </w:p>
    <w:p w:rsidR="00F6439E" w:rsidRPr="00F6439E" w:rsidRDefault="00F6439E" w:rsidP="00F6439E">
      <w:pPr>
        <w:spacing w:after="0" w:line="240" w:lineRule="auto"/>
        <w:ind w:left="1997" w:firstLine="715"/>
        <w:contextualSpacing/>
        <w:jc w:val="right"/>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от 27.04.2026 г. № 273</w:t>
      </w:r>
    </w:p>
    <w:p w:rsidR="00F6439E" w:rsidRPr="00F6439E" w:rsidRDefault="00F6439E" w:rsidP="00F6439E">
      <w:pPr>
        <w:spacing w:after="0" w:line="240" w:lineRule="auto"/>
        <w:ind w:left="874" w:right="2136" w:hanging="10"/>
        <w:contextualSpacing/>
        <w:jc w:val="center"/>
        <w:rPr>
          <w:rFonts w:ascii="Times New Roman" w:eastAsia="Times New Roman" w:hAnsi="Times New Roman" w:cs="Times New Roman"/>
          <w:color w:val="000000"/>
          <w:sz w:val="18"/>
          <w:szCs w:val="18"/>
        </w:rPr>
      </w:pPr>
    </w:p>
    <w:p w:rsidR="00F6439E" w:rsidRPr="00F6439E" w:rsidRDefault="00F6439E" w:rsidP="00F6439E">
      <w:pPr>
        <w:spacing w:after="0" w:line="240" w:lineRule="auto"/>
        <w:ind w:left="874" w:right="2136" w:hanging="10"/>
        <w:contextualSpacing/>
        <w:jc w:val="center"/>
        <w:rPr>
          <w:rFonts w:ascii="Times New Roman" w:eastAsia="Times New Roman" w:hAnsi="Times New Roman" w:cs="Times New Roman"/>
          <w:color w:val="000000"/>
          <w:sz w:val="18"/>
          <w:szCs w:val="18"/>
        </w:rPr>
      </w:pPr>
    </w:p>
    <w:p w:rsidR="00F6439E" w:rsidRPr="00F6439E" w:rsidRDefault="00F6439E" w:rsidP="00F6439E">
      <w:pPr>
        <w:spacing w:after="0" w:line="240" w:lineRule="auto"/>
        <w:contextualSpacing/>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СОСТАВ</w:t>
      </w:r>
    </w:p>
    <w:p w:rsidR="00F6439E" w:rsidRPr="00F6439E" w:rsidRDefault="00F6439E" w:rsidP="00F6439E">
      <w:pPr>
        <w:spacing w:after="0" w:line="240" w:lineRule="auto"/>
        <w:contextualSpacing/>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организационного комитета по подготовке и проведению </w:t>
      </w:r>
    </w:p>
    <w:p w:rsidR="00F6439E" w:rsidRPr="00F6439E" w:rsidRDefault="00F6439E" w:rsidP="00F6439E">
      <w:pPr>
        <w:spacing w:after="0" w:line="240" w:lineRule="auto"/>
        <w:contextualSpacing/>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ежегодного конкурса «Семья года Республики Мордовия»</w:t>
      </w:r>
    </w:p>
    <w:p w:rsidR="00F6439E" w:rsidRPr="00F6439E" w:rsidRDefault="00F6439E" w:rsidP="00F6439E">
      <w:pPr>
        <w:spacing w:after="0" w:line="240" w:lineRule="auto"/>
        <w:contextualSpacing/>
        <w:jc w:val="both"/>
        <w:rPr>
          <w:rFonts w:ascii="Times New Roman" w:eastAsia="Times New Roman" w:hAnsi="Times New Roman" w:cs="Times New Roman"/>
          <w:color w:val="000000"/>
          <w:sz w:val="18"/>
          <w:szCs w:val="18"/>
        </w:rPr>
      </w:pP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Маркова Елена Григорьевна - Заместитель главы – начальник управления по социальной работе администрации Дубенского муниципального района Республики Мордовия, Председатель организационного комитета;</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Декина Людмила Викторовна - Директор «ГКУ «Соцзащита населения по Дубенскому району Республики Мордовия» (по согласованию), заместитель председателя;</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Пиянзина Любовь Валентиновна - ответственный секретарь КДН и ЗП администрации Дубенского муниципального района, секретарь организационного комитета;</w:t>
      </w:r>
    </w:p>
    <w:p w:rsidR="00F6439E" w:rsidRPr="00F6439E" w:rsidRDefault="00F6439E" w:rsidP="00F6439E">
      <w:pPr>
        <w:spacing w:after="0" w:line="240" w:lineRule="auto"/>
        <w:contextualSpacing/>
        <w:jc w:val="both"/>
        <w:rPr>
          <w:rFonts w:ascii="Times New Roman" w:eastAsia="Times New Roman" w:hAnsi="Times New Roman" w:cs="Times New Roman"/>
          <w:color w:val="000000"/>
          <w:sz w:val="18"/>
          <w:szCs w:val="18"/>
        </w:rPr>
      </w:pPr>
    </w:p>
    <w:p w:rsidR="00F6439E" w:rsidRPr="00F6439E" w:rsidRDefault="00F6439E" w:rsidP="00F6439E">
      <w:pPr>
        <w:spacing w:after="0" w:line="240" w:lineRule="auto"/>
        <w:contextualSpacing/>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Члены организационного комитета:</w:t>
      </w:r>
    </w:p>
    <w:p w:rsidR="00F6439E" w:rsidRPr="00F6439E" w:rsidRDefault="00F6439E" w:rsidP="00F6439E">
      <w:pPr>
        <w:spacing w:after="0" w:line="240" w:lineRule="auto"/>
        <w:contextualSpacing/>
        <w:jc w:val="both"/>
        <w:rPr>
          <w:rFonts w:ascii="Times New Roman" w:eastAsia="Times New Roman" w:hAnsi="Times New Roman" w:cs="Times New Roman"/>
          <w:color w:val="000000"/>
          <w:sz w:val="18"/>
          <w:szCs w:val="18"/>
        </w:rPr>
      </w:pP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Ликина Татьяна Николаевна - Заместитель начальника управления по социальной работе администрации Дубенского муниципального района – заведующий отделом по работе с учреждениями образования, опеки и попечительства;</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Еремкина Людмила Николаевна - заведующий отделом социальной помощи семье и детям ГКУ «Социальная защита населения по Дубенскому району Республики Мордовия» (по согласованию);</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Полякова Татьяна Владимировна - Директор МБУК «Дубенский районный Дом культуры»</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Герасимова Мария Петровна - Социальный координатор фонда «Защитники Отечества» в Дубенском районе (по согласованию);</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Гриднева Татьяна Петровна начальник ТОСЗН по Дубенскому району ГКУ РМ «ЦЗН Республики Мордовия», депутат Совета депутатов Дубенского муниципального района Республики Мордовия (по согласованию);</w:t>
      </w: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Косолапова Мария Владимировна - Директор МБУ «Молодежный центр» Дубенского муниципального района.</w:t>
      </w:r>
    </w:p>
    <w:p w:rsidR="00F6439E" w:rsidRDefault="00F6439E" w:rsidP="00F6439E">
      <w:pPr>
        <w:spacing w:after="160" w:line="259" w:lineRule="auto"/>
        <w:rPr>
          <w:rFonts w:ascii="Times New Roman" w:eastAsia="Times New Roman" w:hAnsi="Times New Roman" w:cs="Times New Roman"/>
          <w:color w:val="000000"/>
          <w:sz w:val="18"/>
          <w:szCs w:val="18"/>
        </w:rPr>
      </w:pPr>
    </w:p>
    <w:p w:rsidR="00F6439E" w:rsidRPr="00F6439E" w:rsidRDefault="00F6439E" w:rsidP="00F6439E">
      <w:pPr>
        <w:spacing w:after="160" w:line="259" w:lineRule="auto"/>
        <w:rPr>
          <w:rFonts w:ascii="Times New Roman" w:eastAsia="Times New Roman" w:hAnsi="Times New Roman" w:cs="Times New Roman"/>
          <w:color w:val="000000"/>
          <w:sz w:val="18"/>
          <w:szCs w:val="18"/>
        </w:rPr>
      </w:pPr>
    </w:p>
    <w:p w:rsidR="00F6439E" w:rsidRPr="00F6439E" w:rsidRDefault="00F6439E" w:rsidP="00F6439E">
      <w:pPr>
        <w:spacing w:after="5" w:line="250" w:lineRule="auto"/>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ЛИСТ СОГЛАСОВАНИЯ</w:t>
      </w:r>
    </w:p>
    <w:p w:rsidR="00F6439E" w:rsidRPr="00F6439E" w:rsidRDefault="00F6439E" w:rsidP="00F6439E">
      <w:pPr>
        <w:tabs>
          <w:tab w:val="center" w:pos="4747"/>
          <w:tab w:val="center" w:pos="7932"/>
        </w:tabs>
        <w:spacing w:after="5" w:line="265" w:lineRule="auto"/>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 xml:space="preserve">к постановлению администрации Дубенского муниципального района </w:t>
      </w:r>
    </w:p>
    <w:p w:rsidR="00F6439E" w:rsidRPr="00F6439E" w:rsidRDefault="00F6439E" w:rsidP="00F6439E">
      <w:pPr>
        <w:tabs>
          <w:tab w:val="center" w:pos="4747"/>
          <w:tab w:val="center" w:pos="7932"/>
        </w:tabs>
        <w:spacing w:after="5" w:line="265" w:lineRule="auto"/>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от 27 апреля 2026 г. №273 « О проведении ежегодного конкурса</w:t>
      </w:r>
      <w:r w:rsidRPr="00F6439E">
        <w:rPr>
          <w:rFonts w:ascii="Times New Roman" w:eastAsia="Times New Roman" w:hAnsi="Times New Roman" w:cs="Times New Roman"/>
          <w:color w:val="000000"/>
          <w:sz w:val="18"/>
          <w:szCs w:val="18"/>
        </w:rPr>
        <w:tab/>
      </w:r>
      <w:r w:rsidRPr="00F6439E">
        <w:rPr>
          <w:rFonts w:ascii="Times New Roman" w:eastAsia="Times New Roman" w:hAnsi="Times New Roman" w:cs="Times New Roman"/>
          <w:noProof/>
          <w:color w:val="000000"/>
          <w:sz w:val="18"/>
          <w:szCs w:val="18"/>
        </w:rPr>
        <w:drawing>
          <wp:inline distT="0" distB="0" distL="0" distR="0" wp14:anchorId="28B39CA3" wp14:editId="0D8CE293">
            <wp:extent cx="9144" cy="12195"/>
            <wp:effectExtent l="0" t="0" r="0" b="0"/>
            <wp:docPr id="56" name="Picture 983"/>
            <wp:cNvGraphicFramePr/>
            <a:graphic xmlns:a="http://schemas.openxmlformats.org/drawingml/2006/main">
              <a:graphicData uri="http://schemas.openxmlformats.org/drawingml/2006/picture">
                <pic:pic xmlns:pic="http://schemas.openxmlformats.org/drawingml/2006/picture">
                  <pic:nvPicPr>
                    <pic:cNvPr id="983" name="Picture 983"/>
                    <pic:cNvPicPr/>
                  </pic:nvPicPr>
                  <pic:blipFill>
                    <a:blip r:embed="rId20"/>
                    <a:stretch>
                      <a:fillRect/>
                    </a:stretch>
                  </pic:blipFill>
                  <pic:spPr>
                    <a:xfrm>
                      <a:off x="0" y="0"/>
                      <a:ext cx="9144" cy="12195"/>
                    </a:xfrm>
                    <a:prstGeom prst="rect">
                      <a:avLst/>
                    </a:prstGeom>
                  </pic:spPr>
                </pic:pic>
              </a:graphicData>
            </a:graphic>
          </wp:inline>
        </w:drawing>
      </w:r>
    </w:p>
    <w:p w:rsidR="00F6439E" w:rsidRPr="00F6439E" w:rsidRDefault="00F6439E" w:rsidP="00F6439E">
      <w:pPr>
        <w:spacing w:after="389" w:line="265" w:lineRule="auto"/>
        <w:ind w:right="960"/>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«Семья года Республики Мордовия»</w:t>
      </w:r>
    </w:p>
    <w:tbl>
      <w:tblPr>
        <w:tblStyle w:val="36"/>
        <w:tblW w:w="0" w:type="auto"/>
        <w:tblLook w:val="04A0" w:firstRow="1" w:lastRow="0" w:firstColumn="1" w:lastColumn="0" w:noHBand="0" w:noVBand="1"/>
      </w:tblPr>
      <w:tblGrid>
        <w:gridCol w:w="1311"/>
        <w:gridCol w:w="2758"/>
        <w:gridCol w:w="3377"/>
        <w:gridCol w:w="1899"/>
      </w:tblGrid>
      <w:tr w:rsidR="00F6439E" w:rsidRPr="00F6439E" w:rsidTr="00916EFF">
        <w:trPr>
          <w:trHeight w:val="595"/>
        </w:trPr>
        <w:tc>
          <w:tcPr>
            <w:tcW w:w="562" w:type="dxa"/>
          </w:tcPr>
          <w:p w:rsidR="00F6439E" w:rsidRPr="00F6439E" w:rsidRDefault="00F6439E" w:rsidP="00F6439E">
            <w:pPr>
              <w:spacing w:after="389" w:line="265" w:lineRule="auto"/>
              <w:ind w:right="267"/>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w:t>
            </w:r>
          </w:p>
        </w:tc>
        <w:tc>
          <w:tcPr>
            <w:tcW w:w="2758" w:type="dxa"/>
          </w:tcPr>
          <w:p w:rsidR="00F6439E" w:rsidRPr="00F6439E" w:rsidRDefault="00F6439E" w:rsidP="00F6439E">
            <w:pPr>
              <w:spacing w:after="389" w:line="265" w:lineRule="auto"/>
              <w:ind w:right="960"/>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ФИО</w:t>
            </w:r>
          </w:p>
        </w:tc>
        <w:tc>
          <w:tcPr>
            <w:tcW w:w="0" w:type="auto"/>
          </w:tcPr>
          <w:p w:rsidR="00F6439E" w:rsidRPr="00F6439E" w:rsidRDefault="00F6439E" w:rsidP="00F6439E">
            <w:pPr>
              <w:spacing w:after="389" w:line="265" w:lineRule="auto"/>
              <w:ind w:right="960"/>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Должность</w:t>
            </w:r>
          </w:p>
        </w:tc>
        <w:tc>
          <w:tcPr>
            <w:tcW w:w="0" w:type="auto"/>
          </w:tcPr>
          <w:p w:rsidR="00F6439E" w:rsidRPr="00F6439E" w:rsidRDefault="00F6439E" w:rsidP="00F6439E">
            <w:pPr>
              <w:spacing w:after="389" w:line="265" w:lineRule="auto"/>
              <w:ind w:right="960"/>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Личная подпись</w:t>
            </w:r>
          </w:p>
        </w:tc>
      </w:tr>
      <w:tr w:rsidR="00F6439E" w:rsidRPr="00F6439E" w:rsidTr="00916EFF">
        <w:trPr>
          <w:trHeight w:val="1289"/>
        </w:trPr>
        <w:tc>
          <w:tcPr>
            <w:tcW w:w="562" w:type="dxa"/>
          </w:tcPr>
          <w:p w:rsidR="00F6439E" w:rsidRPr="00F6439E" w:rsidRDefault="00F6439E" w:rsidP="00F6439E">
            <w:pPr>
              <w:tabs>
                <w:tab w:val="left" w:pos="164"/>
              </w:tabs>
              <w:spacing w:after="389" w:line="265" w:lineRule="auto"/>
              <w:ind w:right="960"/>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lastRenderedPageBreak/>
              <w:t>1.</w:t>
            </w:r>
          </w:p>
        </w:tc>
        <w:tc>
          <w:tcPr>
            <w:tcW w:w="2758" w:type="dxa"/>
          </w:tcPr>
          <w:p w:rsidR="00F6439E" w:rsidRPr="00F6439E" w:rsidRDefault="00F6439E" w:rsidP="00F6439E">
            <w:pPr>
              <w:spacing w:after="389" w:line="265" w:lineRule="auto"/>
              <w:ind w:right="161"/>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Декина Людмила Викторовна</w:t>
            </w:r>
          </w:p>
        </w:tc>
        <w:tc>
          <w:tcPr>
            <w:tcW w:w="0" w:type="auto"/>
          </w:tcPr>
          <w:p w:rsidR="00F6439E" w:rsidRPr="00F6439E" w:rsidRDefault="00F6439E" w:rsidP="00F6439E">
            <w:pPr>
              <w:spacing w:after="389" w:line="265" w:lineRule="auto"/>
              <w:ind w:right="52"/>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Директор «ГКУ «Соцзащита населения по Дубенскому району Республики Мордовия»</w:t>
            </w:r>
          </w:p>
        </w:tc>
        <w:tc>
          <w:tcPr>
            <w:tcW w:w="0" w:type="auto"/>
          </w:tcPr>
          <w:p w:rsidR="00F6439E" w:rsidRPr="00F6439E" w:rsidRDefault="00F6439E" w:rsidP="00F6439E">
            <w:pPr>
              <w:spacing w:after="389" w:line="265" w:lineRule="auto"/>
              <w:ind w:right="960"/>
              <w:jc w:val="center"/>
              <w:rPr>
                <w:rFonts w:ascii="Times New Roman" w:eastAsia="Times New Roman" w:hAnsi="Times New Roman" w:cs="Times New Roman"/>
                <w:color w:val="000000"/>
                <w:sz w:val="18"/>
                <w:szCs w:val="18"/>
              </w:rPr>
            </w:pPr>
          </w:p>
        </w:tc>
      </w:tr>
      <w:tr w:rsidR="00F6439E" w:rsidRPr="00F6439E" w:rsidTr="00916EFF">
        <w:trPr>
          <w:trHeight w:val="2362"/>
        </w:trPr>
        <w:tc>
          <w:tcPr>
            <w:tcW w:w="562" w:type="dxa"/>
          </w:tcPr>
          <w:p w:rsidR="00F6439E" w:rsidRPr="00F6439E" w:rsidRDefault="00F6439E" w:rsidP="00F6439E">
            <w:pPr>
              <w:spacing w:after="389" w:line="265" w:lineRule="auto"/>
              <w:ind w:right="960"/>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2.</w:t>
            </w:r>
          </w:p>
        </w:tc>
        <w:tc>
          <w:tcPr>
            <w:tcW w:w="2758" w:type="dxa"/>
          </w:tcPr>
          <w:p w:rsidR="00F6439E" w:rsidRPr="00F6439E" w:rsidRDefault="00F6439E" w:rsidP="00F6439E">
            <w:pPr>
              <w:spacing w:after="389" w:line="265" w:lineRule="auto"/>
              <w:ind w:right="161"/>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Еремкина Людмила Николаевна</w:t>
            </w:r>
          </w:p>
        </w:tc>
        <w:tc>
          <w:tcPr>
            <w:tcW w:w="0" w:type="auto"/>
          </w:tcPr>
          <w:p w:rsidR="00F6439E" w:rsidRPr="00F6439E" w:rsidRDefault="00F6439E" w:rsidP="00F6439E">
            <w:pPr>
              <w:spacing w:after="389" w:line="265" w:lineRule="auto"/>
              <w:ind w:right="52"/>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заведующий отделом социальной помощи семье и детям ГКУ «Социальная защита населения по Дубенскому району Республики Мордовия»</w:t>
            </w:r>
          </w:p>
        </w:tc>
        <w:tc>
          <w:tcPr>
            <w:tcW w:w="0" w:type="auto"/>
          </w:tcPr>
          <w:p w:rsidR="00F6439E" w:rsidRPr="00F6439E" w:rsidRDefault="00F6439E" w:rsidP="00F6439E">
            <w:pPr>
              <w:spacing w:after="389" w:line="265" w:lineRule="auto"/>
              <w:ind w:right="960"/>
              <w:jc w:val="center"/>
              <w:rPr>
                <w:rFonts w:ascii="Times New Roman" w:eastAsia="Times New Roman" w:hAnsi="Times New Roman" w:cs="Times New Roman"/>
                <w:color w:val="000000"/>
                <w:sz w:val="18"/>
                <w:szCs w:val="18"/>
              </w:rPr>
            </w:pPr>
          </w:p>
        </w:tc>
      </w:tr>
      <w:tr w:rsidR="00F6439E" w:rsidRPr="00F6439E" w:rsidTr="00916EFF">
        <w:trPr>
          <w:trHeight w:val="1250"/>
        </w:trPr>
        <w:tc>
          <w:tcPr>
            <w:tcW w:w="562" w:type="dxa"/>
          </w:tcPr>
          <w:p w:rsidR="00F6439E" w:rsidRPr="00F6439E" w:rsidRDefault="00F6439E" w:rsidP="00F6439E">
            <w:pPr>
              <w:spacing w:after="389" w:line="265" w:lineRule="auto"/>
              <w:ind w:right="960"/>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3.</w:t>
            </w:r>
          </w:p>
        </w:tc>
        <w:tc>
          <w:tcPr>
            <w:tcW w:w="2758" w:type="dxa"/>
          </w:tcPr>
          <w:p w:rsidR="00F6439E" w:rsidRPr="00F6439E" w:rsidRDefault="00F6439E" w:rsidP="00F6439E">
            <w:pPr>
              <w:spacing w:after="389" w:line="265" w:lineRule="auto"/>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Герасимова Мария Петровна</w:t>
            </w:r>
          </w:p>
        </w:tc>
        <w:tc>
          <w:tcPr>
            <w:tcW w:w="0" w:type="auto"/>
          </w:tcPr>
          <w:p w:rsidR="00F6439E" w:rsidRPr="00F6439E" w:rsidRDefault="00F6439E" w:rsidP="00F6439E">
            <w:pPr>
              <w:spacing w:after="389" w:line="265" w:lineRule="auto"/>
              <w:ind w:right="52"/>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Социальный координатор фонда «Защитники Отечества» в Дубенском районе</w:t>
            </w:r>
          </w:p>
        </w:tc>
        <w:tc>
          <w:tcPr>
            <w:tcW w:w="0" w:type="auto"/>
          </w:tcPr>
          <w:p w:rsidR="00F6439E" w:rsidRPr="00F6439E" w:rsidRDefault="00F6439E" w:rsidP="00F6439E">
            <w:pPr>
              <w:spacing w:after="389" w:line="265" w:lineRule="auto"/>
              <w:ind w:right="960"/>
              <w:jc w:val="center"/>
              <w:rPr>
                <w:rFonts w:ascii="Times New Roman" w:eastAsia="Times New Roman" w:hAnsi="Times New Roman" w:cs="Times New Roman"/>
                <w:color w:val="000000"/>
                <w:sz w:val="18"/>
                <w:szCs w:val="18"/>
              </w:rPr>
            </w:pPr>
          </w:p>
        </w:tc>
      </w:tr>
      <w:tr w:rsidR="00F6439E" w:rsidRPr="00F6439E" w:rsidTr="00916EFF">
        <w:trPr>
          <w:trHeight w:val="1330"/>
        </w:trPr>
        <w:tc>
          <w:tcPr>
            <w:tcW w:w="562" w:type="dxa"/>
          </w:tcPr>
          <w:p w:rsidR="00F6439E" w:rsidRPr="00F6439E" w:rsidRDefault="00F6439E" w:rsidP="00F6439E">
            <w:pPr>
              <w:spacing w:after="389" w:line="265" w:lineRule="auto"/>
              <w:ind w:right="960"/>
              <w:jc w:val="center"/>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4.</w:t>
            </w:r>
          </w:p>
        </w:tc>
        <w:tc>
          <w:tcPr>
            <w:tcW w:w="2758" w:type="dxa"/>
          </w:tcPr>
          <w:p w:rsidR="00F6439E" w:rsidRPr="00F6439E" w:rsidRDefault="00F6439E" w:rsidP="00F6439E">
            <w:pPr>
              <w:spacing w:after="389" w:line="265" w:lineRule="auto"/>
              <w:ind w:right="81"/>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Гриднева Татьяна Петровна</w:t>
            </w:r>
          </w:p>
        </w:tc>
        <w:tc>
          <w:tcPr>
            <w:tcW w:w="0" w:type="auto"/>
          </w:tcPr>
          <w:p w:rsidR="00F6439E" w:rsidRPr="00F6439E" w:rsidRDefault="00F6439E" w:rsidP="00F6439E">
            <w:pPr>
              <w:spacing w:after="389" w:line="265" w:lineRule="auto"/>
              <w:ind w:right="52"/>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начальник ТОСЗН по Дубенскому району ГКУ РМ «ЦЗН Республики Мордовия»</w:t>
            </w:r>
          </w:p>
        </w:tc>
        <w:tc>
          <w:tcPr>
            <w:tcW w:w="0" w:type="auto"/>
          </w:tcPr>
          <w:p w:rsidR="00F6439E" w:rsidRPr="00F6439E" w:rsidRDefault="00F6439E" w:rsidP="00F6439E">
            <w:pPr>
              <w:spacing w:after="389" w:line="265" w:lineRule="auto"/>
              <w:ind w:right="960"/>
              <w:jc w:val="center"/>
              <w:rPr>
                <w:rFonts w:ascii="Times New Roman" w:eastAsia="Times New Roman" w:hAnsi="Times New Roman" w:cs="Times New Roman"/>
                <w:color w:val="000000"/>
                <w:sz w:val="18"/>
                <w:szCs w:val="18"/>
              </w:rPr>
            </w:pPr>
          </w:p>
        </w:tc>
      </w:tr>
    </w:tbl>
    <w:p w:rsidR="00F6439E" w:rsidRPr="00F6439E" w:rsidRDefault="00F6439E" w:rsidP="00F6439E">
      <w:pPr>
        <w:spacing w:after="0" w:line="240" w:lineRule="auto"/>
        <w:contextualSpacing/>
        <w:jc w:val="both"/>
        <w:rPr>
          <w:rFonts w:ascii="Times New Roman" w:eastAsia="Times New Roman" w:hAnsi="Times New Roman" w:cs="Times New Roman"/>
          <w:color w:val="000000"/>
          <w:sz w:val="18"/>
          <w:szCs w:val="18"/>
        </w:rPr>
      </w:pPr>
    </w:p>
    <w:p w:rsidR="00F6439E" w:rsidRPr="00F6439E" w:rsidRDefault="00F6439E" w:rsidP="00F6439E">
      <w:pPr>
        <w:spacing w:after="0" w:line="240" w:lineRule="auto"/>
        <w:ind w:firstLine="708"/>
        <w:contextualSpacing/>
        <w:jc w:val="both"/>
        <w:rPr>
          <w:rFonts w:ascii="Times New Roman" w:eastAsia="Times New Roman" w:hAnsi="Times New Roman" w:cs="Times New Roman"/>
          <w:color w:val="000000"/>
          <w:sz w:val="18"/>
          <w:szCs w:val="18"/>
        </w:rPr>
      </w:pPr>
      <w:r w:rsidRPr="00F6439E">
        <w:rPr>
          <w:rFonts w:ascii="Times New Roman" w:eastAsia="Times New Roman" w:hAnsi="Times New Roman" w:cs="Times New Roman"/>
          <w:color w:val="000000"/>
          <w:sz w:val="18"/>
          <w:szCs w:val="18"/>
        </w:rPr>
        <w:tab/>
      </w:r>
    </w:p>
    <w:p w:rsidR="00DD0DDC" w:rsidRPr="00DD0DDC" w:rsidRDefault="00DD0DDC" w:rsidP="00DD0DDC">
      <w:pPr>
        <w:spacing w:after="0" w:line="259" w:lineRule="auto"/>
        <w:rPr>
          <w:rFonts w:ascii="Times New Roman" w:hAnsi="Times New Roman" w:cs="Times New Roman"/>
          <w:b/>
          <w:sz w:val="18"/>
          <w:szCs w:val="18"/>
        </w:rPr>
      </w:pPr>
    </w:p>
    <w:p w:rsidR="00DD0DDC" w:rsidRDefault="00DD0DDC" w:rsidP="00DD0DDC">
      <w:pPr>
        <w:spacing w:after="0" w:line="259" w:lineRule="auto"/>
        <w:rPr>
          <w:rFonts w:ascii="Times New Roman" w:hAnsi="Times New Roman" w:cs="Times New Roman"/>
          <w:b/>
          <w:sz w:val="18"/>
          <w:szCs w:val="18"/>
        </w:rPr>
      </w:pPr>
    </w:p>
    <w:p w:rsidR="00F6439E" w:rsidRDefault="00F6439E">
      <w:pPr>
        <w:spacing w:after="160" w:line="259" w:lineRule="auto"/>
        <w:rPr>
          <w:rFonts w:ascii="Times New Roman" w:hAnsi="Times New Roman" w:cs="Times New Roman"/>
          <w:b/>
          <w:sz w:val="18"/>
          <w:szCs w:val="18"/>
        </w:rPr>
      </w:pPr>
      <w:r>
        <w:rPr>
          <w:rFonts w:ascii="Times New Roman" w:hAnsi="Times New Roman" w:cs="Times New Roman"/>
          <w:b/>
          <w:sz w:val="18"/>
          <w:szCs w:val="18"/>
        </w:rPr>
        <w:br w:type="page"/>
      </w:r>
    </w:p>
    <w:p w:rsidR="00DD0DDC" w:rsidRPr="00784919" w:rsidRDefault="00DD0DDC" w:rsidP="00DD0DDC">
      <w:pPr>
        <w:spacing w:after="0" w:line="259" w:lineRule="auto"/>
        <w:rPr>
          <w:rFonts w:ascii="Times New Roman" w:hAnsi="Times New Roman" w:cs="Times New Roman"/>
          <w:b/>
          <w:sz w:val="18"/>
          <w:szCs w:val="18"/>
        </w:rPr>
      </w:pPr>
      <w:r w:rsidRPr="00784919">
        <w:rPr>
          <w:rFonts w:ascii="Times New Roman" w:hAnsi="Times New Roman" w:cs="Times New Roman"/>
          <w:b/>
          <w:sz w:val="18"/>
          <w:szCs w:val="18"/>
        </w:rPr>
        <w:lastRenderedPageBreak/>
        <w:t>Информационный бюллетень Дубенского муниципального района</w:t>
      </w:r>
    </w:p>
    <w:p w:rsidR="00DD0DDC" w:rsidRPr="00784919" w:rsidRDefault="00DD0DDC" w:rsidP="00DD0DDC">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Республики Мордовия №</w:t>
      </w:r>
      <w:r>
        <w:rPr>
          <w:rFonts w:ascii="Times New Roman" w:hAnsi="Times New Roman" w:cs="Times New Roman"/>
          <w:b/>
          <w:sz w:val="18"/>
          <w:szCs w:val="18"/>
        </w:rPr>
        <w:t xml:space="preserve">15 </w:t>
      </w:r>
      <w:r w:rsidRPr="00784919">
        <w:rPr>
          <w:rFonts w:ascii="Times New Roman" w:hAnsi="Times New Roman" w:cs="Times New Roman"/>
          <w:b/>
          <w:sz w:val="18"/>
          <w:szCs w:val="18"/>
        </w:rPr>
        <w:t>(5</w:t>
      </w:r>
      <w:r>
        <w:rPr>
          <w:rFonts w:ascii="Times New Roman" w:hAnsi="Times New Roman" w:cs="Times New Roman"/>
          <w:b/>
          <w:sz w:val="18"/>
          <w:szCs w:val="18"/>
        </w:rPr>
        <w:t>70</w:t>
      </w:r>
      <w:r w:rsidRPr="00784919">
        <w:rPr>
          <w:rFonts w:ascii="Times New Roman" w:hAnsi="Times New Roman" w:cs="Times New Roman"/>
          <w:b/>
          <w:sz w:val="18"/>
          <w:szCs w:val="18"/>
        </w:rPr>
        <w:t xml:space="preserve">) </w:t>
      </w:r>
      <w:r>
        <w:rPr>
          <w:rFonts w:ascii="Times New Roman" w:hAnsi="Times New Roman" w:cs="Times New Roman"/>
          <w:b/>
          <w:sz w:val="18"/>
          <w:szCs w:val="18"/>
        </w:rPr>
        <w:t>27.04</w:t>
      </w:r>
      <w:r w:rsidRPr="00784919">
        <w:rPr>
          <w:rFonts w:ascii="Times New Roman" w:hAnsi="Times New Roman" w:cs="Times New Roman"/>
          <w:b/>
          <w:sz w:val="18"/>
          <w:szCs w:val="18"/>
        </w:rPr>
        <w:t xml:space="preserve">.2026 г. </w:t>
      </w:r>
    </w:p>
    <w:p w:rsidR="00DD0DDC" w:rsidRPr="00784919" w:rsidRDefault="00DD0DDC" w:rsidP="00DD0DDC">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Учредитель: Совет депутатов Дубенского муниципального района Республики Мордовия</w:t>
      </w:r>
    </w:p>
    <w:p w:rsidR="00DD0DDC" w:rsidRPr="00784919" w:rsidRDefault="00DD0DDC" w:rsidP="00DD0DDC">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Редакционная коллегия:</w:t>
      </w:r>
    </w:p>
    <w:p w:rsidR="00DD0DDC" w:rsidRPr="00784919" w:rsidRDefault="00DD0DDC" w:rsidP="00DD0DDC">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Сайгачев А.И. (редактор)., Маркова Е.Г., Малкина Т.И., Малыйкина Т.А., Харитонов С.Н.</w:t>
      </w:r>
    </w:p>
    <w:p w:rsidR="00DD0DDC" w:rsidRPr="00784919" w:rsidRDefault="00DD0DDC" w:rsidP="00DD0DDC">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431770, Республика Мордовия, Дубенский район, с. Дубенки, ул. Денисова, 4</w:t>
      </w:r>
    </w:p>
    <w:p w:rsidR="00DD0DDC" w:rsidRPr="00784919" w:rsidRDefault="00DD0DDC" w:rsidP="00DD0DDC">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Телефоны: 2-30-05; 2-30-07; 2-30-06</w:t>
      </w:r>
    </w:p>
    <w:p w:rsidR="00DD0DDC" w:rsidRPr="00784919" w:rsidRDefault="00DD0DDC" w:rsidP="00DD0DDC">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Тираж - 50 экз.</w:t>
      </w:r>
    </w:p>
    <w:p w:rsidR="00DD0DDC" w:rsidRPr="00784919" w:rsidRDefault="00DD0DDC" w:rsidP="00DD0DDC">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Время подписания в печать - 15:00 час.</w:t>
      </w:r>
    </w:p>
    <w:p w:rsidR="00DD0DDC" w:rsidRPr="00784919" w:rsidRDefault="00DD0DDC" w:rsidP="00DD0DDC">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Номер подписан – 14:30 час.</w:t>
      </w:r>
    </w:p>
    <w:p w:rsidR="00DD0DDC" w:rsidRPr="00784919" w:rsidRDefault="00DD0DDC" w:rsidP="00DD0DDC">
      <w:pPr>
        <w:spacing w:after="0" w:line="240" w:lineRule="auto"/>
        <w:rPr>
          <w:rFonts w:ascii="Times New Roman" w:hAnsi="Times New Roman" w:cs="Times New Roman"/>
          <w:b/>
          <w:sz w:val="18"/>
          <w:szCs w:val="18"/>
        </w:rPr>
      </w:pPr>
      <w:r w:rsidRPr="00784919">
        <w:rPr>
          <w:rFonts w:ascii="Times New Roman" w:hAnsi="Times New Roman" w:cs="Times New Roman"/>
          <w:b/>
          <w:sz w:val="18"/>
          <w:szCs w:val="18"/>
        </w:rPr>
        <w:t>Бесплатно</w:t>
      </w:r>
    </w:p>
    <w:bookmarkEnd w:id="1"/>
    <w:p w:rsidR="00051AB5" w:rsidRPr="00051AB5" w:rsidRDefault="00051AB5" w:rsidP="00DD0DDC">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p>
    <w:sectPr w:rsidR="00051AB5" w:rsidRPr="00051AB5" w:rsidSect="009C0D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DDC" w:rsidRDefault="00DD0DDC" w:rsidP="009C0DD3">
      <w:pPr>
        <w:spacing w:after="0" w:line="240" w:lineRule="auto"/>
      </w:pPr>
      <w:r>
        <w:separator/>
      </w:r>
    </w:p>
  </w:endnote>
  <w:endnote w:type="continuationSeparator" w:id="0">
    <w:p w:rsidR="00DD0DDC" w:rsidRDefault="00DD0DDC" w:rsidP="009C0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AFF" w:usb1="C000E47F" w:usb2="0000002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CC"/>
    <w:family w:val="swiss"/>
    <w:pitch w:val="variable"/>
    <w:sig w:usb0="20002A87" w:usb1="D200FDFF" w:usb2="0A046029" w:usb3="00000000" w:csb0="000001FF" w:csb1="00000000"/>
  </w:font>
  <w:font w:name="Liberation Serif">
    <w:altName w:val="Times New Roman"/>
    <w:charset w:val="00"/>
    <w:family w:val="roman"/>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DDC" w:rsidRDefault="00DD0DDC" w:rsidP="00051AB5">
    <w:pPr>
      <w:pStyle w:val="af8"/>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DD0DDC" w:rsidRDefault="00DD0DDC">
    <w:pPr>
      <w:pStyle w:val="af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DDC" w:rsidRDefault="00DD0DDC" w:rsidP="00DD0DDC">
    <w:pPr>
      <w:pStyle w:val="af8"/>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DD0DDC" w:rsidRDefault="00DD0DDC">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DDC" w:rsidRDefault="00DD0DDC" w:rsidP="009C0DD3">
      <w:pPr>
        <w:spacing w:after="0" w:line="240" w:lineRule="auto"/>
      </w:pPr>
      <w:r>
        <w:separator/>
      </w:r>
    </w:p>
  </w:footnote>
  <w:footnote w:type="continuationSeparator" w:id="0">
    <w:p w:rsidR="00DD0DDC" w:rsidRDefault="00DD0DDC" w:rsidP="009C0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DDC" w:rsidRPr="008E3E21" w:rsidRDefault="00DD0DDC" w:rsidP="00051AB5">
    <w:pPr>
      <w:pStyle w:val="a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DDC" w:rsidRDefault="00DD0DDC">
    <w:pPr>
      <w:pStyle w:val="af5"/>
      <w:jc w:val="center"/>
    </w:pPr>
  </w:p>
  <w:p w:rsidR="00DD0DDC" w:rsidRDefault="00DD0DDC">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1821" w:hanging="1080"/>
      </w:pPr>
      <w:rPr>
        <w:rFonts w:hint="default"/>
      </w:rPr>
    </w:lvl>
  </w:abstractNum>
  <w:abstractNum w:abstractNumId="1" w15:restartNumberingAfterBreak="0">
    <w:nsid w:val="07C23E2B"/>
    <w:multiLevelType w:val="hybridMultilevel"/>
    <w:tmpl w:val="6AD02D88"/>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E16E0"/>
    <w:multiLevelType w:val="hybridMultilevel"/>
    <w:tmpl w:val="6AD02D88"/>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6E29BF"/>
    <w:multiLevelType w:val="hybridMultilevel"/>
    <w:tmpl w:val="6AD02D88"/>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0A42D2"/>
    <w:multiLevelType w:val="hybridMultilevel"/>
    <w:tmpl w:val="6DB67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417790"/>
    <w:multiLevelType w:val="hybridMultilevel"/>
    <w:tmpl w:val="6DACD2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EF429F"/>
    <w:multiLevelType w:val="hybridMultilevel"/>
    <w:tmpl w:val="6AD02D88"/>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DE00B2"/>
    <w:multiLevelType w:val="hybridMultilevel"/>
    <w:tmpl w:val="6AD02D88"/>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6F044A"/>
    <w:multiLevelType w:val="hybridMultilevel"/>
    <w:tmpl w:val="88F80F6E"/>
    <w:lvl w:ilvl="0" w:tplc="0419000F">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6702C99"/>
    <w:multiLevelType w:val="hybridMultilevel"/>
    <w:tmpl w:val="6AD02D88"/>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5A18EA"/>
    <w:multiLevelType w:val="hybridMultilevel"/>
    <w:tmpl w:val="EC0AD5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5E4D7A"/>
    <w:multiLevelType w:val="hybridMultilevel"/>
    <w:tmpl w:val="F0A6C0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3C7C3137"/>
    <w:multiLevelType w:val="hybridMultilevel"/>
    <w:tmpl w:val="6AD02D88"/>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680E6E"/>
    <w:multiLevelType w:val="hybridMultilevel"/>
    <w:tmpl w:val="87B22232"/>
    <w:lvl w:ilvl="0" w:tplc="82BCF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49460D"/>
    <w:multiLevelType w:val="hybridMultilevel"/>
    <w:tmpl w:val="6DB67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853167"/>
    <w:multiLevelType w:val="hybridMultilevel"/>
    <w:tmpl w:val="6AD02D88"/>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3222FF"/>
    <w:multiLevelType w:val="hybridMultilevel"/>
    <w:tmpl w:val="90AA4DEC"/>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A5E30D1"/>
    <w:multiLevelType w:val="hybridMultilevel"/>
    <w:tmpl w:val="9ACAD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FF42F7"/>
    <w:multiLevelType w:val="hybridMultilevel"/>
    <w:tmpl w:val="8CB0B7A2"/>
    <w:lvl w:ilvl="0" w:tplc="7474EA0A">
      <w:start w:val="1"/>
      <w:numFmt w:val="decimal"/>
      <w:lvlText w:val="%1."/>
      <w:lvlJc w:val="left"/>
      <w:pPr>
        <w:ind w:left="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EA63F4">
      <w:start w:val="1"/>
      <w:numFmt w:val="lowerLetter"/>
      <w:lvlText w:val="%2"/>
      <w:lvlJc w:val="left"/>
      <w:pPr>
        <w:ind w:left="1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90909E">
      <w:start w:val="1"/>
      <w:numFmt w:val="lowerRoman"/>
      <w:lvlText w:val="%3"/>
      <w:lvlJc w:val="left"/>
      <w:pPr>
        <w:ind w:left="2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E0ED06">
      <w:start w:val="1"/>
      <w:numFmt w:val="decimal"/>
      <w:lvlText w:val="%4"/>
      <w:lvlJc w:val="left"/>
      <w:pPr>
        <w:ind w:left="3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A6577A">
      <w:start w:val="1"/>
      <w:numFmt w:val="lowerLetter"/>
      <w:lvlText w:val="%5"/>
      <w:lvlJc w:val="left"/>
      <w:pPr>
        <w:ind w:left="4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BC5A84">
      <w:start w:val="1"/>
      <w:numFmt w:val="lowerRoman"/>
      <w:lvlText w:val="%6"/>
      <w:lvlJc w:val="left"/>
      <w:pPr>
        <w:ind w:left="4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54CBDC">
      <w:start w:val="1"/>
      <w:numFmt w:val="decimal"/>
      <w:lvlText w:val="%7"/>
      <w:lvlJc w:val="left"/>
      <w:pPr>
        <w:ind w:left="5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8203A0">
      <w:start w:val="1"/>
      <w:numFmt w:val="lowerLetter"/>
      <w:lvlText w:val="%8"/>
      <w:lvlJc w:val="left"/>
      <w:pPr>
        <w:ind w:left="6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34687E">
      <w:start w:val="1"/>
      <w:numFmt w:val="lowerRoman"/>
      <w:lvlText w:val="%9"/>
      <w:lvlJc w:val="left"/>
      <w:pPr>
        <w:ind w:left="6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EF7727A"/>
    <w:multiLevelType w:val="hybridMultilevel"/>
    <w:tmpl w:val="7ADCB002"/>
    <w:lvl w:ilvl="0" w:tplc="F2CADE9C">
      <w:start w:val="1"/>
      <w:numFmt w:val="russianLower"/>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0" w15:restartNumberingAfterBreak="0">
    <w:nsid w:val="5FA45F6B"/>
    <w:multiLevelType w:val="hybridMultilevel"/>
    <w:tmpl w:val="6AD02D88"/>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6A2086"/>
    <w:multiLevelType w:val="hybridMultilevel"/>
    <w:tmpl w:val="AD8C62CE"/>
    <w:lvl w:ilvl="0" w:tplc="CCC2E892">
      <w:start w:val="1"/>
      <w:numFmt w:val="decimal"/>
      <w:lvlText w:val="%1."/>
      <w:lvlJc w:val="left"/>
      <w:pPr>
        <w:ind w:left="472" w:hanging="360"/>
      </w:pPr>
      <w:rPr>
        <w:rFonts w:hint="default"/>
      </w:rPr>
    </w:lvl>
    <w:lvl w:ilvl="1" w:tplc="04190019" w:tentative="1">
      <w:start w:val="1"/>
      <w:numFmt w:val="lowerLetter"/>
      <w:lvlText w:val="%2."/>
      <w:lvlJc w:val="left"/>
      <w:pPr>
        <w:ind w:left="1192" w:hanging="360"/>
      </w:pPr>
    </w:lvl>
    <w:lvl w:ilvl="2" w:tplc="0419001B" w:tentative="1">
      <w:start w:val="1"/>
      <w:numFmt w:val="lowerRoman"/>
      <w:lvlText w:val="%3."/>
      <w:lvlJc w:val="right"/>
      <w:pPr>
        <w:ind w:left="1912" w:hanging="180"/>
      </w:pPr>
    </w:lvl>
    <w:lvl w:ilvl="3" w:tplc="0419000F" w:tentative="1">
      <w:start w:val="1"/>
      <w:numFmt w:val="decimal"/>
      <w:lvlText w:val="%4."/>
      <w:lvlJc w:val="left"/>
      <w:pPr>
        <w:ind w:left="2632" w:hanging="360"/>
      </w:pPr>
    </w:lvl>
    <w:lvl w:ilvl="4" w:tplc="04190019" w:tentative="1">
      <w:start w:val="1"/>
      <w:numFmt w:val="lowerLetter"/>
      <w:lvlText w:val="%5."/>
      <w:lvlJc w:val="left"/>
      <w:pPr>
        <w:ind w:left="3352" w:hanging="360"/>
      </w:pPr>
    </w:lvl>
    <w:lvl w:ilvl="5" w:tplc="0419001B" w:tentative="1">
      <w:start w:val="1"/>
      <w:numFmt w:val="lowerRoman"/>
      <w:lvlText w:val="%6."/>
      <w:lvlJc w:val="right"/>
      <w:pPr>
        <w:ind w:left="4072" w:hanging="180"/>
      </w:pPr>
    </w:lvl>
    <w:lvl w:ilvl="6" w:tplc="0419000F" w:tentative="1">
      <w:start w:val="1"/>
      <w:numFmt w:val="decimal"/>
      <w:lvlText w:val="%7."/>
      <w:lvlJc w:val="left"/>
      <w:pPr>
        <w:ind w:left="4792" w:hanging="360"/>
      </w:pPr>
    </w:lvl>
    <w:lvl w:ilvl="7" w:tplc="04190019" w:tentative="1">
      <w:start w:val="1"/>
      <w:numFmt w:val="lowerLetter"/>
      <w:lvlText w:val="%8."/>
      <w:lvlJc w:val="left"/>
      <w:pPr>
        <w:ind w:left="5512" w:hanging="360"/>
      </w:pPr>
    </w:lvl>
    <w:lvl w:ilvl="8" w:tplc="0419001B" w:tentative="1">
      <w:start w:val="1"/>
      <w:numFmt w:val="lowerRoman"/>
      <w:lvlText w:val="%9."/>
      <w:lvlJc w:val="right"/>
      <w:pPr>
        <w:ind w:left="6232" w:hanging="180"/>
      </w:pPr>
    </w:lvl>
  </w:abstractNum>
  <w:abstractNum w:abstractNumId="22" w15:restartNumberingAfterBreak="0">
    <w:nsid w:val="64723987"/>
    <w:multiLevelType w:val="hybridMultilevel"/>
    <w:tmpl w:val="6AD02D88"/>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C77D5F"/>
    <w:multiLevelType w:val="hybridMultilevel"/>
    <w:tmpl w:val="6AD02D88"/>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F4F7F2D"/>
    <w:multiLevelType w:val="hybridMultilevel"/>
    <w:tmpl w:val="4B7660B2"/>
    <w:lvl w:ilvl="0" w:tplc="FB92D9B0">
      <w:start w:val="1"/>
      <w:numFmt w:val="decimal"/>
      <w:lvlText w:val="%1."/>
      <w:lvlJc w:val="left"/>
      <w:pPr>
        <w:ind w:left="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6E7AE8">
      <w:start w:val="1"/>
      <w:numFmt w:val="lowerLetter"/>
      <w:lvlText w:val="%2"/>
      <w:lvlJc w:val="left"/>
      <w:pPr>
        <w:ind w:left="1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86CFFA">
      <w:start w:val="1"/>
      <w:numFmt w:val="lowerRoman"/>
      <w:lvlText w:val="%3"/>
      <w:lvlJc w:val="left"/>
      <w:pPr>
        <w:ind w:left="2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54AEC8">
      <w:start w:val="1"/>
      <w:numFmt w:val="decimal"/>
      <w:lvlText w:val="%4"/>
      <w:lvlJc w:val="left"/>
      <w:pPr>
        <w:ind w:left="3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36D494">
      <w:start w:val="1"/>
      <w:numFmt w:val="lowerLetter"/>
      <w:lvlText w:val="%5"/>
      <w:lvlJc w:val="left"/>
      <w:pPr>
        <w:ind w:left="3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70EB46">
      <w:start w:val="1"/>
      <w:numFmt w:val="lowerRoman"/>
      <w:lvlText w:val="%6"/>
      <w:lvlJc w:val="left"/>
      <w:pPr>
        <w:ind w:left="4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7EA6A6">
      <w:start w:val="1"/>
      <w:numFmt w:val="decimal"/>
      <w:lvlText w:val="%7"/>
      <w:lvlJc w:val="left"/>
      <w:pPr>
        <w:ind w:left="5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BC9DFE">
      <w:start w:val="1"/>
      <w:numFmt w:val="lowerLetter"/>
      <w:lvlText w:val="%8"/>
      <w:lvlJc w:val="left"/>
      <w:pPr>
        <w:ind w:left="6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3C68C6">
      <w:start w:val="1"/>
      <w:numFmt w:val="lowerRoman"/>
      <w:lvlText w:val="%9"/>
      <w:lvlJc w:val="left"/>
      <w:pPr>
        <w:ind w:left="6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FB36C55"/>
    <w:multiLevelType w:val="hybridMultilevel"/>
    <w:tmpl w:val="6AD02D88"/>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140EDC"/>
    <w:multiLevelType w:val="hybridMultilevel"/>
    <w:tmpl w:val="40F8D8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D9C1ED0"/>
    <w:multiLevelType w:val="hybridMultilevel"/>
    <w:tmpl w:val="07885278"/>
    <w:lvl w:ilvl="0" w:tplc="0E6EFB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0"/>
  </w:num>
  <w:num w:numId="3">
    <w:abstractNumId w:val="26"/>
  </w:num>
  <w:num w:numId="4">
    <w:abstractNumId w:val="27"/>
  </w:num>
  <w:num w:numId="5">
    <w:abstractNumId w:val="19"/>
  </w:num>
  <w:num w:numId="6">
    <w:abstractNumId w:val="11"/>
  </w:num>
  <w:num w:numId="7">
    <w:abstractNumId w:val="5"/>
  </w:num>
  <w:num w:numId="8">
    <w:abstractNumId w:val="16"/>
  </w:num>
  <w:num w:numId="9">
    <w:abstractNumId w:val="1"/>
  </w:num>
  <w:num w:numId="10">
    <w:abstractNumId w:val="6"/>
  </w:num>
  <w:num w:numId="11">
    <w:abstractNumId w:val="22"/>
  </w:num>
  <w:num w:numId="12">
    <w:abstractNumId w:val="9"/>
  </w:num>
  <w:num w:numId="13">
    <w:abstractNumId w:val="15"/>
  </w:num>
  <w:num w:numId="14">
    <w:abstractNumId w:val="12"/>
  </w:num>
  <w:num w:numId="15">
    <w:abstractNumId w:val="25"/>
  </w:num>
  <w:num w:numId="16">
    <w:abstractNumId w:val="2"/>
  </w:num>
  <w:num w:numId="17">
    <w:abstractNumId w:val="3"/>
  </w:num>
  <w:num w:numId="18">
    <w:abstractNumId w:val="7"/>
  </w:num>
  <w:num w:numId="19">
    <w:abstractNumId w:val="23"/>
  </w:num>
  <w:num w:numId="20">
    <w:abstractNumId w:val="20"/>
  </w:num>
  <w:num w:numId="21">
    <w:abstractNumId w:val="10"/>
  </w:num>
  <w:num w:numId="22">
    <w:abstractNumId w:val="8"/>
  </w:num>
  <w:num w:numId="23">
    <w:abstractNumId w:val="24"/>
  </w:num>
  <w:num w:numId="24">
    <w:abstractNumId w:val="18"/>
  </w:num>
  <w:num w:numId="25">
    <w:abstractNumId w:val="21"/>
  </w:num>
  <w:num w:numId="26">
    <w:abstractNumId w:val="17"/>
  </w:num>
  <w:num w:numId="27">
    <w:abstractNumId w:val="4"/>
  </w:num>
  <w:num w:numId="28">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7CC"/>
    <w:rsid w:val="000517CC"/>
    <w:rsid w:val="00051AB5"/>
    <w:rsid w:val="000C45C3"/>
    <w:rsid w:val="00324001"/>
    <w:rsid w:val="004747FD"/>
    <w:rsid w:val="00555078"/>
    <w:rsid w:val="009C0DD3"/>
    <w:rsid w:val="00A023A8"/>
    <w:rsid w:val="00BD7599"/>
    <w:rsid w:val="00C16E81"/>
    <w:rsid w:val="00C419C6"/>
    <w:rsid w:val="00C92FEA"/>
    <w:rsid w:val="00DD0DDC"/>
    <w:rsid w:val="00F20069"/>
    <w:rsid w:val="00F64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E4247"/>
  <w15:chartTrackingRefBased/>
  <w15:docId w15:val="{DAAFEE4D-64C5-4BC1-8DED-AA4D72293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7FD"/>
    <w:pPr>
      <w:spacing w:after="200" w:line="276" w:lineRule="auto"/>
    </w:pPr>
    <w:rPr>
      <w:rFonts w:eastAsiaTheme="minorEastAsia"/>
      <w:lang w:eastAsia="ru-RU"/>
    </w:rPr>
  </w:style>
  <w:style w:type="paragraph" w:styleId="1">
    <w:name w:val="heading 1"/>
    <w:basedOn w:val="a"/>
    <w:next w:val="a"/>
    <w:link w:val="10"/>
    <w:uiPriority w:val="99"/>
    <w:qFormat/>
    <w:rsid w:val="00C16E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C92FEA"/>
    <w:pPr>
      <w:keepNext/>
      <w:widowControl w:val="0"/>
      <w:autoSpaceDE w:val="0"/>
      <w:autoSpaceDN w:val="0"/>
      <w:adjustRightInd w:val="0"/>
      <w:spacing w:after="0" w:line="25" w:lineRule="atLeast"/>
      <w:jc w:val="center"/>
      <w:outlineLvl w:val="1"/>
    </w:pPr>
    <w:rPr>
      <w:rFonts w:ascii="Times New Roman" w:eastAsia="Times New Roman" w:hAnsi="Times New Roman" w:cs="Times New Roman"/>
      <w:b/>
      <w:sz w:val="26"/>
      <w:szCs w:val="24"/>
    </w:rPr>
  </w:style>
  <w:style w:type="paragraph" w:styleId="3">
    <w:name w:val="heading 3"/>
    <w:basedOn w:val="a"/>
    <w:next w:val="a"/>
    <w:link w:val="30"/>
    <w:unhideWhenUsed/>
    <w:qFormat/>
    <w:rsid w:val="00C92F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C92FEA"/>
    <w:pPr>
      <w:keepNext/>
      <w:spacing w:after="0" w:line="240" w:lineRule="auto"/>
      <w:jc w:val="center"/>
      <w:outlineLvl w:val="3"/>
    </w:pPr>
    <w:rPr>
      <w:rFonts w:ascii="Times New Roman" w:eastAsia="Times New Roman" w:hAnsi="Times New Roman" w:cs="Times New Roman"/>
      <w:b/>
      <w:bCs/>
      <w:sz w:val="24"/>
      <w:szCs w:val="24"/>
      <w:lang w:val="en-US"/>
    </w:rPr>
  </w:style>
  <w:style w:type="paragraph" w:styleId="5">
    <w:name w:val="heading 5"/>
    <w:basedOn w:val="a"/>
    <w:next w:val="a"/>
    <w:link w:val="50"/>
    <w:unhideWhenUsed/>
    <w:qFormat/>
    <w:rsid w:val="00C16E81"/>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qFormat/>
    <w:rsid w:val="00C92FEA"/>
    <w:pPr>
      <w:keepNext/>
      <w:spacing w:after="0" w:line="240" w:lineRule="auto"/>
      <w:outlineLvl w:val="5"/>
    </w:pPr>
    <w:rPr>
      <w:rFonts w:ascii="Arial CYR" w:eastAsia="Times New Roman" w:hAnsi="Arial CYR" w:cs="Arial CYR"/>
      <w:i/>
      <w:iCs/>
      <w:sz w:val="20"/>
      <w:szCs w:val="20"/>
    </w:rPr>
  </w:style>
  <w:style w:type="paragraph" w:styleId="7">
    <w:name w:val="heading 7"/>
    <w:basedOn w:val="a"/>
    <w:next w:val="a"/>
    <w:link w:val="70"/>
    <w:qFormat/>
    <w:rsid w:val="004747FD"/>
    <w:pPr>
      <w:keepNext/>
      <w:spacing w:after="0" w:line="240" w:lineRule="auto"/>
      <w:ind w:left="720" w:hanging="360"/>
      <w:jc w:val="center"/>
      <w:outlineLvl w:val="6"/>
    </w:pPr>
    <w:rPr>
      <w:rFonts w:ascii="Times New Roman" w:eastAsia="Times New Roman" w:hAnsi="Times New Roman" w:cs="Times New Roman"/>
      <w:sz w:val="26"/>
      <w:szCs w:val="20"/>
      <w:lang w:eastAsia="ar-SA"/>
    </w:rPr>
  </w:style>
  <w:style w:type="paragraph" w:styleId="8">
    <w:name w:val="heading 8"/>
    <w:basedOn w:val="a"/>
    <w:next w:val="a"/>
    <w:link w:val="80"/>
    <w:qFormat/>
    <w:rsid w:val="00C92FEA"/>
    <w:pPr>
      <w:keepNext/>
      <w:spacing w:after="0" w:line="240" w:lineRule="auto"/>
      <w:jc w:val="center"/>
      <w:outlineLvl w:val="7"/>
    </w:pPr>
    <w:rPr>
      <w:rFonts w:ascii="Times New Roman" w:eastAsia="Times New Roman" w:hAnsi="Times New Roman" w:cs="Times New Roman"/>
      <w:b/>
      <w:bCs/>
      <w:sz w:val="40"/>
      <w:szCs w:val="20"/>
    </w:rPr>
  </w:style>
  <w:style w:type="paragraph" w:styleId="9">
    <w:name w:val="heading 9"/>
    <w:basedOn w:val="a"/>
    <w:next w:val="a"/>
    <w:link w:val="90"/>
    <w:qFormat/>
    <w:rsid w:val="00C92FEA"/>
    <w:pPr>
      <w:keepNext/>
      <w:spacing w:after="0" w:line="240" w:lineRule="auto"/>
      <w:jc w:val="center"/>
      <w:outlineLvl w:val="8"/>
    </w:pPr>
    <w:rPr>
      <w:rFonts w:ascii="Times New Roman" w:eastAsia="Times New Roman" w:hAnsi="Times New Roman" w:cs="Times New Roman"/>
      <w:b/>
      <w:bCs/>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4747FD"/>
    <w:rPr>
      <w:rFonts w:ascii="Times New Roman" w:eastAsia="Times New Roman" w:hAnsi="Times New Roman" w:cs="Times New Roman"/>
      <w:sz w:val="26"/>
      <w:szCs w:val="20"/>
      <w:lang w:eastAsia="ar-SA"/>
    </w:rPr>
  </w:style>
  <w:style w:type="character" w:customStyle="1" w:styleId="10">
    <w:name w:val="Заголовок 1 Знак"/>
    <w:basedOn w:val="a0"/>
    <w:link w:val="1"/>
    <w:uiPriority w:val="99"/>
    <w:rsid w:val="00C16E81"/>
    <w:rPr>
      <w:rFonts w:asciiTheme="majorHAnsi" w:eastAsiaTheme="majorEastAsia" w:hAnsiTheme="majorHAnsi" w:cstheme="majorBidi"/>
      <w:color w:val="2E74B5" w:themeColor="accent1" w:themeShade="BF"/>
      <w:sz w:val="32"/>
      <w:szCs w:val="32"/>
      <w:lang w:eastAsia="ru-RU"/>
    </w:rPr>
  </w:style>
  <w:style w:type="character" w:customStyle="1" w:styleId="50">
    <w:name w:val="Заголовок 5 Знак"/>
    <w:basedOn w:val="a0"/>
    <w:link w:val="5"/>
    <w:uiPriority w:val="9"/>
    <w:semiHidden/>
    <w:rsid w:val="00C16E81"/>
    <w:rPr>
      <w:rFonts w:asciiTheme="majorHAnsi" w:eastAsiaTheme="majorEastAsia" w:hAnsiTheme="majorHAnsi" w:cstheme="majorBidi"/>
      <w:color w:val="2E74B5" w:themeColor="accent1" w:themeShade="BF"/>
      <w:lang w:eastAsia="ru-RU"/>
    </w:rPr>
  </w:style>
  <w:style w:type="paragraph" w:customStyle="1" w:styleId="ConsPlusNormal">
    <w:name w:val="ConsPlusNormal"/>
    <w:rsid w:val="000C45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3">
    <w:name w:val="Гипертекстовая ссылка"/>
    <w:uiPriority w:val="99"/>
    <w:rsid w:val="000C45C3"/>
    <w:rPr>
      <w:b/>
      <w:bCs/>
      <w:color w:val="auto"/>
    </w:rPr>
  </w:style>
  <w:style w:type="character" w:customStyle="1" w:styleId="a4">
    <w:name w:val="Цветовое выделение"/>
    <w:uiPriority w:val="99"/>
    <w:rsid w:val="000C45C3"/>
    <w:rPr>
      <w:b/>
      <w:color w:val="26282F"/>
    </w:rPr>
  </w:style>
  <w:style w:type="paragraph" w:styleId="a5">
    <w:name w:val="No Spacing"/>
    <w:link w:val="a6"/>
    <w:uiPriority w:val="99"/>
    <w:qFormat/>
    <w:rsid w:val="000C45C3"/>
    <w:pPr>
      <w:spacing w:after="0" w:line="240" w:lineRule="auto"/>
    </w:pPr>
    <w:rPr>
      <w:rFonts w:eastAsiaTheme="minorEastAsia"/>
      <w:lang w:eastAsia="ru-RU"/>
    </w:rPr>
  </w:style>
  <w:style w:type="table" w:styleId="a7">
    <w:name w:val="Table Grid"/>
    <w:basedOn w:val="a1"/>
    <w:uiPriority w:val="59"/>
    <w:rsid w:val="000C45C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324001"/>
  </w:style>
  <w:style w:type="character" w:styleId="a8">
    <w:name w:val="Hyperlink"/>
    <w:uiPriority w:val="99"/>
    <w:unhideWhenUsed/>
    <w:rsid w:val="00324001"/>
    <w:rPr>
      <w:color w:val="0000FF"/>
      <w:u w:val="single"/>
    </w:rPr>
  </w:style>
  <w:style w:type="paragraph" w:customStyle="1" w:styleId="ConsPlusTitle">
    <w:name w:val="ConsPlusTitle"/>
    <w:uiPriority w:val="99"/>
    <w:rsid w:val="00324001"/>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pple-converted-space">
    <w:name w:val="apple-converted-space"/>
    <w:basedOn w:val="a0"/>
    <w:rsid w:val="00324001"/>
  </w:style>
  <w:style w:type="paragraph" w:styleId="a9">
    <w:name w:val="List Paragraph"/>
    <w:basedOn w:val="a"/>
    <w:link w:val="aa"/>
    <w:qFormat/>
    <w:rsid w:val="00324001"/>
    <w:pPr>
      <w:spacing w:after="0" w:line="240" w:lineRule="auto"/>
      <w:ind w:left="720"/>
      <w:contextualSpacing/>
    </w:pPr>
    <w:rPr>
      <w:rFonts w:ascii="Times New Roman" w:eastAsia="Times New Roman" w:hAnsi="Times New Roman" w:cs="Times New Roman"/>
      <w:sz w:val="24"/>
      <w:szCs w:val="24"/>
    </w:rPr>
  </w:style>
  <w:style w:type="character" w:customStyle="1" w:styleId="c9">
    <w:name w:val="c9"/>
    <w:rsid w:val="00324001"/>
  </w:style>
  <w:style w:type="paragraph" w:customStyle="1" w:styleId="c11">
    <w:name w:val="c11"/>
    <w:basedOn w:val="a"/>
    <w:rsid w:val="00324001"/>
    <w:pPr>
      <w:spacing w:before="90" w:after="90" w:line="240" w:lineRule="auto"/>
    </w:pPr>
    <w:rPr>
      <w:rFonts w:ascii="Times New Roman" w:eastAsia="Times New Roman" w:hAnsi="Times New Roman" w:cs="Times New Roman"/>
      <w:sz w:val="24"/>
      <w:szCs w:val="24"/>
    </w:rPr>
  </w:style>
  <w:style w:type="paragraph" w:styleId="ab">
    <w:name w:val="Normal (Web)"/>
    <w:aliases w:val="Обычный (Web),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c"/>
    <w:uiPriority w:val="99"/>
    <w:unhideWhenUsed/>
    <w:rsid w:val="003240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Без интервала1"/>
    <w:rsid w:val="00324001"/>
    <w:pPr>
      <w:spacing w:after="0" w:line="240" w:lineRule="auto"/>
    </w:pPr>
    <w:rPr>
      <w:rFonts w:ascii="Calibri" w:eastAsia="Times New Roman" w:hAnsi="Calibri" w:cs="Calibri"/>
      <w:lang w:eastAsia="ru-RU"/>
    </w:rPr>
  </w:style>
  <w:style w:type="paragraph" w:styleId="ad">
    <w:name w:val="Body Text"/>
    <w:basedOn w:val="a"/>
    <w:link w:val="ae"/>
    <w:rsid w:val="00324001"/>
    <w:pPr>
      <w:spacing w:after="120"/>
    </w:pPr>
    <w:rPr>
      <w:rFonts w:ascii="Calibri" w:eastAsia="Times New Roman" w:hAnsi="Calibri" w:cs="Calibri"/>
      <w:sz w:val="20"/>
      <w:szCs w:val="20"/>
    </w:rPr>
  </w:style>
  <w:style w:type="character" w:customStyle="1" w:styleId="ae">
    <w:name w:val="Основной текст Знак"/>
    <w:basedOn w:val="a0"/>
    <w:link w:val="ad"/>
    <w:rsid w:val="00324001"/>
    <w:rPr>
      <w:rFonts w:ascii="Calibri" w:eastAsia="Times New Roman" w:hAnsi="Calibri" w:cs="Calibri"/>
      <w:sz w:val="20"/>
      <w:szCs w:val="20"/>
      <w:lang w:eastAsia="ru-RU"/>
    </w:rPr>
  </w:style>
  <w:style w:type="paragraph" w:customStyle="1" w:styleId="TableParagraph">
    <w:name w:val="Table Paragraph"/>
    <w:basedOn w:val="a"/>
    <w:qFormat/>
    <w:rsid w:val="00324001"/>
    <w:pPr>
      <w:widowControl w:val="0"/>
      <w:autoSpaceDE w:val="0"/>
      <w:autoSpaceDN w:val="0"/>
      <w:spacing w:after="0" w:line="240" w:lineRule="auto"/>
    </w:pPr>
    <w:rPr>
      <w:rFonts w:ascii="Times New Roman" w:eastAsia="Times New Roman" w:hAnsi="Times New Roman" w:cs="Times New Roman"/>
      <w:lang w:eastAsia="en-US"/>
    </w:rPr>
  </w:style>
  <w:style w:type="paragraph" w:styleId="af">
    <w:name w:val="Balloon Text"/>
    <w:basedOn w:val="a"/>
    <w:link w:val="af0"/>
    <w:uiPriority w:val="99"/>
    <w:unhideWhenUsed/>
    <w:rsid w:val="00324001"/>
    <w:pPr>
      <w:spacing w:after="0" w:line="240" w:lineRule="auto"/>
    </w:pPr>
    <w:rPr>
      <w:rFonts w:ascii="Segoe UI" w:eastAsia="Times New Roman" w:hAnsi="Segoe UI" w:cs="Segoe UI"/>
      <w:sz w:val="18"/>
      <w:szCs w:val="18"/>
    </w:rPr>
  </w:style>
  <w:style w:type="character" w:customStyle="1" w:styleId="af0">
    <w:name w:val="Текст выноски Знак"/>
    <w:basedOn w:val="a0"/>
    <w:link w:val="af"/>
    <w:uiPriority w:val="99"/>
    <w:rsid w:val="00324001"/>
    <w:rPr>
      <w:rFonts w:ascii="Segoe UI" w:eastAsia="Times New Roman" w:hAnsi="Segoe UI" w:cs="Segoe UI"/>
      <w:sz w:val="18"/>
      <w:szCs w:val="18"/>
      <w:lang w:eastAsia="ru-RU"/>
    </w:rPr>
  </w:style>
  <w:style w:type="character" w:customStyle="1" w:styleId="aa">
    <w:name w:val="Абзац списка Знак"/>
    <w:basedOn w:val="a0"/>
    <w:link w:val="a9"/>
    <w:rsid w:val="00324001"/>
    <w:rPr>
      <w:rFonts w:ascii="Times New Roman" w:eastAsia="Times New Roman" w:hAnsi="Times New Roman" w:cs="Times New Roman"/>
      <w:sz w:val="24"/>
      <w:szCs w:val="24"/>
      <w:lang w:eastAsia="ru-RU"/>
    </w:rPr>
  </w:style>
  <w:style w:type="character" w:customStyle="1" w:styleId="ac">
    <w:name w:val="Обычный (веб) Знак"/>
    <w:aliases w:val="Обычный (Web) Знак,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basedOn w:val="a0"/>
    <w:link w:val="ab"/>
    <w:rsid w:val="00324001"/>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C92FEA"/>
    <w:rPr>
      <w:rFonts w:asciiTheme="majorHAnsi" w:eastAsiaTheme="majorEastAsia" w:hAnsiTheme="majorHAnsi" w:cstheme="majorBidi"/>
      <w:color w:val="1F4D78" w:themeColor="accent1" w:themeShade="7F"/>
      <w:sz w:val="24"/>
      <w:szCs w:val="24"/>
      <w:lang w:eastAsia="ru-RU"/>
    </w:rPr>
  </w:style>
  <w:style w:type="character" w:customStyle="1" w:styleId="20">
    <w:name w:val="Заголовок 2 Знак"/>
    <w:basedOn w:val="a0"/>
    <w:link w:val="2"/>
    <w:rsid w:val="00C92FEA"/>
    <w:rPr>
      <w:rFonts w:ascii="Times New Roman" w:eastAsia="Times New Roman" w:hAnsi="Times New Roman" w:cs="Times New Roman"/>
      <w:b/>
      <w:sz w:val="26"/>
      <w:szCs w:val="24"/>
      <w:lang w:eastAsia="ru-RU"/>
    </w:rPr>
  </w:style>
  <w:style w:type="character" w:customStyle="1" w:styleId="40">
    <w:name w:val="Заголовок 4 Знак"/>
    <w:basedOn w:val="a0"/>
    <w:link w:val="4"/>
    <w:rsid w:val="00C92FEA"/>
    <w:rPr>
      <w:rFonts w:ascii="Times New Roman" w:eastAsia="Times New Roman" w:hAnsi="Times New Roman" w:cs="Times New Roman"/>
      <w:b/>
      <w:bCs/>
      <w:sz w:val="24"/>
      <w:szCs w:val="24"/>
      <w:lang w:val="en-US" w:eastAsia="ru-RU"/>
    </w:rPr>
  </w:style>
  <w:style w:type="character" w:customStyle="1" w:styleId="60">
    <w:name w:val="Заголовок 6 Знак"/>
    <w:basedOn w:val="a0"/>
    <w:link w:val="6"/>
    <w:rsid w:val="00C92FEA"/>
    <w:rPr>
      <w:rFonts w:ascii="Arial CYR" w:eastAsia="Times New Roman" w:hAnsi="Arial CYR" w:cs="Arial CYR"/>
      <w:i/>
      <w:iCs/>
      <w:sz w:val="20"/>
      <w:szCs w:val="20"/>
      <w:lang w:eastAsia="ru-RU"/>
    </w:rPr>
  </w:style>
  <w:style w:type="character" w:customStyle="1" w:styleId="80">
    <w:name w:val="Заголовок 8 Знак"/>
    <w:basedOn w:val="a0"/>
    <w:link w:val="8"/>
    <w:rsid w:val="00C92FEA"/>
    <w:rPr>
      <w:rFonts w:ascii="Times New Roman" w:eastAsia="Times New Roman" w:hAnsi="Times New Roman" w:cs="Times New Roman"/>
      <w:b/>
      <w:bCs/>
      <w:sz w:val="40"/>
      <w:szCs w:val="20"/>
      <w:lang w:eastAsia="ru-RU"/>
    </w:rPr>
  </w:style>
  <w:style w:type="character" w:customStyle="1" w:styleId="90">
    <w:name w:val="Заголовок 9 Знак"/>
    <w:basedOn w:val="a0"/>
    <w:link w:val="9"/>
    <w:rsid w:val="00C92FEA"/>
    <w:rPr>
      <w:rFonts w:ascii="Times New Roman" w:eastAsia="Times New Roman" w:hAnsi="Times New Roman" w:cs="Times New Roman"/>
      <w:b/>
      <w:bCs/>
      <w:sz w:val="32"/>
      <w:szCs w:val="20"/>
      <w:lang w:eastAsia="ru-RU"/>
    </w:rPr>
  </w:style>
  <w:style w:type="numbering" w:customStyle="1" w:styleId="21">
    <w:name w:val="Нет списка2"/>
    <w:next w:val="a2"/>
    <w:uiPriority w:val="99"/>
    <w:semiHidden/>
    <w:rsid w:val="00C92FEA"/>
  </w:style>
  <w:style w:type="paragraph" w:customStyle="1" w:styleId="13">
    <w:name w:val="Знак1 Знак Знак Знак Знак Знак Знак Знак Знак Знак"/>
    <w:basedOn w:val="a"/>
    <w:next w:val="a"/>
    <w:semiHidden/>
    <w:rsid w:val="00C92FEA"/>
    <w:pPr>
      <w:spacing w:after="160" w:line="240" w:lineRule="exact"/>
    </w:pPr>
    <w:rPr>
      <w:rFonts w:ascii="Arial" w:eastAsia="Times New Roman" w:hAnsi="Arial" w:cs="Arial"/>
      <w:sz w:val="20"/>
      <w:szCs w:val="20"/>
      <w:lang w:val="en-US" w:eastAsia="en-US"/>
    </w:rPr>
  </w:style>
  <w:style w:type="paragraph" w:customStyle="1" w:styleId="FR2">
    <w:name w:val="FR2"/>
    <w:rsid w:val="00C92FEA"/>
    <w:pPr>
      <w:widowControl w:val="0"/>
      <w:autoSpaceDE w:val="0"/>
      <w:autoSpaceDN w:val="0"/>
      <w:adjustRightInd w:val="0"/>
      <w:spacing w:before="500" w:after="0" w:line="300" w:lineRule="auto"/>
      <w:ind w:left="1880" w:right="1600"/>
      <w:jc w:val="center"/>
    </w:pPr>
    <w:rPr>
      <w:rFonts w:ascii="Arial" w:eastAsia="Times New Roman" w:hAnsi="Arial" w:cs="Arial"/>
      <w:sz w:val="24"/>
      <w:szCs w:val="24"/>
      <w:lang w:eastAsia="ru-RU"/>
    </w:rPr>
  </w:style>
  <w:style w:type="paragraph" w:styleId="af1">
    <w:name w:val="Body Text Indent"/>
    <w:basedOn w:val="a"/>
    <w:link w:val="af2"/>
    <w:rsid w:val="00C92FEA"/>
    <w:pPr>
      <w:widowControl w:val="0"/>
      <w:autoSpaceDE w:val="0"/>
      <w:autoSpaceDN w:val="0"/>
      <w:adjustRightInd w:val="0"/>
      <w:spacing w:after="0" w:line="25" w:lineRule="atLeast"/>
      <w:ind w:firstLine="851"/>
      <w:jc w:val="both"/>
    </w:pPr>
    <w:rPr>
      <w:rFonts w:ascii="Times New Roman" w:eastAsia="Times New Roman" w:hAnsi="Times New Roman" w:cs="Times New Roman"/>
      <w:bCs/>
      <w:sz w:val="26"/>
      <w:szCs w:val="24"/>
    </w:rPr>
  </w:style>
  <w:style w:type="character" w:customStyle="1" w:styleId="af2">
    <w:name w:val="Основной текст с отступом Знак"/>
    <w:basedOn w:val="a0"/>
    <w:link w:val="af1"/>
    <w:rsid w:val="00C92FEA"/>
    <w:rPr>
      <w:rFonts w:ascii="Times New Roman" w:eastAsia="Times New Roman" w:hAnsi="Times New Roman" w:cs="Times New Roman"/>
      <w:bCs/>
      <w:sz w:val="26"/>
      <w:szCs w:val="24"/>
      <w:lang w:eastAsia="ru-RU"/>
    </w:rPr>
  </w:style>
  <w:style w:type="paragraph" w:customStyle="1" w:styleId="xl26">
    <w:name w:val="xl26"/>
    <w:basedOn w:val="a"/>
    <w:rsid w:val="00C92FEA"/>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7">
    <w:name w:val="xl27"/>
    <w:basedOn w:val="a"/>
    <w:rsid w:val="00C92FE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
    <w:name w:val="xl28"/>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
    <w:name w:val="xl29"/>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
    <w:name w:val="xl30"/>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1">
    <w:name w:val="xl31"/>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
    <w:name w:val="xl33"/>
    <w:basedOn w:val="a"/>
    <w:rsid w:val="00C92F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
    <w:name w:val="xl34"/>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35">
    <w:name w:val="xl35"/>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
    <w:name w:val="xl36"/>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
    <w:name w:val="xl37"/>
    <w:basedOn w:val="a"/>
    <w:rsid w:val="00C92FEA"/>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
    <w:name w:val="xl38"/>
    <w:basedOn w:val="a"/>
    <w:rsid w:val="00C92F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
    <w:name w:val="xl39"/>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40">
    <w:name w:val="xl40"/>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1">
    <w:name w:val="xl41"/>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2">
    <w:name w:val="xl42"/>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styleId="22">
    <w:name w:val="Body Text Indent 2"/>
    <w:basedOn w:val="a"/>
    <w:link w:val="23"/>
    <w:rsid w:val="00C92FE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C92FEA"/>
    <w:rPr>
      <w:rFonts w:ascii="Times New Roman" w:eastAsia="Times New Roman" w:hAnsi="Times New Roman" w:cs="Times New Roman"/>
      <w:sz w:val="24"/>
      <w:szCs w:val="24"/>
      <w:lang w:eastAsia="ru-RU"/>
    </w:rPr>
  </w:style>
  <w:style w:type="paragraph" w:customStyle="1" w:styleId="af3">
    <w:basedOn w:val="a"/>
    <w:next w:val="af4"/>
    <w:qFormat/>
    <w:rsid w:val="00C92FEA"/>
    <w:pPr>
      <w:spacing w:after="0" w:line="240" w:lineRule="auto"/>
      <w:jc w:val="center"/>
    </w:pPr>
    <w:rPr>
      <w:rFonts w:ascii="Times New Roman" w:eastAsia="Times New Roman" w:hAnsi="Times New Roman" w:cs="Times New Roman"/>
      <w:sz w:val="36"/>
      <w:szCs w:val="20"/>
    </w:rPr>
  </w:style>
  <w:style w:type="paragraph" w:customStyle="1" w:styleId="xl45">
    <w:name w:val="xl45"/>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styleId="af5">
    <w:name w:val="header"/>
    <w:basedOn w:val="a"/>
    <w:link w:val="af6"/>
    <w:uiPriority w:val="99"/>
    <w:rsid w:val="00C92FE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f6">
    <w:name w:val="Верхний колонтитул Знак"/>
    <w:basedOn w:val="a0"/>
    <w:link w:val="af5"/>
    <w:uiPriority w:val="99"/>
    <w:rsid w:val="00C92FEA"/>
    <w:rPr>
      <w:rFonts w:ascii="Times New Roman" w:eastAsia="Times New Roman" w:hAnsi="Times New Roman" w:cs="Times New Roman"/>
      <w:sz w:val="20"/>
      <w:szCs w:val="20"/>
      <w:lang w:eastAsia="ru-RU"/>
    </w:rPr>
  </w:style>
  <w:style w:type="character" w:styleId="af7">
    <w:name w:val="page number"/>
    <w:basedOn w:val="a0"/>
    <w:rsid w:val="00C92FEA"/>
  </w:style>
  <w:style w:type="paragraph" w:styleId="af8">
    <w:name w:val="footer"/>
    <w:basedOn w:val="a"/>
    <w:link w:val="af9"/>
    <w:uiPriority w:val="99"/>
    <w:rsid w:val="00C92FE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f9">
    <w:name w:val="Нижний колонтитул Знак"/>
    <w:basedOn w:val="a0"/>
    <w:link w:val="af8"/>
    <w:uiPriority w:val="99"/>
    <w:rsid w:val="00C92FEA"/>
    <w:rPr>
      <w:rFonts w:ascii="Times New Roman" w:eastAsia="Times New Roman" w:hAnsi="Times New Roman" w:cs="Times New Roman"/>
      <w:sz w:val="20"/>
      <w:szCs w:val="20"/>
      <w:lang w:eastAsia="ru-RU"/>
    </w:rPr>
  </w:style>
  <w:style w:type="paragraph" w:customStyle="1" w:styleId="14">
    <w:name w:val="Обычный1"/>
    <w:rsid w:val="00C92FEA"/>
    <w:pPr>
      <w:spacing w:after="0" w:line="240" w:lineRule="auto"/>
      <w:ind w:firstLine="720"/>
    </w:pPr>
    <w:rPr>
      <w:rFonts w:ascii="Times New Roman" w:eastAsia="Times New Roman" w:hAnsi="Times New Roman" w:cs="Times New Roman"/>
      <w:snapToGrid w:val="0"/>
      <w:sz w:val="20"/>
      <w:szCs w:val="20"/>
      <w:lang w:eastAsia="ru-RU"/>
    </w:rPr>
  </w:style>
  <w:style w:type="paragraph" w:styleId="31">
    <w:name w:val="Body Text Indent 3"/>
    <w:basedOn w:val="a"/>
    <w:link w:val="32"/>
    <w:rsid w:val="00C92FEA"/>
    <w:pPr>
      <w:spacing w:after="0" w:line="240" w:lineRule="auto"/>
      <w:ind w:left="720"/>
      <w:jc w:val="both"/>
    </w:pPr>
    <w:rPr>
      <w:rFonts w:ascii="Times New Roman" w:eastAsia="Times New Roman" w:hAnsi="Times New Roman" w:cs="Times New Roman"/>
      <w:sz w:val="28"/>
      <w:szCs w:val="20"/>
    </w:rPr>
  </w:style>
  <w:style w:type="character" w:customStyle="1" w:styleId="32">
    <w:name w:val="Основной текст с отступом 3 Знак"/>
    <w:basedOn w:val="a0"/>
    <w:link w:val="31"/>
    <w:rsid w:val="00C92FEA"/>
    <w:rPr>
      <w:rFonts w:ascii="Times New Roman" w:eastAsia="Times New Roman" w:hAnsi="Times New Roman" w:cs="Times New Roman"/>
      <w:sz w:val="28"/>
      <w:szCs w:val="20"/>
      <w:lang w:eastAsia="ru-RU"/>
    </w:rPr>
  </w:style>
  <w:style w:type="paragraph" w:customStyle="1" w:styleId="ConsNormal">
    <w:name w:val="ConsNormal"/>
    <w:rsid w:val="00C92FEA"/>
    <w:pPr>
      <w:widowControl w:val="0"/>
      <w:spacing w:after="0" w:line="240" w:lineRule="auto"/>
      <w:ind w:firstLine="720"/>
    </w:pPr>
    <w:rPr>
      <w:rFonts w:ascii="Arial" w:eastAsia="Times New Roman" w:hAnsi="Arial" w:cs="Times New Roman"/>
      <w:snapToGrid w:val="0"/>
      <w:sz w:val="24"/>
      <w:szCs w:val="20"/>
      <w:lang w:eastAsia="ru-RU"/>
    </w:rPr>
  </w:style>
  <w:style w:type="paragraph" w:customStyle="1" w:styleId="ConsNonformat">
    <w:name w:val="ConsNonformat"/>
    <w:rsid w:val="00C92FEA"/>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C92FE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24">
    <w:name w:val="Body Text 2"/>
    <w:basedOn w:val="a"/>
    <w:link w:val="25"/>
    <w:rsid w:val="00C92FEA"/>
    <w:pPr>
      <w:spacing w:after="0" w:line="240" w:lineRule="auto"/>
      <w:jc w:val="both"/>
    </w:pPr>
    <w:rPr>
      <w:rFonts w:ascii="Times New Roman" w:eastAsia="Times New Roman" w:hAnsi="Times New Roman" w:cs="Times New Roman"/>
      <w:sz w:val="28"/>
      <w:szCs w:val="20"/>
    </w:rPr>
  </w:style>
  <w:style w:type="character" w:customStyle="1" w:styleId="25">
    <w:name w:val="Основной текст 2 Знак"/>
    <w:basedOn w:val="a0"/>
    <w:link w:val="24"/>
    <w:rsid w:val="00C92FEA"/>
    <w:rPr>
      <w:rFonts w:ascii="Times New Roman" w:eastAsia="Times New Roman" w:hAnsi="Times New Roman" w:cs="Times New Roman"/>
      <w:sz w:val="28"/>
      <w:szCs w:val="20"/>
      <w:lang w:eastAsia="ru-RU"/>
    </w:rPr>
  </w:style>
  <w:style w:type="paragraph" w:styleId="33">
    <w:name w:val="Body Text 3"/>
    <w:basedOn w:val="a"/>
    <w:link w:val="34"/>
    <w:uiPriority w:val="99"/>
    <w:rsid w:val="00C92FEA"/>
    <w:pPr>
      <w:spacing w:after="0" w:line="240" w:lineRule="auto"/>
      <w:jc w:val="both"/>
    </w:pPr>
    <w:rPr>
      <w:rFonts w:ascii="Times New Roman" w:eastAsia="Times New Roman" w:hAnsi="Times New Roman" w:cs="Times New Roman"/>
      <w:sz w:val="28"/>
      <w:szCs w:val="20"/>
    </w:rPr>
  </w:style>
  <w:style w:type="character" w:customStyle="1" w:styleId="34">
    <w:name w:val="Основной текст 3 Знак"/>
    <w:basedOn w:val="a0"/>
    <w:link w:val="33"/>
    <w:uiPriority w:val="99"/>
    <w:rsid w:val="00C92FEA"/>
    <w:rPr>
      <w:rFonts w:ascii="Times New Roman" w:eastAsia="Times New Roman" w:hAnsi="Times New Roman" w:cs="Times New Roman"/>
      <w:sz w:val="28"/>
      <w:szCs w:val="20"/>
      <w:lang w:eastAsia="ru-RU"/>
    </w:rPr>
  </w:style>
  <w:style w:type="paragraph" w:customStyle="1" w:styleId="ConsCell">
    <w:name w:val="ConsCell"/>
    <w:rsid w:val="00C92FE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a">
    <w:name w:val="FollowedHyperlink"/>
    <w:uiPriority w:val="99"/>
    <w:rsid w:val="00C92FEA"/>
    <w:rPr>
      <w:color w:val="800080"/>
      <w:u w:val="single"/>
    </w:rPr>
  </w:style>
  <w:style w:type="paragraph" w:customStyle="1" w:styleId="font5">
    <w:name w:val="font5"/>
    <w:basedOn w:val="a"/>
    <w:rsid w:val="00C92FEA"/>
    <w:pPr>
      <w:spacing w:before="100" w:beforeAutospacing="1" w:after="100" w:afterAutospacing="1" w:line="240" w:lineRule="auto"/>
    </w:pPr>
    <w:rPr>
      <w:rFonts w:ascii="Arial CYR" w:eastAsia="Times New Roman" w:hAnsi="Arial CYR" w:cs="Arial CYR"/>
      <w:sz w:val="20"/>
      <w:szCs w:val="20"/>
    </w:rPr>
  </w:style>
  <w:style w:type="paragraph" w:customStyle="1" w:styleId="xl43">
    <w:name w:val="xl43"/>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i/>
      <w:iCs/>
      <w:sz w:val="16"/>
      <w:szCs w:val="16"/>
    </w:rPr>
  </w:style>
  <w:style w:type="paragraph" w:customStyle="1" w:styleId="xl44">
    <w:name w:val="xl44"/>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46">
    <w:name w:val="xl46"/>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47">
    <w:name w:val="xl47"/>
    <w:basedOn w:val="a"/>
    <w:rsid w:val="00C92FE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6"/>
      <w:szCs w:val="16"/>
    </w:rPr>
  </w:style>
  <w:style w:type="paragraph" w:customStyle="1" w:styleId="xl48">
    <w:name w:val="xl48"/>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49">
    <w:name w:val="xl49"/>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50">
    <w:name w:val="xl50"/>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51">
    <w:name w:val="xl51"/>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i/>
      <w:iCs/>
      <w:sz w:val="16"/>
      <w:szCs w:val="16"/>
    </w:rPr>
  </w:style>
  <w:style w:type="paragraph" w:customStyle="1" w:styleId="xl52">
    <w:name w:val="xl52"/>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53">
    <w:name w:val="xl53"/>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color w:val="000000"/>
      <w:sz w:val="16"/>
      <w:szCs w:val="16"/>
    </w:rPr>
  </w:style>
  <w:style w:type="paragraph" w:customStyle="1" w:styleId="xl54">
    <w:name w:val="xl54"/>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000000"/>
      <w:sz w:val="16"/>
      <w:szCs w:val="16"/>
    </w:rPr>
  </w:style>
  <w:style w:type="paragraph" w:customStyle="1" w:styleId="xl55">
    <w:name w:val="xl55"/>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56">
    <w:name w:val="xl56"/>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color w:val="000000"/>
      <w:sz w:val="16"/>
      <w:szCs w:val="16"/>
    </w:rPr>
  </w:style>
  <w:style w:type="paragraph" w:customStyle="1" w:styleId="xl57">
    <w:name w:val="xl57"/>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58">
    <w:name w:val="xl58"/>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59">
    <w:name w:val="xl59"/>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60">
    <w:name w:val="xl60"/>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1">
    <w:name w:val="xl61"/>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2">
    <w:name w:val="xl62"/>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3">
    <w:name w:val="xl63"/>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4">
    <w:name w:val="xl64"/>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5">
    <w:name w:val="xl65"/>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7">
    <w:name w:val="xl67"/>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8">
    <w:name w:val="xl68"/>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9">
    <w:name w:val="xl69"/>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color w:val="000000"/>
      <w:sz w:val="16"/>
      <w:szCs w:val="16"/>
    </w:rPr>
  </w:style>
  <w:style w:type="paragraph" w:customStyle="1" w:styleId="xl70">
    <w:name w:val="xl70"/>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16"/>
      <w:szCs w:val="16"/>
    </w:rPr>
  </w:style>
  <w:style w:type="paragraph" w:customStyle="1" w:styleId="xl71">
    <w:name w:val="xl71"/>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i/>
      <w:iCs/>
      <w:sz w:val="16"/>
      <w:szCs w:val="16"/>
    </w:rPr>
  </w:style>
  <w:style w:type="paragraph" w:customStyle="1" w:styleId="xl72">
    <w:name w:val="xl72"/>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74">
    <w:name w:val="xl74"/>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75">
    <w:name w:val="xl75"/>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sz w:val="16"/>
      <w:szCs w:val="16"/>
    </w:rPr>
  </w:style>
  <w:style w:type="paragraph" w:customStyle="1" w:styleId="xl76">
    <w:name w:val="xl76"/>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000000"/>
      <w:sz w:val="16"/>
      <w:szCs w:val="16"/>
    </w:rPr>
  </w:style>
  <w:style w:type="paragraph" w:customStyle="1" w:styleId="xl77">
    <w:name w:val="xl77"/>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color w:val="000000"/>
      <w:sz w:val="16"/>
      <w:szCs w:val="16"/>
    </w:rPr>
  </w:style>
  <w:style w:type="paragraph" w:customStyle="1" w:styleId="xl78">
    <w:name w:val="xl78"/>
    <w:basedOn w:val="a"/>
    <w:rsid w:val="00C92FE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9">
    <w:name w:val="xl79"/>
    <w:basedOn w:val="a"/>
    <w:rsid w:val="00C92FE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0">
    <w:name w:val="xl80"/>
    <w:basedOn w:val="a"/>
    <w:rsid w:val="00C92FEA"/>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1">
    <w:name w:val="xl81"/>
    <w:basedOn w:val="a"/>
    <w:rsid w:val="00C92FEA"/>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82">
    <w:name w:val="xl82"/>
    <w:basedOn w:val="a"/>
    <w:rsid w:val="00C92FE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83">
    <w:name w:val="xl83"/>
    <w:basedOn w:val="a"/>
    <w:rsid w:val="00C92FE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84">
    <w:name w:val="xl84"/>
    <w:basedOn w:val="a"/>
    <w:rsid w:val="00C92FEA"/>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85">
    <w:name w:val="xl85"/>
    <w:basedOn w:val="a"/>
    <w:rsid w:val="00C92FE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6">
    <w:name w:val="xl86"/>
    <w:basedOn w:val="a"/>
    <w:rsid w:val="00C92FEA"/>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7">
    <w:name w:val="xl87"/>
    <w:basedOn w:val="a"/>
    <w:rsid w:val="00C92FEA"/>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8">
    <w:name w:val="xl88"/>
    <w:basedOn w:val="a"/>
    <w:rsid w:val="00C92FE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9">
    <w:name w:val="xl89"/>
    <w:basedOn w:val="a"/>
    <w:rsid w:val="00C92FEA"/>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0">
    <w:name w:val="xl90"/>
    <w:basedOn w:val="a"/>
    <w:rsid w:val="00C92FEA"/>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1">
    <w:name w:val="xl91"/>
    <w:basedOn w:val="a"/>
    <w:rsid w:val="00C92FEA"/>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2">
    <w:name w:val="xl92"/>
    <w:basedOn w:val="a"/>
    <w:rsid w:val="00C92FEA"/>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3">
    <w:name w:val="xl93"/>
    <w:basedOn w:val="a"/>
    <w:rsid w:val="00C92FEA"/>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CharChar">
    <w:name w:val="Char Char"/>
    <w:basedOn w:val="a"/>
    <w:rsid w:val="00C92FEA"/>
    <w:pPr>
      <w:spacing w:after="160" w:line="240" w:lineRule="exact"/>
    </w:pPr>
    <w:rPr>
      <w:rFonts w:ascii="Verdana" w:eastAsia="Times New Roman" w:hAnsi="Verdana" w:cs="Times New Roman"/>
      <w:sz w:val="20"/>
      <w:szCs w:val="20"/>
      <w:lang w:val="en-US" w:eastAsia="en-US"/>
    </w:rPr>
  </w:style>
  <w:style w:type="paragraph" w:customStyle="1" w:styleId="xl418">
    <w:name w:val="xl418"/>
    <w:basedOn w:val="a"/>
    <w:rsid w:val="00C92FEA"/>
    <w:pPr>
      <w:spacing w:before="100" w:beforeAutospacing="1" w:after="100" w:afterAutospacing="1" w:line="240" w:lineRule="auto"/>
    </w:pPr>
    <w:rPr>
      <w:rFonts w:ascii="Arial" w:eastAsia="Times New Roman" w:hAnsi="Arial" w:cs="Arial"/>
      <w:sz w:val="24"/>
      <w:szCs w:val="24"/>
    </w:rPr>
  </w:style>
  <w:style w:type="paragraph" w:customStyle="1" w:styleId="xl419">
    <w:name w:val="xl419"/>
    <w:basedOn w:val="a"/>
    <w:rsid w:val="00C92FEA"/>
    <w:pPr>
      <w:spacing w:before="100" w:beforeAutospacing="1" w:after="100" w:afterAutospacing="1" w:line="240" w:lineRule="auto"/>
    </w:pPr>
    <w:rPr>
      <w:rFonts w:ascii="Arial" w:eastAsia="Times New Roman" w:hAnsi="Arial" w:cs="Arial"/>
      <w:sz w:val="16"/>
      <w:szCs w:val="16"/>
    </w:rPr>
  </w:style>
  <w:style w:type="paragraph" w:customStyle="1" w:styleId="xl420">
    <w:name w:val="xl420"/>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21">
    <w:name w:val="xl421"/>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422">
    <w:name w:val="xl422"/>
    <w:basedOn w:val="a"/>
    <w:rsid w:val="00C92FE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23">
    <w:name w:val="xl423"/>
    <w:basedOn w:val="a"/>
    <w:rsid w:val="00C92FEA"/>
    <w:pPr>
      <w:spacing w:before="100" w:beforeAutospacing="1" w:after="100" w:afterAutospacing="1" w:line="240" w:lineRule="auto"/>
    </w:pPr>
    <w:rPr>
      <w:rFonts w:ascii="Arial" w:eastAsia="Times New Roman" w:hAnsi="Arial" w:cs="Arial"/>
      <w:b/>
      <w:bCs/>
      <w:sz w:val="24"/>
      <w:szCs w:val="24"/>
    </w:rPr>
  </w:style>
  <w:style w:type="paragraph" w:customStyle="1" w:styleId="xl424">
    <w:name w:val="xl424"/>
    <w:basedOn w:val="a"/>
    <w:rsid w:val="00C92FEA"/>
    <w:pP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425">
    <w:name w:val="xl425"/>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426">
    <w:name w:val="xl426"/>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27">
    <w:name w:val="xl427"/>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28">
    <w:name w:val="xl428"/>
    <w:basedOn w:val="a"/>
    <w:rsid w:val="00C92FEA"/>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29">
    <w:name w:val="xl429"/>
    <w:basedOn w:val="a"/>
    <w:rsid w:val="00C92FE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430">
    <w:name w:val="xl430"/>
    <w:basedOn w:val="a"/>
    <w:rsid w:val="00C92FEA"/>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431">
    <w:name w:val="xl431"/>
    <w:basedOn w:val="a"/>
    <w:rsid w:val="00C92FEA"/>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432">
    <w:name w:val="xl432"/>
    <w:basedOn w:val="a"/>
    <w:rsid w:val="00C92FE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33">
    <w:name w:val="xl433"/>
    <w:basedOn w:val="a"/>
    <w:rsid w:val="00C92FE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34">
    <w:name w:val="xl434"/>
    <w:basedOn w:val="a"/>
    <w:rsid w:val="00C92FE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pPr>
    <w:rPr>
      <w:rFonts w:ascii="Arial" w:eastAsia="Times New Roman" w:hAnsi="Arial" w:cs="Arial"/>
      <w:sz w:val="18"/>
      <w:szCs w:val="18"/>
    </w:rPr>
  </w:style>
  <w:style w:type="paragraph" w:customStyle="1" w:styleId="xl435">
    <w:name w:val="xl435"/>
    <w:basedOn w:val="a"/>
    <w:rsid w:val="00C92FE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pPr>
    <w:rPr>
      <w:rFonts w:ascii="Arial" w:eastAsia="Times New Roman" w:hAnsi="Arial" w:cs="Arial"/>
      <w:sz w:val="18"/>
      <w:szCs w:val="18"/>
    </w:rPr>
  </w:style>
  <w:style w:type="paragraph" w:customStyle="1" w:styleId="font6">
    <w:name w:val="font6"/>
    <w:basedOn w:val="a"/>
    <w:rsid w:val="00C92FEA"/>
    <w:pPr>
      <w:spacing w:before="100" w:beforeAutospacing="1" w:after="100" w:afterAutospacing="1" w:line="240" w:lineRule="auto"/>
    </w:pPr>
    <w:rPr>
      <w:rFonts w:ascii="Arial" w:eastAsia="Times New Roman" w:hAnsi="Arial" w:cs="Arial"/>
      <w:b/>
      <w:bCs/>
      <w:color w:val="000000"/>
      <w:sz w:val="18"/>
      <w:szCs w:val="18"/>
    </w:rPr>
  </w:style>
  <w:style w:type="paragraph" w:customStyle="1" w:styleId="xl436">
    <w:name w:val="xl436"/>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37">
    <w:name w:val="xl437"/>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rPr>
  </w:style>
  <w:style w:type="paragraph" w:customStyle="1" w:styleId="xl438">
    <w:name w:val="xl438"/>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439">
    <w:name w:val="xl439"/>
    <w:basedOn w:val="a"/>
    <w:rsid w:val="00C92FE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440">
    <w:name w:val="xl440"/>
    <w:basedOn w:val="a"/>
    <w:rsid w:val="00C92FE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41">
    <w:name w:val="xl441"/>
    <w:basedOn w:val="a"/>
    <w:rsid w:val="00C92FE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42">
    <w:name w:val="xl442"/>
    <w:basedOn w:val="a"/>
    <w:rsid w:val="00C92FEA"/>
    <w:pPr>
      <w:pBdr>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43">
    <w:name w:val="xl443"/>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4"/>
      <w:szCs w:val="24"/>
    </w:rPr>
  </w:style>
  <w:style w:type="paragraph" w:customStyle="1" w:styleId="xl444">
    <w:name w:val="xl444"/>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445">
    <w:name w:val="xl445"/>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446">
    <w:name w:val="xl446"/>
    <w:basedOn w:val="a"/>
    <w:rsid w:val="00C92FE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447">
    <w:name w:val="xl447"/>
    <w:basedOn w:val="a"/>
    <w:rsid w:val="00C92FE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448">
    <w:name w:val="xl448"/>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49">
    <w:name w:val="xl449"/>
    <w:basedOn w:val="a"/>
    <w:rsid w:val="00C92FE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0">
    <w:name w:val="xl450"/>
    <w:basedOn w:val="a"/>
    <w:rsid w:val="00C92FE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1">
    <w:name w:val="xl451"/>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2">
    <w:name w:val="xl452"/>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453">
    <w:name w:val="xl453"/>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4">
    <w:name w:val="xl454"/>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455">
    <w:name w:val="xl455"/>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456">
    <w:name w:val="xl456"/>
    <w:basedOn w:val="a"/>
    <w:rsid w:val="00C92F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16"/>
      <w:szCs w:val="16"/>
    </w:rPr>
  </w:style>
  <w:style w:type="paragraph" w:customStyle="1" w:styleId="xl457">
    <w:name w:val="xl457"/>
    <w:basedOn w:val="a"/>
    <w:rsid w:val="00C92FE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458">
    <w:name w:val="xl458"/>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459">
    <w:name w:val="xl459"/>
    <w:basedOn w:val="a"/>
    <w:rsid w:val="00C92FE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60">
    <w:name w:val="xl460"/>
    <w:basedOn w:val="a"/>
    <w:rsid w:val="00C92FEA"/>
    <w:pPr>
      <w:shd w:val="clear" w:color="000000" w:fill="FFFF00"/>
      <w:spacing w:before="100" w:beforeAutospacing="1" w:after="100" w:afterAutospacing="1" w:line="240" w:lineRule="auto"/>
    </w:pPr>
    <w:rPr>
      <w:rFonts w:ascii="Arial" w:eastAsia="Times New Roman" w:hAnsi="Arial" w:cs="Arial"/>
      <w:sz w:val="16"/>
      <w:szCs w:val="16"/>
    </w:rPr>
  </w:style>
  <w:style w:type="paragraph" w:customStyle="1" w:styleId="xl461">
    <w:name w:val="xl461"/>
    <w:basedOn w:val="a"/>
    <w:rsid w:val="00C92FEA"/>
    <w:pPr>
      <w:pBdr>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62">
    <w:name w:val="xl462"/>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463">
    <w:name w:val="xl463"/>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464">
    <w:name w:val="xl464"/>
    <w:basedOn w:val="a"/>
    <w:rsid w:val="00C92FEA"/>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465">
    <w:name w:val="xl465"/>
    <w:basedOn w:val="a"/>
    <w:rsid w:val="00C92FEA"/>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66">
    <w:name w:val="xl466"/>
    <w:basedOn w:val="a"/>
    <w:rsid w:val="00C92FE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67">
    <w:name w:val="xl467"/>
    <w:basedOn w:val="a"/>
    <w:rsid w:val="00C92FEA"/>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rPr>
  </w:style>
  <w:style w:type="paragraph" w:customStyle="1" w:styleId="xl468">
    <w:name w:val="xl468"/>
    <w:basedOn w:val="a"/>
    <w:rsid w:val="00C92FE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469">
    <w:name w:val="xl469"/>
    <w:basedOn w:val="a"/>
    <w:rsid w:val="00C92FE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70">
    <w:name w:val="xl470"/>
    <w:basedOn w:val="a"/>
    <w:rsid w:val="00C92FE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471">
    <w:name w:val="xl471"/>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rPr>
  </w:style>
  <w:style w:type="paragraph" w:customStyle="1" w:styleId="xl472">
    <w:name w:val="xl472"/>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73">
    <w:name w:val="xl473"/>
    <w:basedOn w:val="a"/>
    <w:rsid w:val="00C92FE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74">
    <w:name w:val="xl474"/>
    <w:basedOn w:val="a"/>
    <w:rsid w:val="00C92FEA"/>
    <w:pPr>
      <w:pBdr>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75">
    <w:name w:val="xl475"/>
    <w:basedOn w:val="a"/>
    <w:rsid w:val="00C92FEA"/>
    <w:pPr>
      <w:pBdr>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76">
    <w:name w:val="xl476"/>
    <w:basedOn w:val="a"/>
    <w:rsid w:val="00C92FEA"/>
    <w:pPr>
      <w:pBdr>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77">
    <w:name w:val="xl477"/>
    <w:basedOn w:val="a"/>
    <w:rsid w:val="00C92FE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478">
    <w:name w:val="xl478"/>
    <w:basedOn w:val="a"/>
    <w:rsid w:val="00C92FEA"/>
    <w:pPr>
      <w:pBdr>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479">
    <w:name w:val="xl479"/>
    <w:basedOn w:val="a"/>
    <w:rsid w:val="00C92FE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80">
    <w:name w:val="xl480"/>
    <w:basedOn w:val="a"/>
    <w:rsid w:val="00C92FE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81">
    <w:name w:val="xl481"/>
    <w:basedOn w:val="a"/>
    <w:rsid w:val="00C92FE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82">
    <w:name w:val="xl482"/>
    <w:basedOn w:val="a"/>
    <w:rsid w:val="00C92FEA"/>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83">
    <w:name w:val="xl483"/>
    <w:basedOn w:val="a"/>
    <w:rsid w:val="00C92FE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84">
    <w:name w:val="xl484"/>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85">
    <w:name w:val="xl485"/>
    <w:basedOn w:val="a"/>
    <w:rsid w:val="00C92FE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86">
    <w:name w:val="xl486"/>
    <w:basedOn w:val="a"/>
    <w:rsid w:val="00C92FE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487">
    <w:name w:val="xl487"/>
    <w:basedOn w:val="a"/>
    <w:rsid w:val="00C92FEA"/>
    <w:pPr>
      <w:pBdr>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488">
    <w:name w:val="xl488"/>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18"/>
      <w:szCs w:val="18"/>
    </w:rPr>
  </w:style>
  <w:style w:type="paragraph" w:customStyle="1" w:styleId="xl489">
    <w:name w:val="xl489"/>
    <w:basedOn w:val="a"/>
    <w:rsid w:val="00C92FE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0">
    <w:name w:val="xl490"/>
    <w:basedOn w:val="a"/>
    <w:rsid w:val="00C92FEA"/>
    <w:pPr>
      <w:pBdr>
        <w:top w:val="single" w:sz="4"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1">
    <w:name w:val="xl491"/>
    <w:basedOn w:val="a"/>
    <w:rsid w:val="00C92FEA"/>
    <w:pPr>
      <w:pBdr>
        <w:top w:val="single" w:sz="4"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492">
    <w:name w:val="xl492"/>
    <w:basedOn w:val="a"/>
    <w:rsid w:val="00C92FE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93">
    <w:name w:val="xl493"/>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494">
    <w:name w:val="xl494"/>
    <w:basedOn w:val="a"/>
    <w:rsid w:val="00C92FE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495">
    <w:name w:val="xl495"/>
    <w:basedOn w:val="a"/>
    <w:rsid w:val="00C92FEA"/>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96">
    <w:name w:val="xl496"/>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497">
    <w:name w:val="xl497"/>
    <w:basedOn w:val="a"/>
    <w:rsid w:val="00C92FE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8">
    <w:name w:val="xl498"/>
    <w:basedOn w:val="a"/>
    <w:rsid w:val="00C92FE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9">
    <w:name w:val="xl499"/>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500">
    <w:name w:val="xl500"/>
    <w:basedOn w:val="a"/>
    <w:rsid w:val="00C92FEA"/>
    <w:pPr>
      <w:shd w:val="clear" w:color="000000" w:fill="FFFF00"/>
      <w:spacing w:before="100" w:beforeAutospacing="1" w:after="100" w:afterAutospacing="1" w:line="240" w:lineRule="auto"/>
    </w:pPr>
    <w:rPr>
      <w:rFonts w:ascii="Arial" w:eastAsia="Times New Roman" w:hAnsi="Arial" w:cs="Arial"/>
      <w:sz w:val="16"/>
      <w:szCs w:val="16"/>
    </w:rPr>
  </w:style>
  <w:style w:type="paragraph" w:customStyle="1" w:styleId="xl501">
    <w:name w:val="xl501"/>
    <w:basedOn w:val="a"/>
    <w:rsid w:val="00C92F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16"/>
      <w:szCs w:val="16"/>
    </w:rPr>
  </w:style>
  <w:style w:type="paragraph" w:customStyle="1" w:styleId="xl502">
    <w:name w:val="xl502"/>
    <w:basedOn w:val="a"/>
    <w:rsid w:val="00C92F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16"/>
      <w:szCs w:val="16"/>
    </w:rPr>
  </w:style>
  <w:style w:type="paragraph" w:customStyle="1" w:styleId="xl503">
    <w:name w:val="xl503"/>
    <w:basedOn w:val="a"/>
    <w:rsid w:val="00C92FEA"/>
    <w:pPr>
      <w:spacing w:before="100" w:beforeAutospacing="1" w:after="100" w:afterAutospacing="1" w:line="240" w:lineRule="auto"/>
    </w:pPr>
    <w:rPr>
      <w:rFonts w:ascii="Arial" w:eastAsia="Times New Roman" w:hAnsi="Arial" w:cs="Arial"/>
      <w:sz w:val="24"/>
      <w:szCs w:val="24"/>
    </w:rPr>
  </w:style>
  <w:style w:type="paragraph" w:customStyle="1" w:styleId="xl504">
    <w:name w:val="xl504"/>
    <w:basedOn w:val="a"/>
    <w:rsid w:val="00C92FEA"/>
    <w:pP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505">
    <w:name w:val="xl505"/>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506">
    <w:name w:val="xl506"/>
    <w:basedOn w:val="a"/>
    <w:rsid w:val="00C92FEA"/>
    <w:pPr>
      <w:pBdr>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507">
    <w:name w:val="xl507"/>
    <w:basedOn w:val="a"/>
    <w:rsid w:val="00C92FE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508">
    <w:name w:val="xl508"/>
    <w:basedOn w:val="a"/>
    <w:rsid w:val="00C92FE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509">
    <w:name w:val="xl509"/>
    <w:basedOn w:val="a"/>
    <w:rsid w:val="00C92FE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510">
    <w:name w:val="xl510"/>
    <w:basedOn w:val="a"/>
    <w:rsid w:val="00C92FE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511">
    <w:name w:val="xl511"/>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512">
    <w:name w:val="xl512"/>
    <w:basedOn w:val="a"/>
    <w:rsid w:val="00C92FE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513">
    <w:name w:val="xl513"/>
    <w:basedOn w:val="a"/>
    <w:rsid w:val="00C92FEA"/>
    <w:pPr>
      <w:spacing w:before="100" w:beforeAutospacing="1" w:after="100" w:afterAutospacing="1" w:line="240" w:lineRule="auto"/>
    </w:pPr>
    <w:rPr>
      <w:rFonts w:ascii="Times New Roman" w:eastAsia="Times New Roman" w:hAnsi="Times New Roman" w:cs="Times New Roman"/>
    </w:rPr>
  </w:style>
  <w:style w:type="paragraph" w:customStyle="1" w:styleId="xl514">
    <w:name w:val="xl514"/>
    <w:basedOn w:val="a"/>
    <w:rsid w:val="00C92FEA"/>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15">
    <w:name w:val="xl515"/>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16">
    <w:name w:val="xl516"/>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rPr>
  </w:style>
  <w:style w:type="paragraph" w:customStyle="1" w:styleId="xl517">
    <w:name w:val="xl517"/>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rPr>
  </w:style>
  <w:style w:type="paragraph" w:customStyle="1" w:styleId="xl518">
    <w:name w:val="xl518"/>
    <w:basedOn w:val="a"/>
    <w:rsid w:val="00C92FE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519">
    <w:name w:val="xl519"/>
    <w:basedOn w:val="a"/>
    <w:rsid w:val="00C92FE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20">
    <w:name w:val="xl520"/>
    <w:basedOn w:val="a"/>
    <w:rsid w:val="00C92F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521">
    <w:name w:val="xl521"/>
    <w:basedOn w:val="a"/>
    <w:rsid w:val="00C92FE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522">
    <w:name w:val="xl522"/>
    <w:basedOn w:val="a"/>
    <w:rsid w:val="00C92FEA"/>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23">
    <w:name w:val="xl523"/>
    <w:basedOn w:val="a"/>
    <w:rsid w:val="00C92FEA"/>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524">
    <w:name w:val="xl524"/>
    <w:basedOn w:val="a"/>
    <w:rsid w:val="00C92FEA"/>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525">
    <w:name w:val="xl525"/>
    <w:basedOn w:val="a"/>
    <w:rsid w:val="00C92F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526">
    <w:name w:val="xl526"/>
    <w:basedOn w:val="a"/>
    <w:rsid w:val="00C92FE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527">
    <w:name w:val="xl527"/>
    <w:basedOn w:val="a"/>
    <w:rsid w:val="00C92FEA"/>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528">
    <w:name w:val="xl528"/>
    <w:basedOn w:val="a"/>
    <w:rsid w:val="00C92FEA"/>
    <w:pPr>
      <w:pBdr>
        <w:top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529">
    <w:name w:val="xl529"/>
    <w:basedOn w:val="a"/>
    <w:rsid w:val="00C92FEA"/>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530">
    <w:name w:val="xl530"/>
    <w:basedOn w:val="a"/>
    <w:rsid w:val="00C92FEA"/>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531">
    <w:name w:val="xl531"/>
    <w:basedOn w:val="a"/>
    <w:rsid w:val="00C92FEA"/>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532">
    <w:name w:val="xl532"/>
    <w:basedOn w:val="a"/>
    <w:rsid w:val="00C92FE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533">
    <w:name w:val="xl533"/>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rPr>
  </w:style>
  <w:style w:type="paragraph" w:customStyle="1" w:styleId="xl534">
    <w:name w:val="xl534"/>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535">
    <w:name w:val="xl535"/>
    <w:basedOn w:val="a"/>
    <w:rsid w:val="00C92FE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536">
    <w:name w:val="xl536"/>
    <w:basedOn w:val="a"/>
    <w:rsid w:val="00C92FE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msonormal0">
    <w:name w:val="msonormal"/>
    <w:basedOn w:val="a"/>
    <w:rsid w:val="00C92F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37">
    <w:name w:val="xl537"/>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538">
    <w:name w:val="xl538"/>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39">
    <w:name w:val="xl539"/>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40">
    <w:name w:val="xl540"/>
    <w:basedOn w:val="a"/>
    <w:rsid w:val="00C92FE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1">
    <w:name w:val="xl541"/>
    <w:basedOn w:val="a"/>
    <w:rsid w:val="00C92FE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2">
    <w:name w:val="xl542"/>
    <w:basedOn w:val="a"/>
    <w:rsid w:val="00C92F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543">
    <w:name w:val="xl543"/>
    <w:basedOn w:val="a"/>
    <w:rsid w:val="00C92FE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544">
    <w:name w:val="xl544"/>
    <w:basedOn w:val="a"/>
    <w:rsid w:val="00C92F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545">
    <w:name w:val="xl545"/>
    <w:basedOn w:val="a"/>
    <w:rsid w:val="00C92FE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546">
    <w:name w:val="xl546"/>
    <w:basedOn w:val="a"/>
    <w:rsid w:val="00C92FEA"/>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547">
    <w:name w:val="xl547"/>
    <w:basedOn w:val="a"/>
    <w:rsid w:val="00C92FEA"/>
    <w:pPr>
      <w:pBdr>
        <w:top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548">
    <w:name w:val="xl548"/>
    <w:basedOn w:val="a"/>
    <w:rsid w:val="00C92FEA"/>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549">
    <w:name w:val="xl549"/>
    <w:basedOn w:val="a"/>
    <w:rsid w:val="00C92FEA"/>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550">
    <w:name w:val="xl550"/>
    <w:basedOn w:val="a"/>
    <w:rsid w:val="00C92FEA"/>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551">
    <w:name w:val="xl551"/>
    <w:basedOn w:val="a"/>
    <w:rsid w:val="00C92FE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552">
    <w:name w:val="xl552"/>
    <w:basedOn w:val="a"/>
    <w:rsid w:val="00C92FEA"/>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53">
    <w:name w:val="xl553"/>
    <w:basedOn w:val="a"/>
    <w:rsid w:val="00C92FEA"/>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554">
    <w:name w:val="xl554"/>
    <w:basedOn w:val="a"/>
    <w:rsid w:val="00C92FEA"/>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555">
    <w:name w:val="xl555"/>
    <w:basedOn w:val="a"/>
    <w:rsid w:val="00C92FEA"/>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556">
    <w:name w:val="xl556"/>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557">
    <w:name w:val="xl557"/>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rPr>
  </w:style>
  <w:style w:type="paragraph" w:customStyle="1" w:styleId="xl558">
    <w:name w:val="xl558"/>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559">
    <w:name w:val="xl559"/>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560">
    <w:name w:val="xl560"/>
    <w:basedOn w:val="a"/>
    <w:rsid w:val="00C92FEA"/>
    <w:pP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561">
    <w:name w:val="xl561"/>
    <w:basedOn w:val="a"/>
    <w:rsid w:val="00C92FE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562">
    <w:name w:val="xl562"/>
    <w:basedOn w:val="a"/>
    <w:rsid w:val="00C92FE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563">
    <w:name w:val="xl563"/>
    <w:basedOn w:val="a"/>
    <w:rsid w:val="00C92F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18"/>
      <w:szCs w:val="18"/>
    </w:rPr>
  </w:style>
  <w:style w:type="paragraph" w:customStyle="1" w:styleId="xl564">
    <w:name w:val="xl564"/>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565">
    <w:name w:val="xl565"/>
    <w:basedOn w:val="a"/>
    <w:rsid w:val="00C92F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rPr>
  </w:style>
  <w:style w:type="paragraph" w:customStyle="1" w:styleId="xl566">
    <w:name w:val="xl566"/>
    <w:basedOn w:val="a"/>
    <w:rsid w:val="00C92F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567">
    <w:name w:val="xl567"/>
    <w:basedOn w:val="a"/>
    <w:rsid w:val="00C92FEA"/>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8">
    <w:name w:val="xl568"/>
    <w:basedOn w:val="a"/>
    <w:rsid w:val="00C92FEA"/>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569">
    <w:name w:val="xl569"/>
    <w:basedOn w:val="a"/>
    <w:rsid w:val="00C92FE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570">
    <w:name w:val="xl570"/>
    <w:basedOn w:val="a"/>
    <w:rsid w:val="00C92FEA"/>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571">
    <w:name w:val="xl571"/>
    <w:basedOn w:val="a"/>
    <w:rsid w:val="00C92FEA"/>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2">
    <w:name w:val="xl572"/>
    <w:basedOn w:val="a"/>
    <w:rsid w:val="00C92FEA"/>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3">
    <w:name w:val="xl573"/>
    <w:basedOn w:val="a"/>
    <w:rsid w:val="00C92FEA"/>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4">
    <w:name w:val="xl574"/>
    <w:basedOn w:val="a"/>
    <w:rsid w:val="00C92FEA"/>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5">
    <w:name w:val="xl575"/>
    <w:basedOn w:val="a"/>
    <w:rsid w:val="00C92FE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6">
    <w:name w:val="xl576"/>
    <w:basedOn w:val="a"/>
    <w:rsid w:val="00C92FEA"/>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77">
    <w:name w:val="xl577"/>
    <w:basedOn w:val="a"/>
    <w:rsid w:val="00C92FEA"/>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8">
    <w:name w:val="xl578"/>
    <w:basedOn w:val="a"/>
    <w:rsid w:val="00C92FEA"/>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styleId="af4">
    <w:name w:val="Title"/>
    <w:basedOn w:val="a"/>
    <w:next w:val="a"/>
    <w:link w:val="afb"/>
    <w:uiPriority w:val="10"/>
    <w:qFormat/>
    <w:rsid w:val="00C92FE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b">
    <w:name w:val="Заголовок Знак"/>
    <w:basedOn w:val="a0"/>
    <w:link w:val="af4"/>
    <w:uiPriority w:val="10"/>
    <w:rsid w:val="00C92FEA"/>
    <w:rPr>
      <w:rFonts w:asciiTheme="majorHAnsi" w:eastAsiaTheme="majorEastAsia" w:hAnsiTheme="majorHAnsi" w:cstheme="majorBidi"/>
      <w:spacing w:val="-10"/>
      <w:kern w:val="28"/>
      <w:sz w:val="56"/>
      <w:szCs w:val="56"/>
      <w:lang w:eastAsia="ru-RU"/>
    </w:rPr>
  </w:style>
  <w:style w:type="paragraph" w:customStyle="1" w:styleId="15">
    <w:name w:val="Знак1 Знак Знак Знак Знак Знак Знак Знак Знак Знак"/>
    <w:basedOn w:val="a"/>
    <w:next w:val="a"/>
    <w:semiHidden/>
    <w:rsid w:val="009C0DD3"/>
    <w:pPr>
      <w:spacing w:after="160" w:line="240" w:lineRule="exact"/>
    </w:pPr>
    <w:rPr>
      <w:rFonts w:ascii="Arial" w:eastAsia="Times New Roman" w:hAnsi="Arial" w:cs="Arial"/>
      <w:sz w:val="20"/>
      <w:szCs w:val="20"/>
      <w:lang w:val="en-US" w:eastAsia="en-US"/>
    </w:rPr>
  </w:style>
  <w:style w:type="paragraph" w:customStyle="1" w:styleId="afc">
    <w:basedOn w:val="a"/>
    <w:next w:val="af4"/>
    <w:qFormat/>
    <w:rsid w:val="009C0DD3"/>
    <w:pPr>
      <w:spacing w:after="0" w:line="240" w:lineRule="auto"/>
      <w:jc w:val="center"/>
    </w:pPr>
    <w:rPr>
      <w:rFonts w:ascii="Times New Roman" w:eastAsia="Times New Roman" w:hAnsi="Times New Roman" w:cs="Times New Roman"/>
      <w:sz w:val="36"/>
      <w:szCs w:val="20"/>
    </w:rPr>
  </w:style>
  <w:style w:type="paragraph" w:customStyle="1" w:styleId="26">
    <w:name w:val="Обычный2"/>
    <w:rsid w:val="009C0DD3"/>
    <w:pPr>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CharChar0">
    <w:name w:val="Char Char"/>
    <w:basedOn w:val="a"/>
    <w:rsid w:val="009C0DD3"/>
    <w:pPr>
      <w:spacing w:after="160" w:line="240" w:lineRule="exact"/>
    </w:pPr>
    <w:rPr>
      <w:rFonts w:ascii="Verdana" w:eastAsia="Times New Roman" w:hAnsi="Verdana" w:cs="Times New Roman"/>
      <w:sz w:val="20"/>
      <w:szCs w:val="20"/>
      <w:lang w:val="en-US" w:eastAsia="en-US"/>
    </w:rPr>
  </w:style>
  <w:style w:type="numbering" w:customStyle="1" w:styleId="35">
    <w:name w:val="Нет списка3"/>
    <w:next w:val="a2"/>
    <w:semiHidden/>
    <w:unhideWhenUsed/>
    <w:rsid w:val="00DD0DDC"/>
  </w:style>
  <w:style w:type="table" w:customStyle="1" w:styleId="16">
    <w:name w:val="Сетка таблицы1"/>
    <w:basedOn w:val="a1"/>
    <w:next w:val="a7"/>
    <w:rsid w:val="00DD0D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1CharChar">
    <w:name w:val="Char Char Знак Знак1 Char Char1 Знак Знак Char Char"/>
    <w:basedOn w:val="a"/>
    <w:rsid w:val="00DD0DDC"/>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d">
    <w:name w:val="Знак"/>
    <w:basedOn w:val="a"/>
    <w:rsid w:val="00DD0DDC"/>
    <w:pPr>
      <w:spacing w:after="0" w:line="240" w:lineRule="auto"/>
    </w:pPr>
    <w:rPr>
      <w:rFonts w:ascii="Verdana" w:eastAsia="Times New Roman" w:hAnsi="Verdana" w:cs="Verdana"/>
      <w:sz w:val="20"/>
      <w:szCs w:val="20"/>
      <w:lang w:val="en-US" w:eastAsia="en-US"/>
    </w:rPr>
  </w:style>
  <w:style w:type="paragraph" w:customStyle="1" w:styleId="210">
    <w:name w:val="Основной текст 21"/>
    <w:basedOn w:val="a"/>
    <w:rsid w:val="00DD0DDC"/>
    <w:pPr>
      <w:widowControl w:val="0"/>
      <w:spacing w:after="0" w:line="240" w:lineRule="auto"/>
      <w:ind w:firstLine="708"/>
      <w:jc w:val="both"/>
    </w:pPr>
    <w:rPr>
      <w:rFonts w:ascii="Times New Roman" w:eastAsia="Times New Roman" w:hAnsi="Times New Roman" w:cs="Times New Roman"/>
      <w:sz w:val="28"/>
      <w:szCs w:val="20"/>
    </w:rPr>
  </w:style>
  <w:style w:type="paragraph" w:customStyle="1" w:styleId="110">
    <w:name w:val="Знак1 Знак Знак Знак1"/>
    <w:basedOn w:val="a"/>
    <w:rsid w:val="00DD0DDC"/>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e">
    <w:name w:val="Plain Text"/>
    <w:basedOn w:val="a"/>
    <w:link w:val="aff"/>
    <w:rsid w:val="00DD0DDC"/>
    <w:pPr>
      <w:spacing w:after="0" w:line="240" w:lineRule="auto"/>
    </w:pPr>
    <w:rPr>
      <w:rFonts w:ascii="Courier New" w:eastAsia="Times New Roman" w:hAnsi="Courier New" w:cs="Courier New"/>
      <w:sz w:val="20"/>
      <w:szCs w:val="20"/>
    </w:rPr>
  </w:style>
  <w:style w:type="character" w:customStyle="1" w:styleId="aff">
    <w:name w:val="Текст Знак"/>
    <w:basedOn w:val="a0"/>
    <w:link w:val="afe"/>
    <w:rsid w:val="00DD0DDC"/>
    <w:rPr>
      <w:rFonts w:ascii="Courier New" w:eastAsia="Times New Roman" w:hAnsi="Courier New" w:cs="Courier New"/>
      <w:sz w:val="20"/>
      <w:szCs w:val="20"/>
      <w:lang w:eastAsia="ru-RU"/>
    </w:rPr>
  </w:style>
  <w:style w:type="paragraph" w:customStyle="1" w:styleId="ConsPlusNonformat">
    <w:name w:val="ConsPlusNonformat"/>
    <w:rsid w:val="00DD0DD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WW-TableContents123456789">
    <w:name w:val="WW-Table Contents123456789"/>
    <w:basedOn w:val="a"/>
    <w:rsid w:val="00DD0DDC"/>
    <w:pPr>
      <w:widowControl w:val="0"/>
      <w:suppressAutoHyphens/>
      <w:spacing w:after="0" w:line="240" w:lineRule="auto"/>
    </w:pPr>
    <w:rPr>
      <w:rFonts w:ascii="Times New Roman" w:eastAsia="DejaVu Sans" w:hAnsi="Times New Roman" w:cs="Times New Roman"/>
      <w:kern w:val="1"/>
      <w:sz w:val="24"/>
      <w:szCs w:val="24"/>
    </w:rPr>
  </w:style>
  <w:style w:type="paragraph" w:customStyle="1" w:styleId="211">
    <w:name w:val="Основной текст с отступом 21"/>
    <w:basedOn w:val="a"/>
    <w:rsid w:val="00DD0DDC"/>
    <w:pPr>
      <w:widowControl w:val="0"/>
      <w:suppressAutoHyphens/>
      <w:spacing w:after="0" w:line="360" w:lineRule="auto"/>
      <w:ind w:firstLine="709"/>
      <w:jc w:val="both"/>
    </w:pPr>
    <w:rPr>
      <w:rFonts w:ascii="Times New Roman" w:eastAsia="DejaVu Sans" w:hAnsi="Times New Roman" w:cs="Times New Roman"/>
      <w:kern w:val="1"/>
      <w:sz w:val="28"/>
      <w:szCs w:val="24"/>
    </w:rPr>
  </w:style>
  <w:style w:type="paragraph" w:customStyle="1" w:styleId="220">
    <w:name w:val="Основной текст с отступом 22"/>
    <w:basedOn w:val="a"/>
    <w:rsid w:val="00DD0DDC"/>
    <w:pPr>
      <w:widowControl w:val="0"/>
      <w:suppressAutoHyphens/>
      <w:spacing w:after="0" w:line="360" w:lineRule="auto"/>
      <w:ind w:firstLine="709"/>
      <w:jc w:val="both"/>
    </w:pPr>
    <w:rPr>
      <w:rFonts w:ascii="Times New Roman" w:eastAsia="DejaVu Sans" w:hAnsi="Times New Roman" w:cs="Times New Roman"/>
      <w:kern w:val="1"/>
      <w:sz w:val="28"/>
      <w:szCs w:val="24"/>
    </w:rPr>
  </w:style>
  <w:style w:type="paragraph" w:customStyle="1" w:styleId="aff0">
    <w:name w:val="Знак Знак Знак Знак"/>
    <w:basedOn w:val="a"/>
    <w:rsid w:val="00DD0DDC"/>
    <w:pPr>
      <w:tabs>
        <w:tab w:val="num" w:pos="720"/>
      </w:tabs>
      <w:spacing w:after="160" w:line="240" w:lineRule="exact"/>
      <w:ind w:left="720" w:hanging="720"/>
      <w:jc w:val="both"/>
    </w:pPr>
    <w:rPr>
      <w:rFonts w:ascii="Verdana" w:eastAsia="Times New Roman" w:hAnsi="Verdana" w:cs="Arial"/>
      <w:sz w:val="20"/>
      <w:szCs w:val="20"/>
      <w:lang w:val="en-US" w:eastAsia="en-US"/>
    </w:rPr>
  </w:style>
  <w:style w:type="character" w:styleId="aff1">
    <w:name w:val="Emphasis"/>
    <w:qFormat/>
    <w:rsid w:val="00DD0DDC"/>
    <w:rPr>
      <w:i/>
      <w:iCs/>
    </w:rPr>
  </w:style>
  <w:style w:type="character" w:customStyle="1" w:styleId="310">
    <w:name w:val="Основной текст 3 Знак1"/>
    <w:basedOn w:val="a0"/>
    <w:uiPriority w:val="99"/>
    <w:semiHidden/>
    <w:rsid w:val="00DD0DDC"/>
    <w:rPr>
      <w:rFonts w:ascii="Arial" w:hAnsi="Arial"/>
      <w:sz w:val="16"/>
      <w:szCs w:val="16"/>
    </w:rPr>
  </w:style>
  <w:style w:type="paragraph" w:customStyle="1" w:styleId="aff2">
    <w:name w:val="Знак Знак Знак"/>
    <w:basedOn w:val="a"/>
    <w:rsid w:val="00DD0DD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western">
    <w:name w:val="western"/>
    <w:basedOn w:val="a"/>
    <w:rsid w:val="00DD0DDC"/>
    <w:pPr>
      <w:spacing w:before="100" w:beforeAutospacing="1" w:after="119" w:line="240" w:lineRule="auto"/>
    </w:pPr>
    <w:rPr>
      <w:rFonts w:ascii="Times New Roman" w:eastAsia="Times New Roman" w:hAnsi="Times New Roman" w:cs="Times New Roman"/>
      <w:sz w:val="24"/>
      <w:szCs w:val="24"/>
    </w:rPr>
  </w:style>
  <w:style w:type="paragraph" w:customStyle="1" w:styleId="aff3">
    <w:name w:val="Содержимое таблицы"/>
    <w:basedOn w:val="a"/>
    <w:rsid w:val="00DD0DDC"/>
    <w:pPr>
      <w:widowControl w:val="0"/>
      <w:suppressLineNumbers/>
      <w:suppressAutoHyphens/>
      <w:spacing w:after="0" w:line="240" w:lineRule="auto"/>
    </w:pPr>
    <w:rPr>
      <w:rFonts w:ascii="Times New Roman" w:eastAsia="DejaVu Sans" w:hAnsi="Times New Roman" w:cs="Times New Roman"/>
      <w:kern w:val="1"/>
      <w:sz w:val="24"/>
      <w:szCs w:val="24"/>
    </w:rPr>
  </w:style>
  <w:style w:type="paragraph" w:customStyle="1" w:styleId="Default">
    <w:name w:val="Default"/>
    <w:rsid w:val="00DD0DDC"/>
    <w:pPr>
      <w:suppressAutoHyphens/>
      <w:autoSpaceDE w:val="0"/>
      <w:spacing w:after="0" w:line="240" w:lineRule="auto"/>
    </w:pPr>
    <w:rPr>
      <w:rFonts w:ascii="Times New Roman" w:eastAsia="Arial" w:hAnsi="Times New Roman" w:cs="Times New Roman"/>
      <w:color w:val="000000"/>
      <w:kern w:val="1"/>
      <w:sz w:val="24"/>
      <w:szCs w:val="24"/>
      <w:lang w:eastAsia="ar-SA"/>
    </w:rPr>
  </w:style>
  <w:style w:type="paragraph" w:customStyle="1" w:styleId="212">
    <w:name w:val="Основной текст 21"/>
    <w:basedOn w:val="a"/>
    <w:rsid w:val="00DD0DDC"/>
    <w:pPr>
      <w:widowControl w:val="0"/>
      <w:suppressAutoHyphens/>
      <w:autoSpaceDE w:val="0"/>
      <w:spacing w:after="0" w:line="240" w:lineRule="auto"/>
      <w:ind w:firstLine="709"/>
      <w:jc w:val="both"/>
    </w:pPr>
    <w:rPr>
      <w:rFonts w:ascii="Liberation Serif" w:eastAsia="DejaVu Sans" w:hAnsi="Liberation Serif" w:cs="Times New Roman"/>
      <w:sz w:val="24"/>
      <w:szCs w:val="24"/>
    </w:rPr>
  </w:style>
  <w:style w:type="paragraph" w:customStyle="1" w:styleId="aff4">
    <w:name w:val="Нормальный (таблица)"/>
    <w:basedOn w:val="a"/>
    <w:next w:val="a"/>
    <w:uiPriority w:val="99"/>
    <w:rsid w:val="00DD0DDC"/>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5">
    <w:name w:val="Знак Знак Знак Знак Знак"/>
    <w:basedOn w:val="a"/>
    <w:rsid w:val="00DD0DDC"/>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a6">
    <w:name w:val="Без интервала Знак"/>
    <w:link w:val="a5"/>
    <w:uiPriority w:val="99"/>
    <w:rsid w:val="00DD0DDC"/>
    <w:rPr>
      <w:rFonts w:eastAsiaTheme="minorEastAsia"/>
      <w:lang w:eastAsia="ru-RU"/>
    </w:rPr>
  </w:style>
  <w:style w:type="paragraph" w:customStyle="1" w:styleId="af70">
    <w:name w:val="af7"/>
    <w:basedOn w:val="a"/>
    <w:rsid w:val="00DD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uiPriority w:val="99"/>
    <w:rsid w:val="00DD0DD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DD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spacingmailrucssattributepostfix">
    <w:name w:val="msonospacing_mailru_css_attribute_postfix"/>
    <w:basedOn w:val="a"/>
    <w:rsid w:val="00DD0DD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1">
    <w:name w:val="Нет списка11"/>
    <w:next w:val="a2"/>
    <w:uiPriority w:val="99"/>
    <w:semiHidden/>
    <w:unhideWhenUsed/>
    <w:rsid w:val="00DD0DDC"/>
  </w:style>
  <w:style w:type="paragraph" w:customStyle="1" w:styleId="aff6">
    <w:name w:val="Текст (справка)"/>
    <w:basedOn w:val="a"/>
    <w:next w:val="a"/>
    <w:uiPriority w:val="99"/>
    <w:rsid w:val="00DD0DDC"/>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rPr>
  </w:style>
  <w:style w:type="paragraph" w:customStyle="1" w:styleId="aff7">
    <w:name w:val="Комментарий"/>
    <w:basedOn w:val="aff6"/>
    <w:next w:val="a"/>
    <w:uiPriority w:val="99"/>
    <w:rsid w:val="00DD0DDC"/>
    <w:pPr>
      <w:spacing w:before="75"/>
      <w:ind w:right="0"/>
      <w:jc w:val="both"/>
    </w:pPr>
    <w:rPr>
      <w:color w:val="353842"/>
      <w:shd w:val="clear" w:color="auto" w:fill="F0F0F0"/>
    </w:rPr>
  </w:style>
  <w:style w:type="paragraph" w:customStyle="1" w:styleId="aff8">
    <w:name w:val="Прижатый влево"/>
    <w:basedOn w:val="a"/>
    <w:next w:val="a"/>
    <w:uiPriority w:val="99"/>
    <w:rsid w:val="00DD0DDC"/>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character" w:customStyle="1" w:styleId="aff9">
    <w:name w:val="Цветовое выделение для Текст"/>
    <w:uiPriority w:val="99"/>
    <w:rsid w:val="00DD0DDC"/>
    <w:rPr>
      <w:rFonts w:ascii="Times New Roman CYR" w:hAnsi="Times New Roman CYR"/>
    </w:rPr>
  </w:style>
  <w:style w:type="paragraph" w:styleId="HTML">
    <w:name w:val="HTML Preformatted"/>
    <w:basedOn w:val="a"/>
    <w:link w:val="HTML0"/>
    <w:uiPriority w:val="99"/>
    <w:unhideWhenUsed/>
    <w:rsid w:val="00DD0DDC"/>
    <w:pPr>
      <w:widowControl w:val="0"/>
      <w:autoSpaceDE w:val="0"/>
      <w:autoSpaceDN w:val="0"/>
      <w:adjustRightInd w:val="0"/>
      <w:spacing w:after="0" w:line="240" w:lineRule="auto"/>
      <w:ind w:firstLine="720"/>
      <w:jc w:val="both"/>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D0DDC"/>
    <w:rPr>
      <w:rFonts w:ascii="Courier New" w:eastAsia="Times New Roman" w:hAnsi="Courier New" w:cs="Courier New"/>
      <w:sz w:val="20"/>
      <w:szCs w:val="20"/>
      <w:lang w:eastAsia="ru-RU"/>
    </w:rPr>
  </w:style>
  <w:style w:type="numbering" w:customStyle="1" w:styleId="41">
    <w:name w:val="Нет списка4"/>
    <w:next w:val="a2"/>
    <w:semiHidden/>
    <w:unhideWhenUsed/>
    <w:rsid w:val="00DD0DDC"/>
  </w:style>
  <w:style w:type="table" w:customStyle="1" w:styleId="27">
    <w:name w:val="Сетка таблицы2"/>
    <w:basedOn w:val="a1"/>
    <w:next w:val="a7"/>
    <w:rsid w:val="00DD0D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DD0DDC"/>
  </w:style>
  <w:style w:type="table" w:customStyle="1" w:styleId="36">
    <w:name w:val="Сетка таблицы3"/>
    <w:basedOn w:val="a1"/>
    <w:next w:val="a7"/>
    <w:uiPriority w:val="39"/>
    <w:rsid w:val="00F64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image" Target="media/image8.jpg"/><Relationship Id="rId39" Type="http://schemas.openxmlformats.org/officeDocument/2006/relationships/image" Target="media/image20.jpg"/><Relationship Id="rId21" Type="http://schemas.openxmlformats.org/officeDocument/2006/relationships/image" Target="media/image3.jpg"/><Relationship Id="rId34" Type="http://schemas.openxmlformats.org/officeDocument/2006/relationships/image" Target="media/image15.jpg"/><Relationship Id="rId42" Type="http://schemas.openxmlformats.org/officeDocument/2006/relationships/image" Target="media/image23.jpg"/><Relationship Id="rId47" Type="http://schemas.openxmlformats.org/officeDocument/2006/relationships/image" Target="media/image28.jpg"/><Relationship Id="rId50" Type="http://schemas.openxmlformats.org/officeDocument/2006/relationships/image" Target="media/image31.jpg"/><Relationship Id="rId55" Type="http://schemas.openxmlformats.org/officeDocument/2006/relationships/image" Target="media/image36.jpg"/><Relationship Id="rId63" Type="http://schemas.openxmlformats.org/officeDocument/2006/relationships/image" Target="media/image44.jpg"/><Relationship Id="rId68" Type="http://schemas.openxmlformats.org/officeDocument/2006/relationships/image" Target="media/image49.jpg"/><Relationship Id="rId7" Type="http://schemas.openxmlformats.org/officeDocument/2006/relationships/hyperlink" Target="https://dubenki.gosuslugi.ru" TargetMode="External"/><Relationship Id="rId71" Type="http://schemas.openxmlformats.org/officeDocument/2006/relationships/image" Target="media/image52.jpg"/><Relationship Id="rId2" Type="http://schemas.openxmlformats.org/officeDocument/2006/relationships/styles" Target="styles.xml"/><Relationship Id="rId16" Type="http://schemas.openxmlformats.org/officeDocument/2006/relationships/hyperlink" Target="https://dubenki.gosuslugi.ru" TargetMode="External"/><Relationship Id="rId29" Type="http://schemas.openxmlformats.org/officeDocument/2006/relationships/image" Target="media/image11.jpg"/><Relationship Id="rId11" Type="http://schemas.openxmlformats.org/officeDocument/2006/relationships/footer" Target="footer1.xml"/><Relationship Id="rId24" Type="http://schemas.openxmlformats.org/officeDocument/2006/relationships/image" Target="media/image6.jpg"/><Relationship Id="rId32" Type="http://schemas.openxmlformats.org/officeDocument/2006/relationships/hyperlink" Target="https://dubenki.gosuslugi.ru" TargetMode="External"/><Relationship Id="rId37" Type="http://schemas.openxmlformats.org/officeDocument/2006/relationships/image" Target="media/image18.jpg"/><Relationship Id="rId40" Type="http://schemas.openxmlformats.org/officeDocument/2006/relationships/image" Target="media/image21.jpg"/><Relationship Id="rId45" Type="http://schemas.openxmlformats.org/officeDocument/2006/relationships/image" Target="media/image26.jpg"/><Relationship Id="rId53" Type="http://schemas.openxmlformats.org/officeDocument/2006/relationships/image" Target="media/image34.jpg"/><Relationship Id="rId58" Type="http://schemas.openxmlformats.org/officeDocument/2006/relationships/image" Target="media/image39.jpg"/><Relationship Id="rId66" Type="http://schemas.openxmlformats.org/officeDocument/2006/relationships/image" Target="media/image47.jpg"/><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garantF1://8068242.10000" TargetMode="External"/><Relationship Id="rId23" Type="http://schemas.openxmlformats.org/officeDocument/2006/relationships/image" Target="media/image5.jpg"/><Relationship Id="rId28" Type="http://schemas.openxmlformats.org/officeDocument/2006/relationships/image" Target="media/image10.jpg"/><Relationship Id="rId36" Type="http://schemas.openxmlformats.org/officeDocument/2006/relationships/image" Target="media/image17.jpg"/><Relationship Id="rId49" Type="http://schemas.openxmlformats.org/officeDocument/2006/relationships/image" Target="media/image30.jpg"/><Relationship Id="rId57" Type="http://schemas.openxmlformats.org/officeDocument/2006/relationships/image" Target="media/image38.jpg"/><Relationship Id="rId61" Type="http://schemas.openxmlformats.org/officeDocument/2006/relationships/image" Target="media/image42.jpg"/><Relationship Id="rId10" Type="http://schemas.openxmlformats.org/officeDocument/2006/relationships/header" Target="header1.xml"/><Relationship Id="rId19" Type="http://schemas.openxmlformats.org/officeDocument/2006/relationships/hyperlink" Target="https://dubenki.gosuslugi.ru" TargetMode="External"/><Relationship Id="rId31" Type="http://schemas.openxmlformats.org/officeDocument/2006/relationships/image" Target="media/image13.jpg"/><Relationship Id="rId44" Type="http://schemas.openxmlformats.org/officeDocument/2006/relationships/image" Target="media/image25.jpg"/><Relationship Id="rId52" Type="http://schemas.openxmlformats.org/officeDocument/2006/relationships/image" Target="media/image33.jpg"/><Relationship Id="rId60" Type="http://schemas.openxmlformats.org/officeDocument/2006/relationships/image" Target="media/image41.jpg"/><Relationship Id="rId65" Type="http://schemas.openxmlformats.org/officeDocument/2006/relationships/image" Target="media/image46.jpg"/><Relationship Id="rId73" Type="http://schemas.openxmlformats.org/officeDocument/2006/relationships/image" Target="media/image54.jpg"/><Relationship Id="rId4" Type="http://schemas.openxmlformats.org/officeDocument/2006/relationships/webSettings" Target="webSettings.xml"/><Relationship Id="rId9" Type="http://schemas.openxmlformats.org/officeDocument/2006/relationships/hyperlink" Target="https://dubenki.gosuslugi.ru" TargetMode="External"/><Relationship Id="rId14" Type="http://schemas.openxmlformats.org/officeDocument/2006/relationships/hyperlink" Target="https://dubenki.gosuslugi.ru" TargetMode="External"/><Relationship Id="rId22" Type="http://schemas.openxmlformats.org/officeDocument/2006/relationships/image" Target="media/image4.jpg"/><Relationship Id="rId27" Type="http://schemas.openxmlformats.org/officeDocument/2006/relationships/image" Target="media/image9.jpg"/><Relationship Id="rId30" Type="http://schemas.openxmlformats.org/officeDocument/2006/relationships/image" Target="media/image12.jpg"/><Relationship Id="rId35" Type="http://schemas.openxmlformats.org/officeDocument/2006/relationships/image" Target="media/image16.jpg"/><Relationship Id="rId43" Type="http://schemas.openxmlformats.org/officeDocument/2006/relationships/image" Target="media/image24.jpg"/><Relationship Id="rId48" Type="http://schemas.openxmlformats.org/officeDocument/2006/relationships/image" Target="media/image29.jpg"/><Relationship Id="rId56" Type="http://schemas.openxmlformats.org/officeDocument/2006/relationships/image" Target="media/image37.jpg"/><Relationship Id="rId64" Type="http://schemas.openxmlformats.org/officeDocument/2006/relationships/image" Target="media/image45.jpg"/><Relationship Id="rId69" Type="http://schemas.openxmlformats.org/officeDocument/2006/relationships/image" Target="media/image50.jpg"/><Relationship Id="rId8" Type="http://schemas.openxmlformats.org/officeDocument/2006/relationships/hyperlink" Target="http://internet.garant.ru/document/redirect/44912033/0" TargetMode="External"/><Relationship Id="rId51" Type="http://schemas.openxmlformats.org/officeDocument/2006/relationships/image" Target="media/image32.jpg"/><Relationship Id="rId72" Type="http://schemas.openxmlformats.org/officeDocument/2006/relationships/image" Target="media/image53.jpg"/><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dubenki.gosuslugi.ru" TargetMode="External"/><Relationship Id="rId25" Type="http://schemas.openxmlformats.org/officeDocument/2006/relationships/image" Target="media/image7.jpg"/><Relationship Id="rId33" Type="http://schemas.openxmlformats.org/officeDocument/2006/relationships/image" Target="media/image14.jpg"/><Relationship Id="rId38" Type="http://schemas.openxmlformats.org/officeDocument/2006/relationships/image" Target="media/image19.jpg"/><Relationship Id="rId46" Type="http://schemas.openxmlformats.org/officeDocument/2006/relationships/image" Target="media/image27.jpg"/><Relationship Id="rId59" Type="http://schemas.openxmlformats.org/officeDocument/2006/relationships/image" Target="media/image40.jpg"/><Relationship Id="rId67" Type="http://schemas.openxmlformats.org/officeDocument/2006/relationships/image" Target="media/image48.jpg"/><Relationship Id="rId20" Type="http://schemas.openxmlformats.org/officeDocument/2006/relationships/image" Target="media/image2.jpg"/><Relationship Id="rId41" Type="http://schemas.openxmlformats.org/officeDocument/2006/relationships/image" Target="media/image22.jpg"/><Relationship Id="rId54" Type="http://schemas.openxmlformats.org/officeDocument/2006/relationships/image" Target="media/image35.jpg"/><Relationship Id="rId62" Type="http://schemas.openxmlformats.org/officeDocument/2006/relationships/image" Target="media/image43.jpg"/><Relationship Id="rId70" Type="http://schemas.openxmlformats.org/officeDocument/2006/relationships/image" Target="media/image51.jp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222</Pages>
  <Words>81722</Words>
  <Characters>465821</Characters>
  <Application>Microsoft Office Word</Application>
  <DocSecurity>0</DocSecurity>
  <Lines>3881</Lines>
  <Paragraphs>1092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ARM4</dc:creator>
  <cp:keywords/>
  <dc:description/>
  <cp:lastModifiedBy>ARM4</cp:lastModifiedBy>
  <cp:revision>8</cp:revision>
  <dcterms:created xsi:type="dcterms:W3CDTF">2026-04-02T07:45:00Z</dcterms:created>
  <dcterms:modified xsi:type="dcterms:W3CDTF">2026-05-18T07:06:00Z</dcterms:modified>
</cp:coreProperties>
</file>